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4F" w:rsidRPr="00506B02" w:rsidRDefault="0026684F" w:rsidP="0026684F">
      <w:pPr>
        <w:rPr>
          <w:rFonts w:ascii="Arial" w:hAnsi="Arial" w:cs="Arial"/>
          <w:b/>
          <w:sz w:val="28"/>
        </w:rPr>
      </w:pPr>
      <w:r>
        <w:rPr>
          <w:rFonts w:ascii="Arial" w:hAnsi="Arial" w:cs="Arial"/>
          <w:b/>
          <w:noProof/>
          <w:sz w:val="28"/>
          <w:lang w:eastAsia="en-GB"/>
        </w:rPr>
        <w:drawing>
          <wp:inline distT="0" distB="0" distL="0" distR="0" wp14:anchorId="49E90940" wp14:editId="0C14AAA1">
            <wp:extent cx="1424940" cy="574040"/>
            <wp:effectExtent l="1905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cstate="print"/>
                    <a:srcRect/>
                    <a:stretch>
                      <a:fillRect/>
                    </a:stretch>
                  </pic:blipFill>
                  <pic:spPr bwMode="auto">
                    <a:xfrm>
                      <a:off x="0" y="0"/>
                      <a:ext cx="1424940" cy="574040"/>
                    </a:xfrm>
                    <a:prstGeom prst="rect">
                      <a:avLst/>
                    </a:prstGeom>
                    <a:noFill/>
                    <a:ln w="9525">
                      <a:noFill/>
                      <a:miter lim="800000"/>
                      <a:headEnd/>
                      <a:tailEnd/>
                    </a:ln>
                  </pic:spPr>
                </pic:pic>
              </a:graphicData>
            </a:graphic>
          </wp:inline>
        </w:drawing>
      </w:r>
    </w:p>
    <w:p w:rsidR="0026684F" w:rsidRDefault="0026684F" w:rsidP="0026684F">
      <w:pPr>
        <w:jc w:val="center"/>
        <w:rPr>
          <w:rFonts w:ascii="Arial" w:hAnsi="Arial" w:cs="Arial"/>
          <w:b/>
          <w:sz w:val="28"/>
        </w:rPr>
      </w:pPr>
    </w:p>
    <w:p w:rsidR="0026684F" w:rsidRDefault="0026684F" w:rsidP="0026684F">
      <w:pPr>
        <w:rPr>
          <w:rFonts w:ascii="Arial" w:hAnsi="Arial" w:cs="Arial"/>
          <w:b/>
          <w:sz w:val="28"/>
        </w:rPr>
      </w:pPr>
      <w:r>
        <w:rPr>
          <w:rFonts w:ascii="Arial" w:hAnsi="Arial" w:cs="Arial"/>
          <w:b/>
          <w:sz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26684F" w:rsidRPr="00CF4D77" w:rsidTr="00F35B7A">
        <w:tc>
          <w:tcPr>
            <w:tcW w:w="2943" w:type="dxa"/>
            <w:shd w:val="clear" w:color="auto" w:fill="auto"/>
          </w:tcPr>
          <w:p w:rsidR="0026684F" w:rsidRPr="00CF4D77" w:rsidRDefault="0026684F" w:rsidP="00F35B7A">
            <w:pPr>
              <w:rPr>
                <w:rFonts w:ascii="Arial" w:hAnsi="Arial" w:cs="Arial"/>
                <w:b/>
                <w:sz w:val="22"/>
                <w:szCs w:val="22"/>
              </w:rPr>
            </w:pPr>
            <w:r w:rsidRPr="00CF4D77">
              <w:rPr>
                <w:rFonts w:ascii="Arial" w:hAnsi="Arial" w:cs="Arial"/>
                <w:b/>
                <w:sz w:val="22"/>
                <w:szCs w:val="22"/>
              </w:rPr>
              <w:t>Job title:</w:t>
            </w:r>
          </w:p>
          <w:p w:rsidR="0026684F" w:rsidRPr="00CF4D77" w:rsidRDefault="0026684F" w:rsidP="00F35B7A">
            <w:pPr>
              <w:rPr>
                <w:rFonts w:ascii="Arial" w:hAnsi="Arial" w:cs="Arial"/>
                <w:b/>
                <w:sz w:val="22"/>
                <w:szCs w:val="22"/>
              </w:rPr>
            </w:pPr>
          </w:p>
        </w:tc>
        <w:tc>
          <w:tcPr>
            <w:tcW w:w="5777" w:type="dxa"/>
            <w:shd w:val="clear" w:color="auto" w:fill="auto"/>
          </w:tcPr>
          <w:p w:rsidR="0026684F" w:rsidRPr="00CF4D77" w:rsidRDefault="0026684F" w:rsidP="00F35B7A">
            <w:pPr>
              <w:rPr>
                <w:rFonts w:ascii="Arial" w:hAnsi="Arial" w:cs="Arial"/>
                <w:b/>
                <w:sz w:val="24"/>
                <w:szCs w:val="24"/>
              </w:rPr>
            </w:pPr>
            <w:r w:rsidRPr="00CF4D77">
              <w:rPr>
                <w:rFonts w:ascii="Arial" w:hAnsi="Arial" w:cs="Arial"/>
                <w:b/>
                <w:sz w:val="24"/>
                <w:szCs w:val="24"/>
              </w:rPr>
              <w:t>Information &amp; Events Assistant</w:t>
            </w:r>
          </w:p>
          <w:p w:rsidR="0026684F" w:rsidRPr="00CF4D77" w:rsidRDefault="0026684F" w:rsidP="00F35B7A">
            <w:pPr>
              <w:rPr>
                <w:rFonts w:ascii="Arial" w:hAnsi="Arial" w:cs="Arial"/>
                <w:b/>
                <w:sz w:val="24"/>
              </w:rPr>
            </w:pPr>
            <w:r>
              <w:rPr>
                <w:rFonts w:ascii="Arial" w:hAnsi="Arial" w:cs="Arial"/>
                <w:b/>
                <w:sz w:val="24"/>
              </w:rPr>
              <w:t>part-time 0.7 FTE</w:t>
            </w:r>
          </w:p>
        </w:tc>
      </w:tr>
      <w:tr w:rsidR="0026684F" w:rsidRPr="00CF4D77" w:rsidTr="00F35B7A">
        <w:tc>
          <w:tcPr>
            <w:tcW w:w="2943" w:type="dxa"/>
            <w:shd w:val="clear" w:color="auto" w:fill="auto"/>
          </w:tcPr>
          <w:p w:rsidR="0026684F" w:rsidRPr="00CF4D77" w:rsidRDefault="0026684F" w:rsidP="00F35B7A">
            <w:pPr>
              <w:rPr>
                <w:rFonts w:ascii="Arial" w:hAnsi="Arial" w:cs="Arial"/>
                <w:b/>
                <w:sz w:val="22"/>
                <w:szCs w:val="22"/>
              </w:rPr>
            </w:pPr>
            <w:r w:rsidRPr="00CF4D77">
              <w:rPr>
                <w:rFonts w:ascii="Arial" w:hAnsi="Arial" w:cs="Arial"/>
                <w:b/>
                <w:sz w:val="22"/>
                <w:szCs w:val="22"/>
              </w:rPr>
              <w:t>Department/School:</w:t>
            </w:r>
          </w:p>
          <w:p w:rsidR="0026684F" w:rsidRPr="00CF4D77" w:rsidRDefault="0026684F" w:rsidP="00F35B7A">
            <w:pPr>
              <w:rPr>
                <w:rFonts w:ascii="Arial" w:hAnsi="Arial" w:cs="Arial"/>
                <w:b/>
                <w:sz w:val="22"/>
                <w:szCs w:val="22"/>
              </w:rPr>
            </w:pPr>
          </w:p>
        </w:tc>
        <w:tc>
          <w:tcPr>
            <w:tcW w:w="5777" w:type="dxa"/>
            <w:shd w:val="clear" w:color="auto" w:fill="auto"/>
          </w:tcPr>
          <w:p w:rsidR="0026684F" w:rsidRPr="00CF4D77" w:rsidRDefault="0026684F" w:rsidP="00F35B7A">
            <w:pPr>
              <w:rPr>
                <w:rFonts w:ascii="Arial" w:hAnsi="Arial" w:cs="Arial"/>
                <w:b/>
                <w:sz w:val="24"/>
              </w:rPr>
            </w:pPr>
            <w:r w:rsidRPr="00CF4D77">
              <w:rPr>
                <w:rFonts w:ascii="Arial" w:hAnsi="Arial"/>
                <w:b/>
                <w:sz w:val="24"/>
              </w:rPr>
              <w:t>Careers Advisory Service, Registry</w:t>
            </w:r>
          </w:p>
          <w:p w:rsidR="0026684F" w:rsidRPr="00CF4D77" w:rsidRDefault="0026684F" w:rsidP="00F35B7A">
            <w:pPr>
              <w:rPr>
                <w:rFonts w:ascii="Arial" w:hAnsi="Arial" w:cs="Arial"/>
                <w:b/>
                <w:sz w:val="24"/>
              </w:rPr>
            </w:pPr>
          </w:p>
        </w:tc>
      </w:tr>
      <w:tr w:rsidR="0026684F" w:rsidRPr="00CF4D77" w:rsidTr="00F35B7A">
        <w:tc>
          <w:tcPr>
            <w:tcW w:w="2943" w:type="dxa"/>
            <w:shd w:val="clear" w:color="auto" w:fill="auto"/>
          </w:tcPr>
          <w:p w:rsidR="0026684F" w:rsidRPr="00CF4D77" w:rsidRDefault="0026684F" w:rsidP="00F35B7A">
            <w:pPr>
              <w:rPr>
                <w:rFonts w:ascii="Arial" w:hAnsi="Arial" w:cs="Arial"/>
                <w:b/>
                <w:sz w:val="22"/>
                <w:szCs w:val="22"/>
              </w:rPr>
            </w:pPr>
            <w:r w:rsidRPr="00CF4D77">
              <w:rPr>
                <w:rFonts w:ascii="Arial" w:hAnsi="Arial" w:cs="Arial"/>
                <w:b/>
                <w:sz w:val="22"/>
                <w:szCs w:val="22"/>
              </w:rPr>
              <w:t>Grade:</w:t>
            </w:r>
          </w:p>
          <w:p w:rsidR="0026684F" w:rsidRPr="00CF4D77" w:rsidRDefault="0026684F" w:rsidP="00F35B7A">
            <w:pPr>
              <w:rPr>
                <w:rFonts w:ascii="Arial" w:hAnsi="Arial" w:cs="Arial"/>
                <w:b/>
                <w:sz w:val="22"/>
                <w:szCs w:val="22"/>
              </w:rPr>
            </w:pPr>
          </w:p>
        </w:tc>
        <w:tc>
          <w:tcPr>
            <w:tcW w:w="5777" w:type="dxa"/>
            <w:shd w:val="clear" w:color="auto" w:fill="auto"/>
          </w:tcPr>
          <w:p w:rsidR="0026684F" w:rsidRPr="00CF4D77" w:rsidRDefault="0026684F" w:rsidP="00F35B7A">
            <w:pPr>
              <w:rPr>
                <w:rFonts w:ascii="Arial" w:hAnsi="Arial" w:cs="Arial"/>
                <w:b/>
                <w:sz w:val="24"/>
              </w:rPr>
            </w:pPr>
            <w:r w:rsidRPr="00CF4D77">
              <w:rPr>
                <w:rFonts w:ascii="Arial" w:hAnsi="Arial" w:cs="Arial"/>
                <w:b/>
                <w:sz w:val="22"/>
                <w:szCs w:val="22"/>
              </w:rPr>
              <w:t>4</w:t>
            </w:r>
          </w:p>
          <w:p w:rsidR="0026684F" w:rsidRPr="00CF4D77" w:rsidRDefault="0026684F" w:rsidP="00F35B7A">
            <w:pPr>
              <w:rPr>
                <w:rFonts w:ascii="Arial" w:hAnsi="Arial" w:cs="Arial"/>
                <w:b/>
                <w:sz w:val="24"/>
              </w:rPr>
            </w:pPr>
          </w:p>
        </w:tc>
      </w:tr>
      <w:tr w:rsidR="0026684F" w:rsidRPr="00CF4D77" w:rsidTr="00F35B7A">
        <w:tc>
          <w:tcPr>
            <w:tcW w:w="2943" w:type="dxa"/>
            <w:shd w:val="clear" w:color="auto" w:fill="auto"/>
          </w:tcPr>
          <w:p w:rsidR="0026684F" w:rsidRPr="00CF4D77" w:rsidRDefault="0026684F" w:rsidP="00F35B7A">
            <w:pPr>
              <w:rPr>
                <w:rFonts w:ascii="Arial" w:hAnsi="Arial" w:cs="Arial"/>
                <w:b/>
                <w:sz w:val="22"/>
                <w:szCs w:val="22"/>
              </w:rPr>
            </w:pPr>
            <w:r w:rsidRPr="00CF4D77">
              <w:rPr>
                <w:rFonts w:ascii="Arial" w:hAnsi="Arial" w:cs="Arial"/>
                <w:b/>
                <w:sz w:val="22"/>
                <w:szCs w:val="22"/>
              </w:rPr>
              <w:t>Location:</w:t>
            </w:r>
          </w:p>
          <w:p w:rsidR="0026684F" w:rsidRPr="00CF4D77" w:rsidRDefault="0026684F" w:rsidP="00F35B7A">
            <w:pPr>
              <w:rPr>
                <w:rFonts w:ascii="Arial" w:hAnsi="Arial" w:cs="Arial"/>
                <w:b/>
                <w:sz w:val="22"/>
                <w:szCs w:val="22"/>
              </w:rPr>
            </w:pPr>
          </w:p>
        </w:tc>
        <w:tc>
          <w:tcPr>
            <w:tcW w:w="5777" w:type="dxa"/>
            <w:shd w:val="clear" w:color="auto" w:fill="auto"/>
          </w:tcPr>
          <w:p w:rsidR="0026684F" w:rsidRPr="00CF4D77" w:rsidRDefault="0026684F" w:rsidP="00F35B7A">
            <w:pPr>
              <w:rPr>
                <w:rFonts w:ascii="Arial" w:hAnsi="Arial" w:cs="Arial"/>
                <w:b/>
                <w:sz w:val="24"/>
              </w:rPr>
            </w:pPr>
            <w:r w:rsidRPr="00CF4D77">
              <w:rPr>
                <w:rFonts w:ascii="Arial" w:hAnsi="Arial" w:cs="Arial"/>
                <w:b/>
                <w:sz w:val="24"/>
              </w:rPr>
              <w:t>Norwood House 2.7</w:t>
            </w:r>
          </w:p>
          <w:p w:rsidR="0026684F" w:rsidRPr="00CF4D77" w:rsidRDefault="0026684F" w:rsidP="00F35B7A">
            <w:pPr>
              <w:rPr>
                <w:rFonts w:ascii="Arial" w:hAnsi="Arial" w:cs="Arial"/>
                <w:b/>
                <w:sz w:val="24"/>
              </w:rPr>
            </w:pPr>
          </w:p>
        </w:tc>
      </w:tr>
    </w:tbl>
    <w:p w:rsidR="0026684F" w:rsidRDefault="0026684F" w:rsidP="0026684F">
      <w:pPr>
        <w:rPr>
          <w:rFonts w:ascii="Arial" w:hAnsi="Arial" w:cs="Arial"/>
          <w:b/>
          <w:sz w:val="24"/>
        </w:rPr>
      </w:pPr>
    </w:p>
    <w:p w:rsidR="0026684F" w:rsidRDefault="0026684F" w:rsidP="002668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6684F" w:rsidRPr="00CF4D77" w:rsidTr="00F35B7A">
        <w:tc>
          <w:tcPr>
            <w:tcW w:w="8720" w:type="dxa"/>
            <w:shd w:val="clear" w:color="auto" w:fill="auto"/>
          </w:tcPr>
          <w:p w:rsidR="0026684F" w:rsidRPr="00CF4D77" w:rsidRDefault="0026684F" w:rsidP="00F35B7A">
            <w:pPr>
              <w:rPr>
                <w:rFonts w:ascii="Arial" w:hAnsi="Arial" w:cs="Arial"/>
                <w:b/>
                <w:sz w:val="22"/>
                <w:szCs w:val="22"/>
              </w:rPr>
            </w:pPr>
          </w:p>
          <w:p w:rsidR="0026684F" w:rsidRPr="00CF4D77" w:rsidRDefault="0026684F" w:rsidP="00F35B7A">
            <w:pPr>
              <w:rPr>
                <w:rFonts w:ascii="Arial" w:hAnsi="Arial" w:cs="Arial"/>
                <w:b/>
                <w:sz w:val="22"/>
                <w:szCs w:val="22"/>
              </w:rPr>
            </w:pPr>
            <w:r w:rsidRPr="00CF4D77">
              <w:rPr>
                <w:rFonts w:ascii="Arial" w:hAnsi="Arial" w:cs="Arial"/>
                <w:b/>
                <w:sz w:val="22"/>
                <w:szCs w:val="22"/>
              </w:rPr>
              <w:t>Job purpose</w:t>
            </w:r>
          </w:p>
        </w:tc>
      </w:tr>
      <w:tr w:rsidR="0026684F" w:rsidRPr="00CF4D77" w:rsidTr="00F35B7A">
        <w:tc>
          <w:tcPr>
            <w:tcW w:w="8720" w:type="dxa"/>
            <w:shd w:val="clear" w:color="auto" w:fill="auto"/>
          </w:tcPr>
          <w:p w:rsidR="0026684F" w:rsidRPr="00CF4D77" w:rsidRDefault="0026684F" w:rsidP="00F35B7A">
            <w:pPr>
              <w:rPr>
                <w:rFonts w:ascii="Arial" w:hAnsi="Arial" w:cs="Arial"/>
                <w:sz w:val="22"/>
                <w:szCs w:val="22"/>
              </w:rPr>
            </w:pPr>
          </w:p>
          <w:p w:rsidR="0026684F" w:rsidRPr="00CF4D77" w:rsidRDefault="0026684F" w:rsidP="00F35B7A">
            <w:pPr>
              <w:rPr>
                <w:rFonts w:ascii="Arial" w:hAnsi="Arial" w:cs="Arial"/>
                <w:sz w:val="22"/>
                <w:szCs w:val="22"/>
              </w:rPr>
            </w:pPr>
            <w:r w:rsidRPr="00CF4D77">
              <w:rPr>
                <w:rFonts w:ascii="Arial" w:hAnsi="Arial" w:cs="Arial"/>
                <w:sz w:val="22"/>
                <w:szCs w:val="22"/>
              </w:rPr>
              <w:t xml:space="preserve">The Information &amp; Events Assistant contributes to the </w:t>
            </w:r>
            <w:r>
              <w:rPr>
                <w:rFonts w:ascii="Arial" w:hAnsi="Arial" w:cs="Arial"/>
                <w:sz w:val="22"/>
                <w:szCs w:val="22"/>
              </w:rPr>
              <w:t>provision o</w:t>
            </w:r>
            <w:r w:rsidRPr="00CF4D77">
              <w:rPr>
                <w:rFonts w:ascii="Arial" w:hAnsi="Arial" w:cs="Arial"/>
                <w:sz w:val="22"/>
                <w:szCs w:val="22"/>
              </w:rPr>
              <w:t xml:space="preserve">f careers information services for students, </w:t>
            </w:r>
            <w:r>
              <w:rPr>
                <w:rFonts w:ascii="Arial" w:hAnsi="Arial" w:cs="Arial"/>
                <w:sz w:val="22"/>
                <w:szCs w:val="22"/>
              </w:rPr>
              <w:t xml:space="preserve">graduates, </w:t>
            </w:r>
            <w:r w:rsidRPr="00CF4D77">
              <w:rPr>
                <w:rFonts w:ascii="Arial" w:hAnsi="Arial" w:cs="Arial"/>
                <w:sz w:val="22"/>
                <w:szCs w:val="22"/>
              </w:rPr>
              <w:t xml:space="preserve">employers and university departments. </w:t>
            </w:r>
            <w:r>
              <w:rPr>
                <w:rFonts w:ascii="Arial" w:hAnsi="Arial" w:cs="Arial"/>
                <w:sz w:val="22"/>
                <w:szCs w:val="22"/>
              </w:rPr>
              <w:t xml:space="preserve">Services are delivered through our enquiry desk, our library of information resources, and our </w:t>
            </w:r>
            <w:r w:rsidRPr="0054678B">
              <w:rPr>
                <w:rFonts w:ascii="Arial" w:hAnsi="Arial" w:cs="Arial"/>
                <w:sz w:val="22"/>
                <w:szCs w:val="22"/>
              </w:rPr>
              <w:t xml:space="preserve">website. The post-holder contributes to refining and maintaining the database </w:t>
            </w:r>
            <w:r>
              <w:rPr>
                <w:rFonts w:ascii="Arial" w:hAnsi="Arial" w:cs="Arial"/>
                <w:sz w:val="22"/>
                <w:szCs w:val="22"/>
              </w:rPr>
              <w:t>that</w:t>
            </w:r>
            <w:r w:rsidRPr="0054678B">
              <w:rPr>
                <w:rFonts w:ascii="Arial" w:hAnsi="Arial" w:cs="Arial"/>
                <w:sz w:val="22"/>
                <w:szCs w:val="22"/>
              </w:rPr>
              <w:t xml:space="preserve"> is the core of the Careers Advisory Service's integrated information management system, and is required to work with other staff </w:t>
            </w:r>
            <w:proofErr w:type="gramStart"/>
            <w:r w:rsidRPr="0054678B">
              <w:rPr>
                <w:rFonts w:ascii="Arial" w:hAnsi="Arial" w:cs="Arial"/>
                <w:sz w:val="22"/>
                <w:szCs w:val="22"/>
              </w:rPr>
              <w:t>who</w:t>
            </w:r>
            <w:proofErr w:type="gramEnd"/>
            <w:r w:rsidRPr="0054678B">
              <w:rPr>
                <w:rFonts w:ascii="Arial" w:hAnsi="Arial" w:cs="Arial"/>
                <w:sz w:val="22"/>
                <w:szCs w:val="22"/>
              </w:rPr>
              <w:t xml:space="preserve"> use the database to identify requirements, implement changes, solve problems and train other users</w:t>
            </w:r>
            <w:r w:rsidRPr="00FF29C0">
              <w:rPr>
                <w:rFonts w:ascii="Arial" w:hAnsi="Arial" w:cs="Arial"/>
                <w:color w:val="FF0000"/>
                <w:sz w:val="22"/>
                <w:szCs w:val="22"/>
              </w:rPr>
              <w:t>.</w:t>
            </w:r>
            <w:r>
              <w:rPr>
                <w:rFonts w:ascii="Arial" w:hAnsi="Arial" w:cs="Arial"/>
                <w:color w:val="FF0000"/>
                <w:sz w:val="22"/>
                <w:szCs w:val="22"/>
              </w:rPr>
              <w:t xml:space="preserve"> </w:t>
            </w:r>
            <w:r w:rsidRPr="00CF4D77">
              <w:rPr>
                <w:rFonts w:ascii="Arial" w:hAnsi="Arial" w:cs="Arial"/>
                <w:sz w:val="22"/>
                <w:szCs w:val="22"/>
              </w:rPr>
              <w:t xml:space="preserve">The post-holder reports to the Information Services Manager for </w:t>
            </w:r>
            <w:r>
              <w:rPr>
                <w:rFonts w:ascii="Arial" w:hAnsi="Arial" w:cs="Arial"/>
                <w:sz w:val="22"/>
                <w:szCs w:val="22"/>
              </w:rPr>
              <w:t xml:space="preserve">these duties. </w:t>
            </w:r>
            <w:r w:rsidRPr="00CF4D77">
              <w:rPr>
                <w:rFonts w:ascii="Arial" w:hAnsi="Arial" w:cs="Arial"/>
                <w:sz w:val="22"/>
                <w:szCs w:val="22"/>
              </w:rPr>
              <w:t xml:space="preserve">  </w:t>
            </w:r>
          </w:p>
          <w:p w:rsidR="0026684F" w:rsidRDefault="0026684F" w:rsidP="00F35B7A">
            <w:pPr>
              <w:rPr>
                <w:rFonts w:ascii="Arial" w:hAnsi="Arial" w:cs="Arial"/>
                <w:sz w:val="22"/>
                <w:szCs w:val="22"/>
              </w:rPr>
            </w:pPr>
          </w:p>
          <w:p w:rsidR="0026684F" w:rsidRDefault="0026684F" w:rsidP="00F35B7A">
            <w:pPr>
              <w:rPr>
                <w:rFonts w:ascii="Arial" w:hAnsi="Arial" w:cs="Arial"/>
                <w:sz w:val="22"/>
                <w:szCs w:val="22"/>
              </w:rPr>
            </w:pPr>
            <w:r>
              <w:rPr>
                <w:rFonts w:ascii="Arial" w:hAnsi="Arial" w:cs="Arial"/>
                <w:sz w:val="22"/>
                <w:szCs w:val="22"/>
              </w:rPr>
              <w:t>U</w:t>
            </w:r>
            <w:r w:rsidRPr="00CF4D77">
              <w:rPr>
                <w:rFonts w:ascii="Arial" w:hAnsi="Arial" w:cs="Arial"/>
                <w:sz w:val="22"/>
                <w:szCs w:val="22"/>
              </w:rPr>
              <w:t>nder the direction o</w:t>
            </w:r>
            <w:r>
              <w:rPr>
                <w:rFonts w:ascii="Arial" w:hAnsi="Arial" w:cs="Arial"/>
                <w:sz w:val="22"/>
                <w:szCs w:val="22"/>
              </w:rPr>
              <w:t>f the Employer Services Manager, t</w:t>
            </w:r>
            <w:r w:rsidRPr="00CF4D77">
              <w:rPr>
                <w:rFonts w:ascii="Arial" w:hAnsi="Arial" w:cs="Arial"/>
                <w:sz w:val="22"/>
                <w:szCs w:val="22"/>
              </w:rPr>
              <w:t xml:space="preserve">he Information &amp; Events Assistant liaises with graduate employers to administer the programme of employer recruitment events </w:t>
            </w:r>
            <w:r>
              <w:rPr>
                <w:rFonts w:ascii="Arial" w:hAnsi="Arial" w:cs="Arial"/>
                <w:sz w:val="22"/>
                <w:szCs w:val="22"/>
              </w:rPr>
              <w:t xml:space="preserve">and the skills development programme </w:t>
            </w:r>
            <w:r w:rsidRPr="00CF4D77">
              <w:rPr>
                <w:rFonts w:ascii="Arial" w:hAnsi="Arial" w:cs="Arial"/>
                <w:sz w:val="22"/>
                <w:szCs w:val="22"/>
              </w:rPr>
              <w:t>on campus</w:t>
            </w:r>
            <w:r>
              <w:rPr>
                <w:rFonts w:ascii="Arial" w:hAnsi="Arial" w:cs="Arial"/>
                <w:sz w:val="22"/>
                <w:szCs w:val="22"/>
              </w:rPr>
              <w:t xml:space="preserve">. </w:t>
            </w:r>
          </w:p>
          <w:p w:rsidR="0026684F" w:rsidRDefault="0026684F" w:rsidP="00F35B7A">
            <w:pPr>
              <w:rPr>
                <w:rFonts w:ascii="Arial" w:hAnsi="Arial" w:cs="Arial"/>
                <w:sz w:val="22"/>
                <w:szCs w:val="22"/>
              </w:rPr>
            </w:pPr>
          </w:p>
          <w:p w:rsidR="0026684F" w:rsidRPr="00CF4D77" w:rsidRDefault="0026684F" w:rsidP="00F35B7A">
            <w:pPr>
              <w:rPr>
                <w:rFonts w:ascii="Arial" w:hAnsi="Arial" w:cs="Arial"/>
                <w:sz w:val="22"/>
                <w:szCs w:val="22"/>
              </w:rPr>
            </w:pPr>
            <w:r w:rsidRPr="0070535B">
              <w:rPr>
                <w:rFonts w:ascii="Arial" w:hAnsi="Arial" w:cs="Arial"/>
                <w:sz w:val="22"/>
                <w:szCs w:val="22"/>
              </w:rPr>
              <w:t>Under the direction of the Destinations Survey Manager, the post-holder</w:t>
            </w:r>
            <w:r>
              <w:rPr>
                <w:rFonts w:ascii="Arial" w:hAnsi="Arial" w:cs="Arial"/>
                <w:sz w:val="22"/>
                <w:szCs w:val="22"/>
              </w:rPr>
              <w:t xml:space="preserve"> contributes to</w:t>
            </w:r>
            <w:r w:rsidRPr="0070535B">
              <w:rPr>
                <w:rFonts w:ascii="Arial" w:hAnsi="Arial" w:cs="Arial"/>
                <w:sz w:val="22"/>
                <w:szCs w:val="22"/>
              </w:rPr>
              <w:t xml:space="preserve"> the Destinations of Leavers from Higher Education Survey.</w:t>
            </w:r>
          </w:p>
          <w:p w:rsidR="0026684F" w:rsidRPr="00CF4D77" w:rsidRDefault="0026684F" w:rsidP="00F35B7A">
            <w:pPr>
              <w:rPr>
                <w:rFonts w:ascii="Arial" w:hAnsi="Arial" w:cs="Arial"/>
                <w:sz w:val="22"/>
                <w:szCs w:val="22"/>
              </w:rPr>
            </w:pPr>
          </w:p>
        </w:tc>
      </w:tr>
    </w:tbl>
    <w:p w:rsidR="0026684F" w:rsidRDefault="0026684F" w:rsidP="002668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6684F" w:rsidRPr="00CF4D77" w:rsidTr="00F35B7A">
        <w:tc>
          <w:tcPr>
            <w:tcW w:w="8720" w:type="dxa"/>
            <w:shd w:val="clear" w:color="auto" w:fill="auto"/>
          </w:tcPr>
          <w:p w:rsidR="0026684F" w:rsidRPr="00CF4D77" w:rsidRDefault="0026684F" w:rsidP="00F35B7A">
            <w:pPr>
              <w:rPr>
                <w:rFonts w:ascii="Arial" w:hAnsi="Arial" w:cs="Arial"/>
                <w:b/>
                <w:sz w:val="22"/>
                <w:szCs w:val="22"/>
              </w:rPr>
            </w:pPr>
          </w:p>
          <w:p w:rsidR="0026684F" w:rsidRPr="00CF4D77" w:rsidRDefault="0026684F" w:rsidP="00F35B7A">
            <w:pPr>
              <w:rPr>
                <w:rFonts w:ascii="Arial" w:hAnsi="Arial" w:cs="Arial"/>
                <w:b/>
                <w:sz w:val="22"/>
                <w:szCs w:val="22"/>
              </w:rPr>
            </w:pPr>
            <w:r w:rsidRPr="00CF4D77">
              <w:rPr>
                <w:rFonts w:ascii="Arial" w:hAnsi="Arial" w:cs="Arial"/>
                <w:b/>
                <w:sz w:val="22"/>
                <w:szCs w:val="22"/>
              </w:rPr>
              <w:t xml:space="preserve">Source and nature of management provided </w:t>
            </w:r>
          </w:p>
        </w:tc>
      </w:tr>
      <w:tr w:rsidR="0026684F" w:rsidRPr="00CF4D77" w:rsidTr="00F35B7A">
        <w:tc>
          <w:tcPr>
            <w:tcW w:w="8720" w:type="dxa"/>
            <w:shd w:val="clear" w:color="auto" w:fill="auto"/>
          </w:tcPr>
          <w:p w:rsidR="0026684F" w:rsidRPr="00CF4D77" w:rsidRDefault="0026684F" w:rsidP="00F35B7A">
            <w:pPr>
              <w:rPr>
                <w:rFonts w:ascii="Arial" w:hAnsi="Arial" w:cs="Arial"/>
                <w:sz w:val="22"/>
                <w:szCs w:val="22"/>
              </w:rPr>
            </w:pPr>
            <w:r w:rsidRPr="00CF4D77">
              <w:rPr>
                <w:rFonts w:ascii="Arial" w:hAnsi="Arial" w:cs="Arial"/>
                <w:sz w:val="22"/>
                <w:szCs w:val="22"/>
              </w:rPr>
              <w:t>The post-holder reports to the Information Services Manager</w:t>
            </w:r>
            <w:r>
              <w:rPr>
                <w:rFonts w:ascii="Arial" w:hAnsi="Arial" w:cs="Arial"/>
                <w:sz w:val="22"/>
                <w:szCs w:val="22"/>
              </w:rPr>
              <w:t>.</w:t>
            </w:r>
            <w:r w:rsidRPr="00CF4D77">
              <w:rPr>
                <w:rFonts w:ascii="Arial" w:hAnsi="Arial" w:cs="Arial"/>
                <w:sz w:val="22"/>
                <w:szCs w:val="22"/>
              </w:rPr>
              <w:t xml:space="preserve"> </w:t>
            </w:r>
            <w:r>
              <w:rPr>
                <w:rFonts w:ascii="Arial" w:hAnsi="Arial" w:cs="Arial"/>
                <w:sz w:val="22"/>
                <w:szCs w:val="22"/>
              </w:rPr>
              <w:t>F</w:t>
            </w:r>
            <w:r w:rsidRPr="00CF4D77">
              <w:rPr>
                <w:rFonts w:ascii="Arial" w:hAnsi="Arial" w:cs="Arial"/>
                <w:sz w:val="22"/>
                <w:szCs w:val="22"/>
              </w:rPr>
              <w:t>or specified DLHE and employer events tasks</w:t>
            </w:r>
            <w:r>
              <w:rPr>
                <w:rFonts w:ascii="Arial" w:hAnsi="Arial" w:cs="Arial"/>
                <w:sz w:val="22"/>
                <w:szCs w:val="22"/>
              </w:rPr>
              <w:t>,</w:t>
            </w:r>
            <w:r w:rsidRPr="00CF4D77">
              <w:rPr>
                <w:rFonts w:ascii="Arial" w:hAnsi="Arial" w:cs="Arial"/>
                <w:sz w:val="22"/>
                <w:szCs w:val="22"/>
              </w:rPr>
              <w:t xml:space="preserve"> the post-holder is responsible to the Destination Survey Manager / Employer Services Manager as appropriate</w:t>
            </w:r>
            <w:r>
              <w:rPr>
                <w:rFonts w:ascii="Arial" w:hAnsi="Arial" w:cs="Arial"/>
                <w:sz w:val="22"/>
                <w:szCs w:val="22"/>
              </w:rPr>
              <w:t>.</w:t>
            </w:r>
          </w:p>
        </w:tc>
      </w:tr>
    </w:tbl>
    <w:p w:rsidR="0026684F" w:rsidRDefault="0026684F" w:rsidP="002668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6684F" w:rsidRPr="007368DC" w:rsidTr="00F35B7A">
        <w:tc>
          <w:tcPr>
            <w:tcW w:w="8720" w:type="dxa"/>
            <w:shd w:val="clear" w:color="auto" w:fill="auto"/>
          </w:tcPr>
          <w:p w:rsidR="0026684F" w:rsidRPr="007368DC" w:rsidRDefault="0026684F" w:rsidP="00F35B7A">
            <w:pPr>
              <w:rPr>
                <w:rFonts w:ascii="Arial" w:hAnsi="Arial" w:cs="Arial"/>
                <w:b/>
                <w:sz w:val="22"/>
                <w:szCs w:val="22"/>
              </w:rPr>
            </w:pPr>
            <w:r w:rsidRPr="007368DC">
              <w:rPr>
                <w:rFonts w:ascii="Arial" w:hAnsi="Arial" w:cs="Arial"/>
                <w:b/>
                <w:sz w:val="22"/>
                <w:szCs w:val="22"/>
              </w:rPr>
              <w:t>Staff management responsibility</w:t>
            </w:r>
          </w:p>
        </w:tc>
      </w:tr>
      <w:tr w:rsidR="0026684F" w:rsidRPr="007368DC" w:rsidTr="00F35B7A">
        <w:tc>
          <w:tcPr>
            <w:tcW w:w="8720" w:type="dxa"/>
            <w:shd w:val="clear" w:color="auto" w:fill="auto"/>
          </w:tcPr>
          <w:p w:rsidR="0026684F" w:rsidRPr="003B1F54" w:rsidRDefault="0026684F" w:rsidP="00F35B7A">
            <w:pPr>
              <w:rPr>
                <w:rFonts w:ascii="Arial" w:hAnsi="Arial" w:cs="Arial"/>
                <w:sz w:val="22"/>
                <w:szCs w:val="22"/>
              </w:rPr>
            </w:pPr>
            <w:r>
              <w:rPr>
                <w:rFonts w:ascii="Arial" w:hAnsi="Arial" w:cs="Arial"/>
                <w:sz w:val="22"/>
                <w:szCs w:val="22"/>
              </w:rPr>
              <w:t>N/A</w:t>
            </w:r>
          </w:p>
        </w:tc>
      </w:tr>
    </w:tbl>
    <w:p w:rsidR="0026684F" w:rsidRDefault="0026684F" w:rsidP="0026684F"/>
    <w:p w:rsidR="0026684F" w:rsidRDefault="0026684F" w:rsidP="002668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6684F" w:rsidRPr="00CF4D77" w:rsidTr="00F35B7A">
        <w:tc>
          <w:tcPr>
            <w:tcW w:w="8720" w:type="dxa"/>
            <w:shd w:val="clear" w:color="auto" w:fill="auto"/>
          </w:tcPr>
          <w:p w:rsidR="0026684F" w:rsidRPr="00CF4D77" w:rsidRDefault="0026684F" w:rsidP="00F35B7A">
            <w:pPr>
              <w:rPr>
                <w:rFonts w:ascii="Arial" w:hAnsi="Arial" w:cs="Arial"/>
                <w:b/>
                <w:sz w:val="22"/>
                <w:szCs w:val="22"/>
              </w:rPr>
            </w:pPr>
          </w:p>
          <w:p w:rsidR="0026684F" w:rsidRPr="00CF4D77" w:rsidRDefault="0026684F" w:rsidP="00F35B7A">
            <w:pPr>
              <w:rPr>
                <w:rFonts w:ascii="Arial" w:hAnsi="Arial" w:cs="Arial"/>
                <w:b/>
                <w:sz w:val="22"/>
                <w:szCs w:val="22"/>
              </w:rPr>
            </w:pPr>
            <w:r w:rsidRPr="00CF4D77">
              <w:rPr>
                <w:rFonts w:ascii="Arial" w:hAnsi="Arial" w:cs="Arial"/>
                <w:b/>
                <w:sz w:val="22"/>
                <w:szCs w:val="22"/>
              </w:rPr>
              <w:t xml:space="preserve">Special conditions </w:t>
            </w:r>
          </w:p>
        </w:tc>
      </w:tr>
      <w:tr w:rsidR="0026684F" w:rsidRPr="00CF4D77" w:rsidTr="00F35B7A">
        <w:tc>
          <w:tcPr>
            <w:tcW w:w="8720" w:type="dxa"/>
            <w:shd w:val="clear" w:color="auto" w:fill="auto"/>
          </w:tcPr>
          <w:p w:rsidR="0026684F" w:rsidRPr="00CF4D77" w:rsidRDefault="0026684F" w:rsidP="00F35B7A">
            <w:pPr>
              <w:rPr>
                <w:rFonts w:ascii="Arial" w:hAnsi="Arial" w:cs="Arial"/>
                <w:b/>
                <w:sz w:val="24"/>
              </w:rPr>
            </w:pPr>
            <w:r w:rsidRPr="00CF4D77">
              <w:rPr>
                <w:rFonts w:ascii="Arial" w:hAnsi="Arial" w:cs="Arial"/>
                <w:i/>
              </w:rPr>
              <w:t>N/A</w:t>
            </w:r>
          </w:p>
        </w:tc>
      </w:tr>
    </w:tbl>
    <w:p w:rsidR="0026684F" w:rsidRDefault="0026684F" w:rsidP="0026684F"/>
    <w:p w:rsidR="0026684F" w:rsidRDefault="0026684F" w:rsidP="0026684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640"/>
      </w:tblGrid>
      <w:tr w:rsidR="0026684F" w:rsidRPr="00CF4D77" w:rsidTr="00F35B7A">
        <w:tc>
          <w:tcPr>
            <w:tcW w:w="8522" w:type="dxa"/>
            <w:gridSpan w:val="2"/>
            <w:shd w:val="clear" w:color="auto" w:fill="auto"/>
          </w:tcPr>
          <w:p w:rsidR="0026684F" w:rsidRPr="00CF4D77" w:rsidRDefault="0026684F" w:rsidP="00F35B7A">
            <w:pPr>
              <w:rPr>
                <w:rFonts w:ascii="Arial" w:hAnsi="Arial" w:cs="Arial"/>
                <w:b/>
                <w:sz w:val="22"/>
                <w:szCs w:val="22"/>
              </w:rPr>
            </w:pPr>
            <w:r w:rsidRPr="00CF4D77">
              <w:rPr>
                <w:rFonts w:ascii="Arial" w:hAnsi="Arial" w:cs="Arial"/>
                <w:b/>
                <w:sz w:val="22"/>
                <w:szCs w:val="22"/>
              </w:rPr>
              <w:lastRenderedPageBreak/>
              <w:t xml:space="preserve">Main duties and responsibilities </w:t>
            </w:r>
          </w:p>
          <w:p w:rsidR="0026684F" w:rsidRPr="00CF4D77" w:rsidRDefault="0026684F" w:rsidP="00F35B7A">
            <w:pPr>
              <w:rPr>
                <w:rFonts w:ascii="Arial" w:hAnsi="Arial" w:cs="Arial"/>
                <w:b/>
                <w:sz w:val="24"/>
              </w:rPr>
            </w:pPr>
          </w:p>
        </w:tc>
      </w:tr>
      <w:tr w:rsidR="0026684F" w:rsidRPr="00CF4D77" w:rsidTr="00F35B7A">
        <w:tc>
          <w:tcPr>
            <w:tcW w:w="8522" w:type="dxa"/>
            <w:gridSpan w:val="2"/>
            <w:shd w:val="clear" w:color="auto" w:fill="auto"/>
          </w:tcPr>
          <w:p w:rsidR="0026684F" w:rsidRPr="00CF4D77" w:rsidRDefault="0026684F" w:rsidP="00F35B7A">
            <w:pPr>
              <w:rPr>
                <w:rFonts w:ascii="Arial" w:hAnsi="Arial" w:cs="Arial"/>
                <w:b/>
                <w:i/>
                <w:iCs/>
                <w:sz w:val="22"/>
                <w:szCs w:val="22"/>
              </w:rPr>
            </w:pPr>
            <w:r w:rsidRPr="00CF4D77">
              <w:rPr>
                <w:rFonts w:ascii="Arial" w:hAnsi="Arial" w:cs="Arial"/>
                <w:b/>
                <w:i/>
                <w:iCs/>
                <w:sz w:val="22"/>
                <w:szCs w:val="22"/>
              </w:rPr>
              <w:t xml:space="preserve">Information </w:t>
            </w:r>
            <w:r>
              <w:rPr>
                <w:rFonts w:ascii="Arial" w:hAnsi="Arial" w:cs="Arial"/>
                <w:b/>
                <w:i/>
                <w:iCs/>
                <w:sz w:val="22"/>
                <w:szCs w:val="22"/>
              </w:rPr>
              <w:t>services</w:t>
            </w:r>
            <w:r w:rsidRPr="00CF4D77">
              <w:rPr>
                <w:rFonts w:ascii="Arial" w:hAnsi="Arial" w:cs="Arial"/>
                <w:b/>
                <w:i/>
                <w:iCs/>
                <w:sz w:val="22"/>
                <w:szCs w:val="22"/>
              </w:rPr>
              <w:t xml:space="preserve"> (</w:t>
            </w:r>
            <w:r>
              <w:rPr>
                <w:rFonts w:ascii="Arial" w:hAnsi="Arial" w:cs="Arial"/>
                <w:b/>
                <w:i/>
                <w:iCs/>
                <w:sz w:val="22"/>
                <w:szCs w:val="22"/>
              </w:rPr>
              <w:t>50</w:t>
            </w:r>
            <w:r w:rsidRPr="00CF4D77">
              <w:rPr>
                <w:rFonts w:ascii="Arial" w:hAnsi="Arial" w:cs="Arial"/>
                <w:b/>
                <w:i/>
                <w:iCs/>
                <w:sz w:val="22"/>
                <w:szCs w:val="22"/>
              </w:rPr>
              <w:t>%)</w:t>
            </w:r>
          </w:p>
          <w:p w:rsidR="0026684F" w:rsidRPr="00CF4D77" w:rsidRDefault="0026684F" w:rsidP="00F35B7A">
            <w:pPr>
              <w:rPr>
                <w:rFonts w:ascii="Arial" w:hAnsi="Arial" w:cs="Arial"/>
                <w:b/>
                <w:i/>
                <w:iCs/>
                <w:sz w:val="22"/>
                <w:szCs w:val="22"/>
              </w:rPr>
            </w:pPr>
          </w:p>
        </w:tc>
      </w:tr>
      <w:tr w:rsidR="0026684F" w:rsidRPr="00CF4D77" w:rsidTr="00F35B7A">
        <w:tc>
          <w:tcPr>
            <w:tcW w:w="2882" w:type="dxa"/>
            <w:shd w:val="clear" w:color="auto" w:fill="auto"/>
          </w:tcPr>
          <w:p w:rsidR="0026684F" w:rsidRPr="00CF4D77" w:rsidRDefault="0026684F" w:rsidP="00F35B7A">
            <w:pPr>
              <w:pStyle w:val="NormalWeb"/>
              <w:spacing w:before="0" w:after="0"/>
              <w:rPr>
                <w:rFonts w:ascii="Arial" w:hAnsi="Arial" w:cs="Arial"/>
                <w:i/>
                <w:iCs/>
                <w:sz w:val="22"/>
                <w:szCs w:val="22"/>
              </w:rPr>
            </w:pPr>
            <w:r>
              <w:rPr>
                <w:rFonts w:ascii="Arial" w:hAnsi="Arial" w:cs="Arial"/>
                <w:b/>
                <w:i/>
                <w:iCs/>
                <w:sz w:val="22"/>
                <w:szCs w:val="22"/>
              </w:rPr>
              <w:t xml:space="preserve">Information systems duties </w:t>
            </w:r>
          </w:p>
          <w:p w:rsidR="0026684F" w:rsidRPr="00CF4D77" w:rsidRDefault="0026684F" w:rsidP="00F35B7A">
            <w:pPr>
              <w:rPr>
                <w:rFonts w:ascii="Arial" w:hAnsi="Arial" w:cs="Arial"/>
                <w:b/>
                <w:sz w:val="22"/>
                <w:szCs w:val="22"/>
              </w:rPr>
            </w:pPr>
          </w:p>
        </w:tc>
        <w:tc>
          <w:tcPr>
            <w:tcW w:w="5640" w:type="dxa"/>
            <w:shd w:val="clear" w:color="auto" w:fill="auto"/>
          </w:tcPr>
          <w:p w:rsidR="0026684F" w:rsidRDefault="0026684F" w:rsidP="00F35B7A">
            <w:pPr>
              <w:numPr>
                <w:ilvl w:val="0"/>
                <w:numId w:val="1"/>
              </w:numPr>
              <w:rPr>
                <w:rFonts w:ascii="Arial" w:hAnsi="Arial" w:cs="Arial"/>
                <w:sz w:val="22"/>
                <w:szCs w:val="22"/>
              </w:rPr>
            </w:pPr>
            <w:r>
              <w:rPr>
                <w:rFonts w:ascii="Arial" w:hAnsi="Arial" w:cs="Arial"/>
                <w:sz w:val="22"/>
                <w:szCs w:val="22"/>
              </w:rPr>
              <w:t xml:space="preserve">Editing and approving </w:t>
            </w:r>
            <w:r w:rsidRPr="00CF4D77">
              <w:rPr>
                <w:rFonts w:ascii="Arial" w:hAnsi="Arial" w:cs="Arial"/>
                <w:sz w:val="22"/>
                <w:szCs w:val="22"/>
              </w:rPr>
              <w:t>vacancies</w:t>
            </w:r>
            <w:r>
              <w:rPr>
                <w:rFonts w:ascii="Arial" w:hAnsi="Arial" w:cs="Arial"/>
                <w:sz w:val="22"/>
                <w:szCs w:val="22"/>
              </w:rPr>
              <w:t xml:space="preserve"> submitted by employers for online</w:t>
            </w:r>
            <w:r w:rsidRPr="00CF4D77">
              <w:rPr>
                <w:rFonts w:ascii="Arial" w:hAnsi="Arial" w:cs="Arial"/>
                <w:sz w:val="22"/>
                <w:szCs w:val="22"/>
              </w:rPr>
              <w:t xml:space="preserve"> publi</w:t>
            </w:r>
            <w:r>
              <w:rPr>
                <w:rFonts w:ascii="Arial" w:hAnsi="Arial" w:cs="Arial"/>
                <w:sz w:val="22"/>
                <w:szCs w:val="22"/>
              </w:rPr>
              <w:t xml:space="preserve">cation </w:t>
            </w:r>
          </w:p>
          <w:p w:rsidR="0026684F" w:rsidRDefault="0026684F" w:rsidP="00F35B7A">
            <w:pPr>
              <w:numPr>
                <w:ilvl w:val="0"/>
                <w:numId w:val="1"/>
              </w:numPr>
              <w:rPr>
                <w:rFonts w:ascii="Arial" w:hAnsi="Arial" w:cs="Arial"/>
                <w:sz w:val="22"/>
                <w:szCs w:val="22"/>
              </w:rPr>
            </w:pPr>
            <w:r>
              <w:rPr>
                <w:rFonts w:ascii="Arial" w:hAnsi="Arial" w:cs="Arial"/>
                <w:sz w:val="22"/>
                <w:szCs w:val="22"/>
              </w:rPr>
              <w:t>Handling access requests submitted by employers</w:t>
            </w:r>
            <w:r w:rsidRPr="00CF4D77">
              <w:rPr>
                <w:rFonts w:ascii="Arial" w:hAnsi="Arial" w:cs="Arial"/>
                <w:sz w:val="22"/>
                <w:szCs w:val="22"/>
              </w:rPr>
              <w:t xml:space="preserve"> </w:t>
            </w:r>
          </w:p>
          <w:p w:rsidR="0026684F" w:rsidRPr="00CF4D77" w:rsidRDefault="0026684F" w:rsidP="00F35B7A">
            <w:pPr>
              <w:numPr>
                <w:ilvl w:val="0"/>
                <w:numId w:val="1"/>
              </w:numPr>
              <w:rPr>
                <w:rFonts w:ascii="Arial" w:hAnsi="Arial" w:cs="Arial"/>
                <w:sz w:val="22"/>
                <w:szCs w:val="22"/>
              </w:rPr>
            </w:pPr>
            <w:r w:rsidRPr="00CF4D77">
              <w:rPr>
                <w:rFonts w:ascii="Arial" w:hAnsi="Arial" w:cs="Arial"/>
                <w:sz w:val="22"/>
                <w:szCs w:val="22"/>
              </w:rPr>
              <w:t xml:space="preserve">Contributing to developing and </w:t>
            </w:r>
            <w:r>
              <w:rPr>
                <w:rFonts w:ascii="Arial" w:hAnsi="Arial" w:cs="Arial"/>
                <w:sz w:val="22"/>
                <w:szCs w:val="22"/>
              </w:rPr>
              <w:t xml:space="preserve">maintaining </w:t>
            </w:r>
            <w:r w:rsidRPr="00CF4D77">
              <w:rPr>
                <w:rFonts w:ascii="Arial" w:hAnsi="Arial" w:cs="Arial"/>
                <w:sz w:val="22"/>
                <w:szCs w:val="22"/>
              </w:rPr>
              <w:t xml:space="preserve">the </w:t>
            </w:r>
            <w:r>
              <w:rPr>
                <w:rFonts w:ascii="Arial" w:hAnsi="Arial" w:cs="Arial"/>
                <w:sz w:val="22"/>
                <w:szCs w:val="22"/>
              </w:rPr>
              <w:t>management information</w:t>
            </w:r>
            <w:r w:rsidRPr="00CF4D77">
              <w:rPr>
                <w:rFonts w:ascii="Arial" w:hAnsi="Arial" w:cs="Arial"/>
                <w:sz w:val="22"/>
                <w:szCs w:val="22"/>
              </w:rPr>
              <w:t xml:space="preserve"> </w:t>
            </w:r>
            <w:proofErr w:type="gramStart"/>
            <w:r w:rsidRPr="00CF4D77">
              <w:rPr>
                <w:rFonts w:ascii="Arial" w:hAnsi="Arial" w:cs="Arial"/>
                <w:sz w:val="22"/>
                <w:szCs w:val="22"/>
              </w:rPr>
              <w:t xml:space="preserve">system  </w:t>
            </w:r>
            <w:r>
              <w:rPr>
                <w:rFonts w:ascii="Arial" w:hAnsi="Arial" w:cs="Arial"/>
                <w:sz w:val="22"/>
                <w:szCs w:val="22"/>
              </w:rPr>
              <w:t>used</w:t>
            </w:r>
            <w:proofErr w:type="gramEnd"/>
            <w:r>
              <w:rPr>
                <w:rFonts w:ascii="Arial" w:hAnsi="Arial" w:cs="Arial"/>
                <w:sz w:val="22"/>
                <w:szCs w:val="22"/>
              </w:rPr>
              <w:t xml:space="preserve"> </w:t>
            </w:r>
            <w:r w:rsidRPr="00CF4D77">
              <w:rPr>
                <w:rFonts w:ascii="Arial" w:hAnsi="Arial" w:cs="Arial"/>
                <w:sz w:val="22"/>
                <w:szCs w:val="22"/>
              </w:rPr>
              <w:t>for employer administration and vacancy handling (currently CareerHub)</w:t>
            </w:r>
            <w:r>
              <w:rPr>
                <w:rFonts w:ascii="Arial" w:hAnsi="Arial" w:cs="Arial"/>
                <w:sz w:val="22"/>
                <w:szCs w:val="22"/>
              </w:rPr>
              <w:t xml:space="preserve"> </w:t>
            </w:r>
            <w:r w:rsidRPr="00CF4D77">
              <w:rPr>
                <w:rFonts w:ascii="Arial" w:hAnsi="Arial" w:cs="Arial"/>
                <w:sz w:val="22"/>
                <w:szCs w:val="22"/>
              </w:rPr>
              <w:t>and problem solving as the need arises.</w:t>
            </w:r>
          </w:p>
          <w:p w:rsidR="0026684F" w:rsidRPr="00CF4D77" w:rsidRDefault="0026684F" w:rsidP="00F35B7A">
            <w:pPr>
              <w:numPr>
                <w:ilvl w:val="0"/>
                <w:numId w:val="1"/>
              </w:numPr>
              <w:rPr>
                <w:rFonts w:ascii="Arial" w:hAnsi="Arial" w:cs="Arial"/>
                <w:sz w:val="22"/>
                <w:szCs w:val="22"/>
              </w:rPr>
            </w:pPr>
            <w:r>
              <w:rPr>
                <w:rFonts w:ascii="Arial" w:hAnsi="Arial" w:cs="Arial"/>
                <w:sz w:val="22"/>
                <w:szCs w:val="22"/>
              </w:rPr>
              <w:t xml:space="preserve">Checking and cleaning data as required </w:t>
            </w:r>
          </w:p>
          <w:p w:rsidR="0026684F" w:rsidRDefault="0026684F" w:rsidP="00F35B7A">
            <w:pPr>
              <w:numPr>
                <w:ilvl w:val="0"/>
                <w:numId w:val="1"/>
              </w:numPr>
              <w:rPr>
                <w:rFonts w:ascii="Arial" w:hAnsi="Arial" w:cs="Arial"/>
                <w:sz w:val="22"/>
                <w:szCs w:val="22"/>
              </w:rPr>
            </w:pPr>
            <w:r w:rsidRPr="00CF4D77">
              <w:rPr>
                <w:rFonts w:ascii="Arial" w:hAnsi="Arial" w:cs="Arial"/>
                <w:sz w:val="22"/>
                <w:szCs w:val="22"/>
              </w:rPr>
              <w:t xml:space="preserve">Setting up and testing of reports, </w:t>
            </w:r>
            <w:r>
              <w:rPr>
                <w:rFonts w:ascii="Arial" w:hAnsi="Arial" w:cs="Arial"/>
                <w:sz w:val="22"/>
                <w:szCs w:val="22"/>
              </w:rPr>
              <w:t xml:space="preserve">e.g. </w:t>
            </w:r>
            <w:r w:rsidRPr="00CF4D77">
              <w:rPr>
                <w:rFonts w:ascii="Arial" w:hAnsi="Arial" w:cs="Arial"/>
                <w:sz w:val="22"/>
                <w:szCs w:val="22"/>
              </w:rPr>
              <w:t>in Business Objects</w:t>
            </w:r>
          </w:p>
          <w:p w:rsidR="0026684F" w:rsidRPr="005548BB" w:rsidRDefault="0026684F" w:rsidP="00F35B7A">
            <w:pPr>
              <w:numPr>
                <w:ilvl w:val="0"/>
                <w:numId w:val="1"/>
              </w:numPr>
              <w:rPr>
                <w:rFonts w:ascii="Arial" w:hAnsi="Arial" w:cs="Arial"/>
                <w:sz w:val="22"/>
                <w:szCs w:val="22"/>
              </w:rPr>
            </w:pPr>
            <w:r>
              <w:rPr>
                <w:rFonts w:ascii="Arial" w:hAnsi="Arial"/>
                <w:sz w:val="22"/>
                <w:szCs w:val="22"/>
              </w:rPr>
              <w:t>Assisting with</w:t>
            </w:r>
            <w:r w:rsidRPr="007368DC">
              <w:rPr>
                <w:rFonts w:ascii="Arial" w:hAnsi="Arial"/>
                <w:sz w:val="22"/>
                <w:szCs w:val="22"/>
              </w:rPr>
              <w:t xml:space="preserve"> the collection of student feedback and service usage statistics</w:t>
            </w:r>
          </w:p>
        </w:tc>
      </w:tr>
      <w:tr w:rsidR="0026684F" w:rsidRPr="00CF4D77" w:rsidTr="00F35B7A">
        <w:tc>
          <w:tcPr>
            <w:tcW w:w="2882" w:type="dxa"/>
            <w:shd w:val="clear" w:color="auto" w:fill="auto"/>
          </w:tcPr>
          <w:p w:rsidR="0026684F" w:rsidRPr="00CF4D77" w:rsidRDefault="0026684F" w:rsidP="00F35B7A">
            <w:pPr>
              <w:rPr>
                <w:rFonts w:ascii="Arial" w:hAnsi="Arial" w:cs="Arial"/>
                <w:b/>
                <w:i/>
                <w:iCs/>
                <w:sz w:val="22"/>
                <w:szCs w:val="22"/>
              </w:rPr>
            </w:pPr>
            <w:r>
              <w:rPr>
                <w:rFonts w:ascii="Arial" w:hAnsi="Arial" w:cs="Arial"/>
                <w:b/>
                <w:i/>
                <w:iCs/>
                <w:sz w:val="22"/>
                <w:szCs w:val="22"/>
              </w:rPr>
              <w:t xml:space="preserve">Information resources </w:t>
            </w:r>
            <w:r w:rsidRPr="00CF4D77">
              <w:rPr>
                <w:rFonts w:ascii="Arial" w:hAnsi="Arial" w:cs="Arial"/>
                <w:b/>
                <w:i/>
                <w:iCs/>
                <w:sz w:val="22"/>
                <w:szCs w:val="22"/>
              </w:rPr>
              <w:t xml:space="preserve">and publishing </w:t>
            </w:r>
            <w:r>
              <w:rPr>
                <w:rFonts w:ascii="Arial" w:hAnsi="Arial" w:cs="Arial"/>
                <w:b/>
                <w:i/>
                <w:iCs/>
                <w:sz w:val="22"/>
                <w:szCs w:val="22"/>
              </w:rPr>
              <w:t xml:space="preserve">duties </w:t>
            </w:r>
          </w:p>
          <w:p w:rsidR="0026684F" w:rsidRPr="00CF4D77" w:rsidRDefault="0026684F" w:rsidP="00F35B7A">
            <w:pPr>
              <w:rPr>
                <w:rFonts w:ascii="Arial" w:hAnsi="Arial" w:cs="Arial"/>
                <w:i/>
                <w:iCs/>
                <w:sz w:val="22"/>
                <w:szCs w:val="22"/>
              </w:rPr>
            </w:pPr>
          </w:p>
          <w:p w:rsidR="0026684F" w:rsidRPr="00CF4D77" w:rsidRDefault="0026684F" w:rsidP="00F35B7A">
            <w:pPr>
              <w:pStyle w:val="NormalWeb"/>
              <w:spacing w:before="0" w:after="0"/>
              <w:rPr>
                <w:rFonts w:ascii="Arial" w:hAnsi="Arial" w:cs="Arial"/>
                <w:b/>
                <w:sz w:val="22"/>
                <w:szCs w:val="22"/>
              </w:rPr>
            </w:pPr>
          </w:p>
        </w:tc>
        <w:tc>
          <w:tcPr>
            <w:tcW w:w="5640" w:type="dxa"/>
            <w:shd w:val="clear" w:color="auto" w:fill="auto"/>
          </w:tcPr>
          <w:p w:rsidR="0026684F" w:rsidRDefault="0026684F" w:rsidP="00F35B7A">
            <w:pPr>
              <w:pStyle w:val="NormalWeb"/>
              <w:numPr>
                <w:ilvl w:val="0"/>
                <w:numId w:val="3"/>
              </w:numPr>
              <w:spacing w:before="0" w:after="0"/>
              <w:rPr>
                <w:rFonts w:ascii="Arial" w:hAnsi="Arial" w:cs="Arial"/>
                <w:sz w:val="22"/>
                <w:szCs w:val="22"/>
              </w:rPr>
            </w:pPr>
            <w:r>
              <w:rPr>
                <w:rFonts w:ascii="Arial" w:hAnsi="Arial" w:cs="Arial"/>
                <w:sz w:val="22"/>
                <w:szCs w:val="22"/>
              </w:rPr>
              <w:t>M</w:t>
            </w:r>
            <w:r w:rsidRPr="00CF4D77">
              <w:rPr>
                <w:rFonts w:ascii="Arial" w:hAnsi="Arial" w:cs="Arial"/>
                <w:sz w:val="22"/>
                <w:szCs w:val="22"/>
              </w:rPr>
              <w:t>aint</w:t>
            </w:r>
            <w:r>
              <w:rPr>
                <w:rFonts w:ascii="Arial" w:hAnsi="Arial" w:cs="Arial"/>
                <w:sz w:val="22"/>
                <w:szCs w:val="22"/>
              </w:rPr>
              <w:t>aining the</w:t>
            </w:r>
            <w:r w:rsidRPr="00CF4D77">
              <w:rPr>
                <w:rFonts w:ascii="Arial" w:hAnsi="Arial" w:cs="Arial"/>
                <w:sz w:val="22"/>
                <w:szCs w:val="22"/>
              </w:rPr>
              <w:t xml:space="preserve"> </w:t>
            </w:r>
            <w:r>
              <w:rPr>
                <w:rFonts w:ascii="Arial" w:hAnsi="Arial" w:cs="Arial"/>
                <w:sz w:val="22"/>
                <w:szCs w:val="22"/>
              </w:rPr>
              <w:t>G</w:t>
            </w:r>
            <w:r w:rsidRPr="00CF4D77">
              <w:rPr>
                <w:rFonts w:ascii="Arial" w:hAnsi="Arial" w:cs="Arial"/>
                <w:sz w:val="22"/>
                <w:szCs w:val="22"/>
              </w:rPr>
              <w:t xml:space="preserve">raduate </w:t>
            </w:r>
            <w:r>
              <w:rPr>
                <w:rFonts w:ascii="Arial" w:hAnsi="Arial" w:cs="Arial"/>
                <w:sz w:val="22"/>
                <w:szCs w:val="22"/>
              </w:rPr>
              <w:t>C</w:t>
            </w:r>
            <w:r w:rsidRPr="00CF4D77">
              <w:rPr>
                <w:rFonts w:ascii="Arial" w:hAnsi="Arial" w:cs="Arial"/>
                <w:sz w:val="22"/>
                <w:szCs w:val="22"/>
              </w:rPr>
              <w:t xml:space="preserve">ontact </w:t>
            </w:r>
            <w:r>
              <w:rPr>
                <w:rFonts w:ascii="Arial" w:hAnsi="Arial" w:cs="Arial"/>
                <w:sz w:val="22"/>
                <w:szCs w:val="22"/>
              </w:rPr>
              <w:t xml:space="preserve">scheme </w:t>
            </w:r>
          </w:p>
          <w:p w:rsidR="0026684F" w:rsidRDefault="0026684F" w:rsidP="00F35B7A">
            <w:pPr>
              <w:pStyle w:val="NormalWeb"/>
              <w:numPr>
                <w:ilvl w:val="0"/>
                <w:numId w:val="3"/>
              </w:numPr>
              <w:spacing w:before="0" w:after="0"/>
              <w:rPr>
                <w:rFonts w:ascii="Arial" w:hAnsi="Arial" w:cs="Arial"/>
                <w:sz w:val="22"/>
                <w:szCs w:val="22"/>
              </w:rPr>
            </w:pPr>
            <w:r>
              <w:rPr>
                <w:rFonts w:ascii="Arial" w:hAnsi="Arial" w:cs="Arial"/>
                <w:sz w:val="22"/>
                <w:szCs w:val="22"/>
              </w:rPr>
              <w:t>Contributing to annual updating of information resources for students.</w:t>
            </w:r>
          </w:p>
          <w:p w:rsidR="0026684F" w:rsidRPr="00CF4D77" w:rsidRDefault="0026684F" w:rsidP="00F35B7A">
            <w:pPr>
              <w:pStyle w:val="NormalWeb"/>
              <w:numPr>
                <w:ilvl w:val="0"/>
                <w:numId w:val="3"/>
              </w:numPr>
              <w:spacing w:before="0" w:after="0"/>
              <w:rPr>
                <w:rFonts w:ascii="Arial" w:hAnsi="Arial" w:cs="Arial"/>
                <w:sz w:val="22"/>
                <w:szCs w:val="22"/>
              </w:rPr>
            </w:pPr>
            <w:r w:rsidRPr="00CF4D77">
              <w:rPr>
                <w:rFonts w:ascii="Arial" w:hAnsi="Arial" w:cs="Arial"/>
                <w:sz w:val="22"/>
                <w:szCs w:val="22"/>
              </w:rPr>
              <w:t>Producing new HTML pages using templates</w:t>
            </w:r>
            <w:r>
              <w:rPr>
                <w:rFonts w:ascii="Arial" w:hAnsi="Arial" w:cs="Arial"/>
                <w:sz w:val="22"/>
                <w:szCs w:val="22"/>
              </w:rPr>
              <w:t xml:space="preserve"> and supplied content</w:t>
            </w:r>
            <w:r w:rsidRPr="00CF4D77">
              <w:rPr>
                <w:rFonts w:ascii="Arial" w:hAnsi="Arial" w:cs="Arial"/>
                <w:sz w:val="22"/>
                <w:szCs w:val="22"/>
              </w:rPr>
              <w:t>, and updating existing pages</w:t>
            </w:r>
            <w:r>
              <w:rPr>
                <w:rFonts w:ascii="Arial" w:hAnsi="Arial" w:cs="Arial"/>
                <w:sz w:val="22"/>
                <w:szCs w:val="22"/>
              </w:rPr>
              <w:t>.</w:t>
            </w:r>
          </w:p>
          <w:p w:rsidR="0026684F" w:rsidRPr="00CF4D77" w:rsidRDefault="0026684F" w:rsidP="00F35B7A">
            <w:pPr>
              <w:numPr>
                <w:ilvl w:val="0"/>
                <w:numId w:val="3"/>
              </w:numPr>
              <w:rPr>
                <w:rFonts w:ascii="Arial" w:hAnsi="Arial" w:cs="Arial"/>
                <w:sz w:val="22"/>
                <w:szCs w:val="22"/>
              </w:rPr>
            </w:pPr>
            <w:r w:rsidRPr="00CF4D77">
              <w:rPr>
                <w:rFonts w:ascii="Arial" w:hAnsi="Arial" w:cs="Arial"/>
                <w:sz w:val="22"/>
                <w:szCs w:val="22"/>
              </w:rPr>
              <w:t xml:space="preserve">Using Adobe Acrobat to </w:t>
            </w:r>
            <w:r>
              <w:rPr>
                <w:rFonts w:ascii="Arial" w:hAnsi="Arial" w:cs="Arial"/>
                <w:sz w:val="22"/>
                <w:szCs w:val="22"/>
              </w:rPr>
              <w:t xml:space="preserve">create and </w:t>
            </w:r>
            <w:r w:rsidRPr="00CF4D77">
              <w:rPr>
                <w:rFonts w:ascii="Arial" w:hAnsi="Arial" w:cs="Arial"/>
                <w:sz w:val="22"/>
                <w:szCs w:val="22"/>
              </w:rPr>
              <w:t>edit documents for</w:t>
            </w:r>
            <w:r>
              <w:rPr>
                <w:rFonts w:ascii="Arial" w:hAnsi="Arial" w:cs="Arial"/>
                <w:sz w:val="22"/>
                <w:szCs w:val="22"/>
              </w:rPr>
              <w:t xml:space="preserve"> online publishing.</w:t>
            </w:r>
          </w:p>
          <w:p w:rsidR="0026684F" w:rsidRPr="00CF4D77" w:rsidRDefault="0026684F" w:rsidP="00F35B7A">
            <w:pPr>
              <w:pStyle w:val="NormalWeb"/>
              <w:numPr>
                <w:ilvl w:val="0"/>
                <w:numId w:val="3"/>
              </w:numPr>
              <w:spacing w:before="0" w:after="0"/>
              <w:rPr>
                <w:rFonts w:ascii="Arial" w:hAnsi="Arial" w:cs="Arial"/>
                <w:sz w:val="22"/>
                <w:szCs w:val="22"/>
              </w:rPr>
            </w:pPr>
            <w:r w:rsidRPr="00CF4D77">
              <w:rPr>
                <w:rFonts w:ascii="Arial" w:hAnsi="Arial" w:cs="Arial"/>
                <w:sz w:val="22"/>
                <w:szCs w:val="22"/>
              </w:rPr>
              <w:t xml:space="preserve">Ensuring </w:t>
            </w:r>
            <w:r>
              <w:rPr>
                <w:rFonts w:ascii="Arial" w:hAnsi="Arial" w:cs="Arial"/>
                <w:sz w:val="22"/>
                <w:szCs w:val="22"/>
              </w:rPr>
              <w:t xml:space="preserve">online </w:t>
            </w:r>
            <w:r w:rsidRPr="00CF4D77">
              <w:rPr>
                <w:rFonts w:ascii="Arial" w:hAnsi="Arial" w:cs="Arial"/>
                <w:sz w:val="22"/>
                <w:szCs w:val="22"/>
              </w:rPr>
              <w:t>references and links are correct</w:t>
            </w:r>
            <w:r>
              <w:rPr>
                <w:rFonts w:ascii="Arial" w:hAnsi="Arial" w:cs="Arial"/>
                <w:sz w:val="22"/>
                <w:szCs w:val="22"/>
              </w:rPr>
              <w:t>.</w:t>
            </w:r>
          </w:p>
          <w:p w:rsidR="0026684F" w:rsidRPr="00CF4D77" w:rsidRDefault="0026684F" w:rsidP="00F35B7A">
            <w:pPr>
              <w:pStyle w:val="NormalWeb"/>
              <w:numPr>
                <w:ilvl w:val="0"/>
                <w:numId w:val="3"/>
              </w:numPr>
              <w:spacing w:before="0" w:after="0"/>
              <w:rPr>
                <w:rFonts w:ascii="Arial" w:hAnsi="Arial" w:cs="Arial"/>
                <w:sz w:val="22"/>
                <w:szCs w:val="22"/>
              </w:rPr>
            </w:pPr>
            <w:r w:rsidRPr="00CF4D77">
              <w:rPr>
                <w:rFonts w:ascii="Arial" w:hAnsi="Arial" w:cs="Arial"/>
                <w:sz w:val="22"/>
                <w:szCs w:val="22"/>
              </w:rPr>
              <w:t>Preparing documents for print production</w:t>
            </w:r>
            <w:r>
              <w:rPr>
                <w:rFonts w:ascii="Arial" w:hAnsi="Arial" w:cs="Arial"/>
                <w:sz w:val="22"/>
                <w:szCs w:val="22"/>
              </w:rPr>
              <w:t xml:space="preserve">, </w:t>
            </w:r>
            <w:r w:rsidRPr="00CF4D77">
              <w:rPr>
                <w:rFonts w:ascii="Arial" w:hAnsi="Arial" w:cs="Arial"/>
                <w:sz w:val="22"/>
                <w:szCs w:val="22"/>
              </w:rPr>
              <w:t>placing orders for these</w:t>
            </w:r>
            <w:r>
              <w:rPr>
                <w:rFonts w:ascii="Arial" w:hAnsi="Arial" w:cs="Arial"/>
                <w:sz w:val="22"/>
                <w:szCs w:val="22"/>
              </w:rPr>
              <w:t xml:space="preserve"> and liaising with design and print staff.</w:t>
            </w:r>
          </w:p>
          <w:p w:rsidR="0026684F" w:rsidRDefault="0026684F" w:rsidP="00F35B7A">
            <w:pPr>
              <w:pStyle w:val="NormalWeb"/>
              <w:numPr>
                <w:ilvl w:val="0"/>
                <w:numId w:val="3"/>
              </w:numPr>
              <w:spacing w:before="0" w:after="0"/>
              <w:rPr>
                <w:rFonts w:ascii="Arial" w:hAnsi="Arial" w:cs="Arial"/>
                <w:sz w:val="22"/>
                <w:szCs w:val="22"/>
              </w:rPr>
            </w:pPr>
            <w:r w:rsidRPr="00CF4D77">
              <w:rPr>
                <w:rFonts w:ascii="Arial" w:hAnsi="Arial" w:cs="Arial"/>
                <w:sz w:val="22"/>
                <w:szCs w:val="22"/>
              </w:rPr>
              <w:t>Keeping content management records up to date and developing th</w:t>
            </w:r>
            <w:r>
              <w:rPr>
                <w:rFonts w:ascii="Arial" w:hAnsi="Arial" w:cs="Arial"/>
                <w:sz w:val="22"/>
                <w:szCs w:val="22"/>
              </w:rPr>
              <w:t xml:space="preserve">e </w:t>
            </w:r>
            <w:r w:rsidRPr="00CF4D77">
              <w:rPr>
                <w:rFonts w:ascii="Arial" w:hAnsi="Arial" w:cs="Arial"/>
                <w:sz w:val="22"/>
                <w:szCs w:val="22"/>
              </w:rPr>
              <w:t>database</w:t>
            </w:r>
            <w:r>
              <w:rPr>
                <w:rFonts w:ascii="Arial" w:hAnsi="Arial" w:cs="Arial"/>
                <w:sz w:val="22"/>
                <w:szCs w:val="22"/>
              </w:rPr>
              <w:t xml:space="preserve"> used for annual updating cycles.</w:t>
            </w:r>
          </w:p>
          <w:p w:rsidR="0026684F" w:rsidRDefault="0026684F" w:rsidP="00F35B7A">
            <w:pPr>
              <w:pStyle w:val="NormalWeb"/>
              <w:numPr>
                <w:ilvl w:val="0"/>
                <w:numId w:val="3"/>
              </w:numPr>
              <w:spacing w:before="0" w:after="0"/>
              <w:rPr>
                <w:rFonts w:ascii="Arial" w:hAnsi="Arial" w:cs="Arial"/>
                <w:sz w:val="22"/>
                <w:szCs w:val="22"/>
              </w:rPr>
            </w:pPr>
            <w:r>
              <w:rPr>
                <w:rFonts w:ascii="Arial" w:hAnsi="Arial" w:cs="Arial"/>
                <w:sz w:val="22"/>
                <w:szCs w:val="22"/>
              </w:rPr>
              <w:t>Marketing specified resources to students.</w:t>
            </w:r>
          </w:p>
          <w:p w:rsidR="0026684F" w:rsidRPr="00CF4D77" w:rsidRDefault="0026684F" w:rsidP="00F35B7A">
            <w:pPr>
              <w:pStyle w:val="NormalWeb"/>
              <w:numPr>
                <w:ilvl w:val="0"/>
                <w:numId w:val="3"/>
              </w:numPr>
              <w:spacing w:before="0" w:after="0"/>
              <w:rPr>
                <w:rFonts w:ascii="Arial" w:hAnsi="Arial" w:cs="Arial"/>
                <w:sz w:val="22"/>
                <w:szCs w:val="22"/>
              </w:rPr>
            </w:pPr>
            <w:r>
              <w:rPr>
                <w:rFonts w:ascii="Arial" w:hAnsi="Arial" w:cs="Arial"/>
                <w:sz w:val="22"/>
                <w:szCs w:val="22"/>
              </w:rPr>
              <w:t>Assisting with deliveries of publications.</w:t>
            </w:r>
          </w:p>
        </w:tc>
      </w:tr>
      <w:tr w:rsidR="0026684F" w:rsidRPr="00CF4D77" w:rsidTr="00F35B7A">
        <w:tc>
          <w:tcPr>
            <w:tcW w:w="2882" w:type="dxa"/>
            <w:shd w:val="clear" w:color="auto" w:fill="auto"/>
          </w:tcPr>
          <w:p w:rsidR="0026684F" w:rsidRPr="00CF4D77" w:rsidRDefault="0026684F" w:rsidP="00F35B7A">
            <w:pPr>
              <w:pStyle w:val="NormalWeb"/>
              <w:spacing w:before="0" w:after="0"/>
              <w:rPr>
                <w:rFonts w:ascii="Arial" w:hAnsi="Arial" w:cs="Arial"/>
                <w:b/>
                <w:i/>
                <w:sz w:val="22"/>
                <w:szCs w:val="22"/>
              </w:rPr>
            </w:pPr>
            <w:r w:rsidRPr="00CF4D77">
              <w:rPr>
                <w:rFonts w:ascii="Arial" w:hAnsi="Arial" w:cs="Arial"/>
                <w:b/>
                <w:i/>
                <w:sz w:val="22"/>
                <w:szCs w:val="22"/>
              </w:rPr>
              <w:t>Enquir</w:t>
            </w:r>
            <w:r>
              <w:rPr>
                <w:rFonts w:ascii="Arial" w:hAnsi="Arial" w:cs="Arial"/>
                <w:b/>
                <w:i/>
                <w:sz w:val="22"/>
                <w:szCs w:val="22"/>
              </w:rPr>
              <w:t>y services</w:t>
            </w:r>
          </w:p>
        </w:tc>
        <w:tc>
          <w:tcPr>
            <w:tcW w:w="5640" w:type="dxa"/>
            <w:shd w:val="clear" w:color="auto" w:fill="auto"/>
          </w:tcPr>
          <w:p w:rsidR="0026684F" w:rsidRPr="00910EB9" w:rsidRDefault="0026684F" w:rsidP="00F35B7A">
            <w:pPr>
              <w:numPr>
                <w:ilvl w:val="0"/>
                <w:numId w:val="2"/>
              </w:numPr>
              <w:rPr>
                <w:rFonts w:ascii="Arial" w:hAnsi="Arial" w:cs="Arial"/>
                <w:sz w:val="22"/>
                <w:szCs w:val="22"/>
              </w:rPr>
            </w:pPr>
            <w:r w:rsidRPr="00CF4D77">
              <w:rPr>
                <w:rFonts w:ascii="Arial" w:hAnsi="Arial" w:cs="Arial"/>
                <w:sz w:val="22"/>
                <w:szCs w:val="22"/>
              </w:rPr>
              <w:t>Dealing with enquiries from students,</w:t>
            </w:r>
            <w:r>
              <w:rPr>
                <w:rFonts w:ascii="Arial" w:hAnsi="Arial" w:cs="Arial"/>
                <w:sz w:val="22"/>
                <w:szCs w:val="22"/>
              </w:rPr>
              <w:t xml:space="preserve"> graduates,</w:t>
            </w:r>
            <w:r w:rsidRPr="00CF4D77">
              <w:rPr>
                <w:rFonts w:ascii="Arial" w:hAnsi="Arial" w:cs="Arial"/>
                <w:sz w:val="22"/>
                <w:szCs w:val="22"/>
              </w:rPr>
              <w:t xml:space="preserve"> employers</w:t>
            </w:r>
            <w:r>
              <w:rPr>
                <w:rFonts w:ascii="Arial" w:hAnsi="Arial" w:cs="Arial"/>
                <w:sz w:val="22"/>
                <w:szCs w:val="22"/>
              </w:rPr>
              <w:t xml:space="preserve">, university staff </w:t>
            </w:r>
            <w:r w:rsidRPr="00CF4D77">
              <w:rPr>
                <w:rFonts w:ascii="Arial" w:hAnsi="Arial" w:cs="Arial"/>
                <w:sz w:val="22"/>
                <w:szCs w:val="22"/>
              </w:rPr>
              <w:t>and others (in person, by telephone or email)</w:t>
            </w:r>
            <w:r>
              <w:rPr>
                <w:rFonts w:ascii="Arial" w:hAnsi="Arial" w:cs="Arial"/>
                <w:sz w:val="22"/>
                <w:szCs w:val="22"/>
              </w:rPr>
              <w:t>, both on a rota basis and as required.</w:t>
            </w:r>
          </w:p>
        </w:tc>
      </w:tr>
      <w:tr w:rsidR="0026684F" w:rsidRPr="00CF4D77" w:rsidTr="00F35B7A">
        <w:tc>
          <w:tcPr>
            <w:tcW w:w="8522" w:type="dxa"/>
            <w:gridSpan w:val="2"/>
            <w:shd w:val="clear" w:color="auto" w:fill="auto"/>
          </w:tcPr>
          <w:p w:rsidR="0026684F" w:rsidRPr="00CF4D77" w:rsidRDefault="0026684F" w:rsidP="00F35B7A">
            <w:pPr>
              <w:rPr>
                <w:rFonts w:ascii="Arial" w:hAnsi="Arial" w:cs="Arial"/>
                <w:b/>
                <w:i/>
                <w:sz w:val="22"/>
                <w:szCs w:val="22"/>
              </w:rPr>
            </w:pPr>
            <w:r w:rsidRPr="004C6108">
              <w:rPr>
                <w:rFonts w:ascii="Arial" w:hAnsi="Arial" w:cs="Arial"/>
                <w:b/>
                <w:i/>
                <w:sz w:val="22"/>
                <w:szCs w:val="22"/>
              </w:rPr>
              <w:t>Destinations of Leavers from Higher Education (DLHE) survey (</w:t>
            </w:r>
            <w:r>
              <w:rPr>
                <w:rFonts w:ascii="Arial" w:hAnsi="Arial" w:cs="Arial"/>
                <w:b/>
                <w:i/>
                <w:sz w:val="22"/>
                <w:szCs w:val="22"/>
              </w:rPr>
              <w:t>10</w:t>
            </w:r>
            <w:r w:rsidRPr="004C6108">
              <w:rPr>
                <w:rFonts w:ascii="Arial" w:hAnsi="Arial" w:cs="Arial"/>
                <w:b/>
                <w:i/>
                <w:sz w:val="22"/>
                <w:szCs w:val="22"/>
              </w:rPr>
              <w:t>%)</w:t>
            </w:r>
          </w:p>
          <w:p w:rsidR="0026684F" w:rsidRPr="00CF4D77" w:rsidRDefault="0026684F" w:rsidP="00F35B7A">
            <w:pPr>
              <w:rPr>
                <w:rFonts w:ascii="Arial" w:hAnsi="Arial" w:cs="Arial"/>
                <w:i/>
              </w:rPr>
            </w:pPr>
          </w:p>
        </w:tc>
      </w:tr>
      <w:tr w:rsidR="0026684F" w:rsidRPr="00CF4D77" w:rsidTr="00F35B7A">
        <w:tc>
          <w:tcPr>
            <w:tcW w:w="2882" w:type="dxa"/>
            <w:shd w:val="clear" w:color="auto" w:fill="auto"/>
          </w:tcPr>
          <w:p w:rsidR="0026684F" w:rsidRPr="004C6108" w:rsidRDefault="0026684F" w:rsidP="00F35B7A">
            <w:pPr>
              <w:rPr>
                <w:rFonts w:ascii="Arial" w:hAnsi="Arial" w:cs="Arial"/>
                <w:b/>
                <w:i/>
                <w:sz w:val="22"/>
                <w:szCs w:val="22"/>
              </w:rPr>
            </w:pPr>
            <w:r w:rsidRPr="004C6108">
              <w:rPr>
                <w:rFonts w:ascii="Arial" w:hAnsi="Arial" w:cs="Arial"/>
                <w:b/>
                <w:i/>
                <w:sz w:val="22"/>
                <w:szCs w:val="22"/>
              </w:rPr>
              <w:t>Assisting with the large scale DLHE surveys at all stages</w:t>
            </w:r>
          </w:p>
        </w:tc>
        <w:tc>
          <w:tcPr>
            <w:tcW w:w="5640" w:type="dxa"/>
            <w:shd w:val="clear" w:color="auto" w:fill="auto"/>
          </w:tcPr>
          <w:p w:rsidR="0026684F" w:rsidRPr="004C6108" w:rsidRDefault="0026684F" w:rsidP="00F35B7A">
            <w:pPr>
              <w:numPr>
                <w:ilvl w:val="0"/>
                <w:numId w:val="4"/>
              </w:numPr>
              <w:rPr>
                <w:rFonts w:ascii="Arial" w:hAnsi="Arial"/>
                <w:sz w:val="22"/>
                <w:szCs w:val="22"/>
              </w:rPr>
            </w:pPr>
            <w:r>
              <w:rPr>
                <w:rFonts w:ascii="Arial" w:hAnsi="Arial"/>
                <w:sz w:val="22"/>
                <w:szCs w:val="22"/>
              </w:rPr>
              <w:t>C</w:t>
            </w:r>
            <w:r w:rsidRPr="004C6108">
              <w:rPr>
                <w:rFonts w:ascii="Arial" w:hAnsi="Arial"/>
                <w:sz w:val="22"/>
                <w:szCs w:val="22"/>
              </w:rPr>
              <w:t>ollecti</w:t>
            </w:r>
            <w:r>
              <w:rPr>
                <w:rFonts w:ascii="Arial" w:hAnsi="Arial"/>
                <w:sz w:val="22"/>
                <w:szCs w:val="22"/>
              </w:rPr>
              <w:t>ng, processing (e.g. checking survey forms) and inputting data.</w:t>
            </w:r>
          </w:p>
          <w:p w:rsidR="0026684F" w:rsidRPr="004C6108" w:rsidRDefault="0026684F" w:rsidP="00F35B7A">
            <w:pPr>
              <w:numPr>
                <w:ilvl w:val="0"/>
                <w:numId w:val="4"/>
              </w:numPr>
              <w:rPr>
                <w:rFonts w:ascii="Arial" w:hAnsi="Arial" w:cs="Arial"/>
                <w:sz w:val="22"/>
                <w:szCs w:val="22"/>
              </w:rPr>
            </w:pPr>
            <w:r>
              <w:rPr>
                <w:rFonts w:ascii="Arial" w:hAnsi="Arial" w:cs="Arial"/>
                <w:sz w:val="22"/>
                <w:szCs w:val="22"/>
              </w:rPr>
              <w:t>Basic coding in fields such as location and subject of study.</w:t>
            </w:r>
          </w:p>
          <w:p w:rsidR="0026684F" w:rsidRPr="004C6108" w:rsidRDefault="0026684F" w:rsidP="00F35B7A">
            <w:pPr>
              <w:numPr>
                <w:ilvl w:val="0"/>
                <w:numId w:val="4"/>
              </w:numPr>
              <w:rPr>
                <w:rFonts w:ascii="Arial" w:hAnsi="Arial" w:cs="Arial"/>
                <w:sz w:val="22"/>
                <w:szCs w:val="22"/>
              </w:rPr>
            </w:pPr>
            <w:r w:rsidRPr="004C6108">
              <w:rPr>
                <w:rFonts w:ascii="Arial" w:hAnsi="Arial" w:cs="Arial"/>
                <w:sz w:val="22"/>
                <w:szCs w:val="22"/>
              </w:rPr>
              <w:t>Assisting with data cleaning in preparation for the HESA submission</w:t>
            </w:r>
          </w:p>
          <w:p w:rsidR="0026684F" w:rsidRPr="004C6108" w:rsidRDefault="0026684F" w:rsidP="00F35B7A">
            <w:pPr>
              <w:numPr>
                <w:ilvl w:val="0"/>
                <w:numId w:val="4"/>
              </w:numPr>
              <w:rPr>
                <w:rFonts w:ascii="Arial" w:hAnsi="Arial" w:cs="Arial"/>
                <w:sz w:val="22"/>
                <w:szCs w:val="22"/>
              </w:rPr>
            </w:pPr>
            <w:r w:rsidRPr="004C6108">
              <w:rPr>
                <w:rFonts w:ascii="Arial" w:hAnsi="Arial" w:cs="Arial"/>
                <w:sz w:val="22"/>
                <w:szCs w:val="22"/>
              </w:rPr>
              <w:t xml:space="preserve">Assisting with preparing the data for </w:t>
            </w:r>
            <w:proofErr w:type="gramStart"/>
            <w:r w:rsidRPr="004C6108">
              <w:rPr>
                <w:rFonts w:ascii="Arial" w:hAnsi="Arial" w:cs="Arial"/>
                <w:sz w:val="22"/>
                <w:szCs w:val="22"/>
              </w:rPr>
              <w:t>publishing  online</w:t>
            </w:r>
            <w:proofErr w:type="gramEnd"/>
            <w:r>
              <w:rPr>
                <w:rFonts w:ascii="Arial" w:hAnsi="Arial" w:cs="Arial"/>
                <w:sz w:val="22"/>
                <w:szCs w:val="22"/>
              </w:rPr>
              <w:t>.</w:t>
            </w:r>
            <w:r w:rsidRPr="004C6108">
              <w:rPr>
                <w:rFonts w:ascii="Arial" w:hAnsi="Arial" w:cs="Arial"/>
                <w:sz w:val="22"/>
                <w:szCs w:val="22"/>
              </w:rPr>
              <w:t xml:space="preserve"> </w:t>
            </w:r>
          </w:p>
        </w:tc>
      </w:tr>
      <w:tr w:rsidR="0026684F" w:rsidRPr="00CF4D77" w:rsidTr="00F35B7A">
        <w:tc>
          <w:tcPr>
            <w:tcW w:w="8522" w:type="dxa"/>
            <w:gridSpan w:val="2"/>
            <w:shd w:val="clear" w:color="auto" w:fill="auto"/>
          </w:tcPr>
          <w:p w:rsidR="0026684F" w:rsidRPr="00CF4D77" w:rsidRDefault="0026684F" w:rsidP="00F35B7A">
            <w:pPr>
              <w:rPr>
                <w:rFonts w:ascii="Arial" w:hAnsi="Arial" w:cs="Arial"/>
                <w:b/>
                <w:i/>
                <w:iCs/>
                <w:sz w:val="22"/>
                <w:szCs w:val="22"/>
              </w:rPr>
            </w:pPr>
            <w:r w:rsidRPr="00CF4D77">
              <w:rPr>
                <w:rFonts w:ascii="Arial" w:hAnsi="Arial" w:cs="Arial"/>
                <w:b/>
                <w:i/>
                <w:iCs/>
                <w:sz w:val="22"/>
                <w:szCs w:val="22"/>
              </w:rPr>
              <w:t>Events (</w:t>
            </w:r>
            <w:r>
              <w:rPr>
                <w:rFonts w:ascii="Arial" w:hAnsi="Arial" w:cs="Arial"/>
                <w:b/>
                <w:i/>
                <w:iCs/>
                <w:sz w:val="22"/>
                <w:szCs w:val="22"/>
              </w:rPr>
              <w:t>40</w:t>
            </w:r>
            <w:r w:rsidRPr="00CF4D77">
              <w:rPr>
                <w:rFonts w:ascii="Arial" w:hAnsi="Arial" w:cs="Arial"/>
                <w:b/>
                <w:i/>
                <w:iCs/>
                <w:sz w:val="22"/>
                <w:szCs w:val="22"/>
              </w:rPr>
              <w:t>%)</w:t>
            </w:r>
          </w:p>
          <w:p w:rsidR="0026684F" w:rsidRPr="00CF4D77" w:rsidRDefault="0026684F" w:rsidP="00F35B7A">
            <w:pPr>
              <w:rPr>
                <w:rFonts w:ascii="Arial" w:hAnsi="Arial" w:cs="Arial"/>
                <w:b/>
                <w:i/>
                <w:iCs/>
                <w:sz w:val="22"/>
                <w:szCs w:val="22"/>
              </w:rPr>
            </w:pPr>
          </w:p>
        </w:tc>
      </w:tr>
      <w:tr w:rsidR="0026684F" w:rsidRPr="00CF4D77" w:rsidTr="00F35B7A">
        <w:tc>
          <w:tcPr>
            <w:tcW w:w="2882" w:type="dxa"/>
            <w:shd w:val="clear" w:color="auto" w:fill="auto"/>
          </w:tcPr>
          <w:p w:rsidR="0026684F" w:rsidRPr="00CF4D77" w:rsidRDefault="0026684F" w:rsidP="00F35B7A">
            <w:pPr>
              <w:pStyle w:val="NormalWeb"/>
              <w:spacing w:before="0" w:after="0"/>
              <w:rPr>
                <w:rFonts w:ascii="Arial" w:hAnsi="Arial" w:cs="Arial"/>
                <w:b/>
                <w:i/>
                <w:iCs/>
                <w:sz w:val="22"/>
                <w:szCs w:val="22"/>
              </w:rPr>
            </w:pPr>
            <w:r w:rsidRPr="00CF4D77">
              <w:rPr>
                <w:rFonts w:ascii="Arial" w:hAnsi="Arial" w:cs="Arial"/>
                <w:b/>
                <w:i/>
                <w:iCs/>
                <w:sz w:val="22"/>
                <w:szCs w:val="22"/>
              </w:rPr>
              <w:t xml:space="preserve">Administration </w:t>
            </w:r>
          </w:p>
        </w:tc>
        <w:tc>
          <w:tcPr>
            <w:tcW w:w="5640" w:type="dxa"/>
            <w:shd w:val="clear" w:color="auto" w:fill="auto"/>
          </w:tcPr>
          <w:p w:rsidR="0026684F" w:rsidRPr="00CF4D77" w:rsidRDefault="0026684F" w:rsidP="00F35B7A">
            <w:pPr>
              <w:numPr>
                <w:ilvl w:val="0"/>
                <w:numId w:val="1"/>
              </w:numPr>
              <w:rPr>
                <w:rFonts w:ascii="Arial" w:hAnsi="Arial" w:cs="Arial"/>
                <w:sz w:val="22"/>
                <w:szCs w:val="22"/>
              </w:rPr>
            </w:pPr>
            <w:r w:rsidRPr="00CF4D77">
              <w:rPr>
                <w:rFonts w:ascii="Arial" w:hAnsi="Arial" w:cs="Arial"/>
                <w:sz w:val="22"/>
                <w:szCs w:val="22"/>
              </w:rPr>
              <w:t>Supporting the Employer Services Manager to carry out employer relationship management activities</w:t>
            </w:r>
            <w:r>
              <w:rPr>
                <w:rFonts w:ascii="Arial" w:hAnsi="Arial" w:cs="Arial"/>
                <w:sz w:val="22"/>
                <w:szCs w:val="22"/>
              </w:rPr>
              <w:t>.</w:t>
            </w:r>
          </w:p>
          <w:p w:rsidR="0026684F" w:rsidRPr="004C6108" w:rsidRDefault="0026684F" w:rsidP="00F35B7A">
            <w:pPr>
              <w:numPr>
                <w:ilvl w:val="0"/>
                <w:numId w:val="1"/>
              </w:numPr>
              <w:rPr>
                <w:rFonts w:ascii="Arial" w:hAnsi="Arial" w:cs="Arial"/>
                <w:sz w:val="22"/>
                <w:szCs w:val="22"/>
              </w:rPr>
            </w:pPr>
            <w:r w:rsidRPr="004C6108">
              <w:rPr>
                <w:rFonts w:ascii="Arial" w:hAnsi="Arial" w:cs="Arial"/>
                <w:sz w:val="22"/>
                <w:szCs w:val="22"/>
              </w:rPr>
              <w:t>Liais</w:t>
            </w:r>
            <w:r>
              <w:rPr>
                <w:rFonts w:ascii="Arial" w:hAnsi="Arial" w:cs="Arial"/>
                <w:sz w:val="22"/>
                <w:szCs w:val="22"/>
              </w:rPr>
              <w:t>ing</w:t>
            </w:r>
            <w:r w:rsidRPr="004C6108">
              <w:rPr>
                <w:rFonts w:ascii="Arial" w:hAnsi="Arial" w:cs="Arial"/>
                <w:sz w:val="22"/>
                <w:szCs w:val="22"/>
              </w:rPr>
              <w:t xml:space="preserve"> with employers to facilitate the successful operation of the Recruitment Events and </w:t>
            </w:r>
            <w:r>
              <w:rPr>
                <w:rFonts w:ascii="Arial" w:hAnsi="Arial" w:cs="Arial"/>
                <w:sz w:val="22"/>
                <w:szCs w:val="22"/>
              </w:rPr>
              <w:t>Skills Development p</w:t>
            </w:r>
            <w:r w:rsidRPr="004C6108">
              <w:rPr>
                <w:rFonts w:ascii="Arial" w:hAnsi="Arial" w:cs="Arial"/>
                <w:sz w:val="22"/>
                <w:szCs w:val="22"/>
              </w:rPr>
              <w:t>rogramme</w:t>
            </w:r>
            <w:r>
              <w:rPr>
                <w:rFonts w:ascii="Arial" w:hAnsi="Arial" w:cs="Arial"/>
                <w:sz w:val="22"/>
                <w:szCs w:val="22"/>
              </w:rPr>
              <w:t>s.</w:t>
            </w:r>
          </w:p>
          <w:p w:rsidR="0026684F" w:rsidRDefault="0026684F" w:rsidP="00F35B7A">
            <w:pPr>
              <w:numPr>
                <w:ilvl w:val="0"/>
                <w:numId w:val="1"/>
              </w:numPr>
              <w:rPr>
                <w:rFonts w:ascii="Arial" w:hAnsi="Arial" w:cs="Arial"/>
                <w:sz w:val="22"/>
                <w:szCs w:val="22"/>
              </w:rPr>
            </w:pPr>
            <w:r>
              <w:rPr>
                <w:rFonts w:ascii="Arial" w:hAnsi="Arial" w:cs="Arial"/>
                <w:sz w:val="22"/>
                <w:szCs w:val="22"/>
              </w:rPr>
              <w:lastRenderedPageBreak/>
              <w:t>Supporting a</w:t>
            </w:r>
            <w:r w:rsidRPr="00CF4D77">
              <w:rPr>
                <w:rFonts w:ascii="Arial" w:hAnsi="Arial" w:cs="Arial"/>
                <w:sz w:val="22"/>
                <w:szCs w:val="22"/>
              </w:rPr>
              <w:t>dministrati</w:t>
            </w:r>
            <w:r>
              <w:rPr>
                <w:rFonts w:ascii="Arial" w:hAnsi="Arial" w:cs="Arial"/>
                <w:sz w:val="22"/>
                <w:szCs w:val="22"/>
              </w:rPr>
              <w:t>on for</w:t>
            </w:r>
            <w:r w:rsidRPr="00CF4D77">
              <w:rPr>
                <w:rFonts w:ascii="Arial" w:hAnsi="Arial" w:cs="Arial"/>
                <w:sz w:val="22"/>
                <w:szCs w:val="22"/>
              </w:rPr>
              <w:t xml:space="preserve"> employer events</w:t>
            </w:r>
          </w:p>
          <w:p w:rsidR="0026684F" w:rsidRPr="00CF4D77" w:rsidRDefault="0026684F" w:rsidP="00F35B7A">
            <w:pPr>
              <w:numPr>
                <w:ilvl w:val="0"/>
                <w:numId w:val="1"/>
              </w:numPr>
              <w:rPr>
                <w:rFonts w:ascii="Arial" w:hAnsi="Arial" w:cs="Arial"/>
                <w:sz w:val="22"/>
                <w:szCs w:val="22"/>
              </w:rPr>
            </w:pPr>
            <w:r>
              <w:rPr>
                <w:rFonts w:ascii="Arial" w:hAnsi="Arial" w:cs="Arial"/>
                <w:sz w:val="22"/>
                <w:szCs w:val="22"/>
              </w:rPr>
              <w:t>Supporting a</w:t>
            </w:r>
            <w:r w:rsidRPr="00CF4D77">
              <w:rPr>
                <w:rFonts w:ascii="Arial" w:hAnsi="Arial" w:cs="Arial"/>
                <w:sz w:val="22"/>
                <w:szCs w:val="22"/>
              </w:rPr>
              <w:t>dministrati</w:t>
            </w:r>
            <w:r>
              <w:rPr>
                <w:rFonts w:ascii="Arial" w:hAnsi="Arial" w:cs="Arial"/>
                <w:sz w:val="22"/>
                <w:szCs w:val="22"/>
              </w:rPr>
              <w:t>on</w:t>
            </w:r>
            <w:r w:rsidRPr="00CF4D77">
              <w:rPr>
                <w:rFonts w:ascii="Arial" w:hAnsi="Arial" w:cs="Arial"/>
                <w:sz w:val="22"/>
                <w:szCs w:val="22"/>
              </w:rPr>
              <w:t xml:space="preserve"> </w:t>
            </w:r>
            <w:r>
              <w:rPr>
                <w:rFonts w:ascii="Arial" w:hAnsi="Arial" w:cs="Arial"/>
                <w:sz w:val="22"/>
                <w:szCs w:val="22"/>
              </w:rPr>
              <w:t>for</w:t>
            </w:r>
            <w:r w:rsidRPr="00CF4D77">
              <w:rPr>
                <w:rFonts w:ascii="Arial" w:hAnsi="Arial" w:cs="Arial"/>
                <w:sz w:val="22"/>
                <w:szCs w:val="22"/>
              </w:rPr>
              <w:t xml:space="preserve"> events designed by Careers Advisers in Departments/</w:t>
            </w:r>
            <w:r>
              <w:rPr>
                <w:rFonts w:ascii="Arial" w:hAnsi="Arial" w:cs="Arial"/>
                <w:sz w:val="22"/>
                <w:szCs w:val="22"/>
              </w:rPr>
              <w:t xml:space="preserve"> </w:t>
            </w:r>
            <w:r w:rsidRPr="00CF4D77">
              <w:rPr>
                <w:rFonts w:ascii="Arial" w:hAnsi="Arial" w:cs="Arial"/>
                <w:sz w:val="22"/>
                <w:szCs w:val="22"/>
              </w:rPr>
              <w:t>Faculties/</w:t>
            </w:r>
            <w:r>
              <w:rPr>
                <w:rFonts w:ascii="Arial" w:hAnsi="Arial" w:cs="Arial"/>
                <w:sz w:val="22"/>
                <w:szCs w:val="22"/>
              </w:rPr>
              <w:t xml:space="preserve"> </w:t>
            </w:r>
            <w:r w:rsidRPr="00CF4D77">
              <w:rPr>
                <w:rFonts w:ascii="Arial" w:hAnsi="Arial" w:cs="Arial"/>
                <w:sz w:val="22"/>
                <w:szCs w:val="22"/>
              </w:rPr>
              <w:t>Graduate Schools</w:t>
            </w:r>
            <w:r>
              <w:rPr>
                <w:rFonts w:ascii="Arial" w:hAnsi="Arial" w:cs="Arial"/>
                <w:sz w:val="22"/>
                <w:szCs w:val="22"/>
              </w:rPr>
              <w:t>.</w:t>
            </w:r>
          </w:p>
        </w:tc>
      </w:tr>
      <w:tr w:rsidR="0026684F" w:rsidRPr="00CF4D77" w:rsidTr="00F35B7A">
        <w:tc>
          <w:tcPr>
            <w:tcW w:w="2882" w:type="dxa"/>
            <w:shd w:val="clear" w:color="auto" w:fill="auto"/>
          </w:tcPr>
          <w:p w:rsidR="0026684F" w:rsidRPr="00CF4D77" w:rsidRDefault="0026684F" w:rsidP="00F35B7A">
            <w:pPr>
              <w:pStyle w:val="NormalWeb"/>
              <w:spacing w:before="0" w:after="0"/>
              <w:rPr>
                <w:rFonts w:ascii="Arial" w:hAnsi="Arial" w:cs="Arial"/>
                <w:b/>
                <w:i/>
                <w:iCs/>
                <w:sz w:val="22"/>
                <w:szCs w:val="22"/>
              </w:rPr>
            </w:pPr>
            <w:r w:rsidRPr="00CF4D77">
              <w:rPr>
                <w:rFonts w:ascii="Arial" w:hAnsi="Arial" w:cs="Arial"/>
                <w:b/>
                <w:i/>
                <w:iCs/>
                <w:sz w:val="22"/>
                <w:szCs w:val="22"/>
              </w:rPr>
              <w:lastRenderedPageBreak/>
              <w:t>Marketing</w:t>
            </w:r>
          </w:p>
        </w:tc>
        <w:tc>
          <w:tcPr>
            <w:tcW w:w="5640" w:type="dxa"/>
            <w:shd w:val="clear" w:color="auto" w:fill="auto"/>
          </w:tcPr>
          <w:p w:rsidR="0026684F" w:rsidRPr="00CF4D77" w:rsidRDefault="0026684F" w:rsidP="00F35B7A">
            <w:pPr>
              <w:numPr>
                <w:ilvl w:val="0"/>
                <w:numId w:val="1"/>
              </w:numPr>
              <w:rPr>
                <w:rFonts w:ascii="Arial" w:hAnsi="Arial" w:cs="Arial"/>
                <w:sz w:val="22"/>
                <w:szCs w:val="22"/>
              </w:rPr>
            </w:pPr>
            <w:r w:rsidRPr="00CF4D77">
              <w:rPr>
                <w:rFonts w:ascii="Arial" w:hAnsi="Arial" w:cs="Arial"/>
                <w:sz w:val="22"/>
                <w:szCs w:val="22"/>
              </w:rPr>
              <w:t>Marketing employer events to students</w:t>
            </w:r>
            <w:r>
              <w:rPr>
                <w:rFonts w:ascii="Arial" w:hAnsi="Arial" w:cs="Arial"/>
                <w:sz w:val="22"/>
                <w:szCs w:val="22"/>
              </w:rPr>
              <w:t>.</w:t>
            </w:r>
            <w:r w:rsidRPr="00CF4D77">
              <w:rPr>
                <w:rFonts w:ascii="Arial" w:hAnsi="Arial" w:cs="Arial"/>
                <w:sz w:val="22"/>
                <w:szCs w:val="22"/>
              </w:rPr>
              <w:t xml:space="preserve"> </w:t>
            </w:r>
          </w:p>
          <w:p w:rsidR="0026684F" w:rsidRPr="00CF4D77" w:rsidRDefault="0026684F" w:rsidP="00F35B7A">
            <w:pPr>
              <w:numPr>
                <w:ilvl w:val="0"/>
                <w:numId w:val="1"/>
              </w:numPr>
              <w:rPr>
                <w:rFonts w:ascii="Arial" w:hAnsi="Arial" w:cs="Arial"/>
                <w:sz w:val="22"/>
                <w:szCs w:val="22"/>
              </w:rPr>
            </w:pPr>
            <w:r w:rsidRPr="00CF4D77">
              <w:rPr>
                <w:rFonts w:ascii="Arial" w:hAnsi="Arial" w:cs="Arial"/>
                <w:sz w:val="22"/>
                <w:szCs w:val="22"/>
              </w:rPr>
              <w:t>Produc</w:t>
            </w:r>
            <w:r>
              <w:rPr>
                <w:rFonts w:ascii="Arial" w:hAnsi="Arial" w:cs="Arial"/>
                <w:sz w:val="22"/>
                <w:szCs w:val="22"/>
              </w:rPr>
              <w:t>ing</w:t>
            </w:r>
            <w:r w:rsidRPr="00CF4D77">
              <w:rPr>
                <w:rFonts w:ascii="Arial" w:hAnsi="Arial" w:cs="Arial"/>
                <w:sz w:val="22"/>
                <w:szCs w:val="22"/>
              </w:rPr>
              <w:t xml:space="preserve"> printed and web-based information</w:t>
            </w:r>
            <w:r>
              <w:rPr>
                <w:rFonts w:ascii="Arial" w:hAnsi="Arial" w:cs="Arial"/>
                <w:sz w:val="22"/>
                <w:szCs w:val="22"/>
              </w:rPr>
              <w:t>.</w:t>
            </w:r>
          </w:p>
          <w:p w:rsidR="0026684F" w:rsidRDefault="0026684F" w:rsidP="00F35B7A">
            <w:pPr>
              <w:numPr>
                <w:ilvl w:val="0"/>
                <w:numId w:val="1"/>
              </w:numPr>
              <w:rPr>
                <w:rFonts w:ascii="Arial" w:hAnsi="Arial" w:cs="Arial"/>
                <w:sz w:val="22"/>
                <w:szCs w:val="22"/>
              </w:rPr>
            </w:pPr>
            <w:r w:rsidRPr="00CF4D77">
              <w:rPr>
                <w:rFonts w:ascii="Arial" w:hAnsi="Arial" w:cs="Arial"/>
                <w:sz w:val="22"/>
                <w:szCs w:val="22"/>
              </w:rPr>
              <w:t>Meeting and hosting visiting employers</w:t>
            </w:r>
            <w:r>
              <w:rPr>
                <w:rFonts w:ascii="Arial" w:hAnsi="Arial" w:cs="Arial"/>
                <w:sz w:val="22"/>
                <w:szCs w:val="22"/>
              </w:rPr>
              <w:t>.</w:t>
            </w:r>
          </w:p>
          <w:p w:rsidR="0026684F" w:rsidRPr="00241811" w:rsidRDefault="0026684F" w:rsidP="00F35B7A">
            <w:pPr>
              <w:numPr>
                <w:ilvl w:val="0"/>
                <w:numId w:val="1"/>
              </w:numPr>
              <w:rPr>
                <w:rFonts w:ascii="Arial" w:hAnsi="Arial" w:cs="Arial"/>
              </w:rPr>
            </w:pPr>
            <w:r w:rsidRPr="00121536">
              <w:rPr>
                <w:rFonts w:ascii="Arial" w:hAnsi="Arial" w:cs="Arial"/>
                <w:sz w:val="22"/>
                <w:szCs w:val="22"/>
              </w:rPr>
              <w:t>Contribut</w:t>
            </w:r>
            <w:r>
              <w:rPr>
                <w:rFonts w:ascii="Arial" w:hAnsi="Arial" w:cs="Arial"/>
                <w:sz w:val="22"/>
                <w:szCs w:val="22"/>
              </w:rPr>
              <w:t>ing</w:t>
            </w:r>
            <w:r w:rsidRPr="00121536">
              <w:rPr>
                <w:rFonts w:ascii="Arial" w:hAnsi="Arial" w:cs="Arial"/>
                <w:sz w:val="22"/>
                <w:szCs w:val="22"/>
              </w:rPr>
              <w:t xml:space="preserve"> to</w:t>
            </w:r>
            <w:r>
              <w:rPr>
                <w:rFonts w:ascii="Arial" w:hAnsi="Arial" w:cs="Arial"/>
              </w:rPr>
              <w:t xml:space="preserve"> </w:t>
            </w:r>
            <w:r w:rsidRPr="00121536">
              <w:rPr>
                <w:rFonts w:ascii="Arial" w:hAnsi="Arial" w:cs="Arial"/>
                <w:sz w:val="22"/>
                <w:szCs w:val="22"/>
              </w:rPr>
              <w:t xml:space="preserve">the </w:t>
            </w:r>
            <w:r>
              <w:rPr>
                <w:rFonts w:ascii="Arial" w:hAnsi="Arial"/>
                <w:sz w:val="22"/>
                <w:szCs w:val="22"/>
              </w:rPr>
              <w:t xml:space="preserve">delivery of events including careers fairs, open days and </w:t>
            </w:r>
            <w:proofErr w:type="spellStart"/>
            <w:r>
              <w:rPr>
                <w:rFonts w:ascii="Arial" w:hAnsi="Arial"/>
                <w:sz w:val="22"/>
                <w:szCs w:val="22"/>
              </w:rPr>
              <w:t>freshers’</w:t>
            </w:r>
            <w:proofErr w:type="spellEnd"/>
            <w:r>
              <w:rPr>
                <w:rFonts w:ascii="Arial" w:hAnsi="Arial"/>
                <w:sz w:val="22"/>
                <w:szCs w:val="22"/>
              </w:rPr>
              <w:t xml:space="preserve"> events.</w:t>
            </w:r>
          </w:p>
        </w:tc>
      </w:tr>
      <w:tr w:rsidR="0026684F" w:rsidRPr="00CF4D77" w:rsidTr="00F35B7A">
        <w:tc>
          <w:tcPr>
            <w:tcW w:w="2882" w:type="dxa"/>
            <w:shd w:val="clear" w:color="auto" w:fill="auto"/>
          </w:tcPr>
          <w:p w:rsidR="0026684F" w:rsidRPr="00CF4D77" w:rsidRDefault="0026684F" w:rsidP="00F35B7A">
            <w:pPr>
              <w:pStyle w:val="NormalWeb"/>
              <w:spacing w:before="0" w:after="0"/>
              <w:rPr>
                <w:rFonts w:ascii="Arial" w:hAnsi="Arial" w:cs="Arial"/>
                <w:b/>
                <w:i/>
                <w:iCs/>
                <w:sz w:val="22"/>
                <w:szCs w:val="22"/>
              </w:rPr>
            </w:pPr>
            <w:r w:rsidRPr="00CF4D77">
              <w:rPr>
                <w:rFonts w:ascii="Arial" w:hAnsi="Arial" w:cs="Arial"/>
                <w:b/>
                <w:i/>
                <w:iCs/>
                <w:sz w:val="22"/>
                <w:szCs w:val="22"/>
              </w:rPr>
              <w:t>Quality assurance</w:t>
            </w:r>
          </w:p>
        </w:tc>
        <w:tc>
          <w:tcPr>
            <w:tcW w:w="5640" w:type="dxa"/>
            <w:shd w:val="clear" w:color="auto" w:fill="auto"/>
          </w:tcPr>
          <w:p w:rsidR="0026684F" w:rsidRPr="00CF4D77" w:rsidRDefault="0026684F" w:rsidP="00F35B7A">
            <w:pPr>
              <w:numPr>
                <w:ilvl w:val="0"/>
                <w:numId w:val="1"/>
              </w:numPr>
              <w:rPr>
                <w:rFonts w:ascii="Arial" w:hAnsi="Arial" w:cs="Arial"/>
                <w:sz w:val="22"/>
                <w:szCs w:val="22"/>
              </w:rPr>
            </w:pPr>
            <w:r>
              <w:rPr>
                <w:rFonts w:ascii="Arial" w:hAnsi="Arial" w:cs="Arial"/>
                <w:sz w:val="22"/>
                <w:szCs w:val="22"/>
              </w:rPr>
              <w:t>Administering</w:t>
            </w:r>
            <w:r w:rsidRPr="00CF4D77">
              <w:rPr>
                <w:rFonts w:ascii="Arial" w:hAnsi="Arial" w:cs="Arial"/>
                <w:sz w:val="22"/>
                <w:szCs w:val="22"/>
              </w:rPr>
              <w:t xml:space="preserve"> mechanisms to collect feedback from employers participating in the programme of employer presentations and</w:t>
            </w:r>
            <w:r w:rsidRPr="00CF4D77">
              <w:rPr>
                <w:rFonts w:ascii="Arial" w:hAnsi="Arial" w:cs="Arial"/>
                <w:i/>
                <w:sz w:val="22"/>
                <w:szCs w:val="22"/>
              </w:rPr>
              <w:t xml:space="preserve"> </w:t>
            </w:r>
            <w:r w:rsidRPr="00CF4D77">
              <w:rPr>
                <w:rFonts w:ascii="Arial" w:hAnsi="Arial" w:cs="Arial"/>
                <w:sz w:val="22"/>
                <w:szCs w:val="22"/>
              </w:rPr>
              <w:t>skills training workshops</w:t>
            </w:r>
            <w:r>
              <w:rPr>
                <w:rFonts w:ascii="Arial" w:hAnsi="Arial" w:cs="Arial"/>
                <w:sz w:val="22"/>
                <w:szCs w:val="22"/>
              </w:rPr>
              <w:t>.</w:t>
            </w:r>
          </w:p>
          <w:p w:rsidR="0026684F" w:rsidRPr="00CF4D77" w:rsidRDefault="0026684F" w:rsidP="00F35B7A">
            <w:pPr>
              <w:numPr>
                <w:ilvl w:val="0"/>
                <w:numId w:val="1"/>
              </w:numPr>
              <w:rPr>
                <w:rFonts w:ascii="Arial" w:hAnsi="Arial" w:cs="Arial"/>
                <w:sz w:val="22"/>
                <w:szCs w:val="22"/>
              </w:rPr>
            </w:pPr>
            <w:r>
              <w:rPr>
                <w:rFonts w:ascii="Arial" w:hAnsi="Arial" w:cs="Arial"/>
                <w:sz w:val="22"/>
                <w:szCs w:val="22"/>
              </w:rPr>
              <w:t>Collating</w:t>
            </w:r>
            <w:r w:rsidRPr="00CF4D77">
              <w:rPr>
                <w:rFonts w:ascii="Arial" w:hAnsi="Arial" w:cs="Arial"/>
                <w:sz w:val="22"/>
                <w:szCs w:val="22"/>
              </w:rPr>
              <w:t xml:space="preserve"> feedback from employers</w:t>
            </w:r>
            <w:r>
              <w:rPr>
                <w:rFonts w:ascii="Arial" w:hAnsi="Arial" w:cs="Arial"/>
                <w:sz w:val="22"/>
                <w:szCs w:val="22"/>
              </w:rPr>
              <w:t>.</w:t>
            </w:r>
          </w:p>
        </w:tc>
      </w:tr>
      <w:tr w:rsidR="0026684F" w:rsidRPr="00CF4D77" w:rsidTr="00F35B7A">
        <w:tc>
          <w:tcPr>
            <w:tcW w:w="8522" w:type="dxa"/>
            <w:gridSpan w:val="2"/>
            <w:shd w:val="clear" w:color="auto" w:fill="auto"/>
          </w:tcPr>
          <w:p w:rsidR="0026684F" w:rsidRPr="00CF4D77" w:rsidRDefault="0026684F" w:rsidP="00F35B7A">
            <w:pPr>
              <w:rPr>
                <w:rFonts w:ascii="Arial" w:hAnsi="Arial" w:cs="Arial"/>
                <w:b/>
                <w:i/>
                <w:iCs/>
                <w:sz w:val="22"/>
                <w:szCs w:val="22"/>
              </w:rPr>
            </w:pPr>
            <w:r>
              <w:rPr>
                <w:rFonts w:ascii="Arial" w:hAnsi="Arial" w:cs="Arial"/>
                <w:b/>
                <w:i/>
                <w:iCs/>
                <w:sz w:val="22"/>
                <w:szCs w:val="22"/>
              </w:rPr>
              <w:t>Other duties</w:t>
            </w:r>
          </w:p>
          <w:p w:rsidR="0026684F" w:rsidRPr="00CF4D77" w:rsidRDefault="0026684F" w:rsidP="00F35B7A">
            <w:pPr>
              <w:rPr>
                <w:rFonts w:ascii="Arial" w:hAnsi="Arial" w:cs="Arial"/>
                <w:b/>
                <w:i/>
                <w:iCs/>
                <w:sz w:val="22"/>
                <w:szCs w:val="22"/>
              </w:rPr>
            </w:pPr>
          </w:p>
        </w:tc>
      </w:tr>
      <w:tr w:rsidR="0026684F" w:rsidRPr="00CF4D77" w:rsidTr="00F35B7A">
        <w:tc>
          <w:tcPr>
            <w:tcW w:w="8522" w:type="dxa"/>
            <w:gridSpan w:val="2"/>
            <w:shd w:val="clear" w:color="auto" w:fill="auto"/>
          </w:tcPr>
          <w:p w:rsidR="0026684F" w:rsidRPr="00121536" w:rsidRDefault="0026684F" w:rsidP="00F35B7A">
            <w:pPr>
              <w:rPr>
                <w:rFonts w:ascii="Arial" w:hAnsi="Arial" w:cs="Arial"/>
                <w:sz w:val="22"/>
                <w:szCs w:val="22"/>
              </w:rPr>
            </w:pPr>
            <w:r w:rsidRPr="00121536">
              <w:rPr>
                <w:rFonts w:ascii="Arial" w:hAnsi="Arial" w:cs="Arial"/>
                <w:sz w:val="22"/>
                <w:szCs w:val="22"/>
              </w:rPr>
              <w:t>You will from time to time be required to undertake other duties of a similar nature as reasonably required by your line managers, or by the Head of the Careers Advisory Service.</w:t>
            </w:r>
          </w:p>
        </w:tc>
      </w:tr>
    </w:tbl>
    <w:p w:rsidR="0026684F" w:rsidRDefault="0026684F" w:rsidP="0026684F">
      <w:pPr>
        <w:rPr>
          <w:rFonts w:ascii="Arial" w:hAnsi="Arial" w:cs="Arial"/>
          <w:b/>
          <w:sz w:val="28"/>
        </w:rPr>
      </w:pPr>
    </w:p>
    <w:p w:rsidR="0026684F" w:rsidRDefault="0026684F" w:rsidP="0026684F">
      <w:pPr>
        <w:rPr>
          <w:rFonts w:ascii="Arial" w:hAnsi="Arial" w:cs="Arial"/>
          <w:b/>
          <w:sz w:val="28"/>
        </w:rPr>
      </w:pPr>
      <w:r>
        <w:rPr>
          <w:rFonts w:ascii="Arial" w:hAnsi="Arial" w:cs="Arial"/>
          <w:b/>
          <w:sz w:val="28"/>
        </w:rPr>
        <w:br w:type="page"/>
      </w:r>
      <w:r>
        <w:rPr>
          <w:rFonts w:ascii="Arial" w:hAnsi="Arial" w:cs="Arial"/>
          <w:b/>
          <w:noProof/>
          <w:sz w:val="28"/>
          <w:lang w:eastAsia="en-GB"/>
        </w:rPr>
        <w:lastRenderedPageBreak/>
        <w:drawing>
          <wp:inline distT="0" distB="0" distL="0" distR="0" wp14:anchorId="1C918C79" wp14:editId="16C6B435">
            <wp:extent cx="1424940" cy="574040"/>
            <wp:effectExtent l="1905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cstate="print"/>
                    <a:srcRect/>
                    <a:stretch>
                      <a:fillRect/>
                    </a:stretch>
                  </pic:blipFill>
                  <pic:spPr bwMode="auto">
                    <a:xfrm>
                      <a:off x="0" y="0"/>
                      <a:ext cx="1424940" cy="574040"/>
                    </a:xfrm>
                    <a:prstGeom prst="rect">
                      <a:avLst/>
                    </a:prstGeom>
                    <a:noFill/>
                    <a:ln w="9525">
                      <a:noFill/>
                      <a:miter lim="800000"/>
                      <a:headEnd/>
                      <a:tailEnd/>
                    </a:ln>
                  </pic:spPr>
                </pic:pic>
              </a:graphicData>
            </a:graphic>
          </wp:inline>
        </w:drawing>
      </w:r>
    </w:p>
    <w:p w:rsidR="0026684F" w:rsidRPr="009C096B" w:rsidRDefault="0026684F" w:rsidP="0026684F">
      <w:pPr>
        <w:spacing w:before="100" w:beforeAutospacing="1" w:after="100" w:afterAutospacing="1"/>
        <w:jc w:val="center"/>
        <w:rPr>
          <w:rFonts w:ascii="Arial" w:hAnsi="Arial" w:cs="Arial"/>
          <w:b/>
          <w:bCs/>
          <w:sz w:val="28"/>
          <w:szCs w:val="28"/>
        </w:rPr>
      </w:pPr>
      <w:r w:rsidRPr="009C096B">
        <w:rPr>
          <w:rFonts w:ascii="Arial" w:hAnsi="Arial" w:cs="Arial"/>
          <w:b/>
          <w:bCs/>
          <w:sz w:val="28"/>
          <w:szCs w:val="28"/>
        </w:rPr>
        <w:t>Person Specification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3"/>
        <w:gridCol w:w="1418"/>
        <w:gridCol w:w="1984"/>
      </w:tblGrid>
      <w:tr w:rsidR="00AD7FAE" w:rsidRPr="009C096B" w:rsidTr="00AD7FAE">
        <w:trPr>
          <w:trHeight w:hRule="exact" w:val="567"/>
        </w:trPr>
        <w:tc>
          <w:tcPr>
            <w:tcW w:w="5353" w:type="dxa"/>
            <w:shd w:val="clear" w:color="auto" w:fill="F3F3F3"/>
            <w:tcMar>
              <w:top w:w="0" w:type="dxa"/>
              <w:left w:w="108" w:type="dxa"/>
              <w:bottom w:w="0" w:type="dxa"/>
              <w:right w:w="108" w:type="dxa"/>
            </w:tcMar>
          </w:tcPr>
          <w:p w:rsidR="00AD7FAE" w:rsidRDefault="00AD7FAE" w:rsidP="00F35B7A">
            <w:pPr>
              <w:spacing w:before="100" w:beforeAutospacing="1" w:after="100" w:afterAutospacing="1"/>
              <w:rPr>
                <w:rFonts w:ascii="Arial" w:hAnsi="Arial" w:cs="Arial"/>
                <w:b/>
                <w:sz w:val="22"/>
                <w:szCs w:val="22"/>
              </w:rPr>
            </w:pPr>
            <w:r w:rsidRPr="009C096B">
              <w:rPr>
                <w:rFonts w:ascii="Arial" w:hAnsi="Arial" w:cs="Arial"/>
                <w:b/>
                <w:sz w:val="22"/>
                <w:szCs w:val="22"/>
              </w:rPr>
              <w:t>Criteria</w:t>
            </w:r>
          </w:p>
          <w:p w:rsidR="00AD7FAE" w:rsidRPr="009C096B" w:rsidRDefault="00AD7FAE" w:rsidP="00F35B7A">
            <w:pPr>
              <w:spacing w:before="100" w:beforeAutospacing="1" w:after="100" w:afterAutospacing="1"/>
              <w:rPr>
                <w:rFonts w:ascii="Arial" w:hAnsi="Arial" w:cs="Arial"/>
                <w:b/>
                <w:sz w:val="22"/>
                <w:szCs w:val="22"/>
              </w:rPr>
            </w:pPr>
          </w:p>
        </w:tc>
        <w:tc>
          <w:tcPr>
            <w:tcW w:w="1418" w:type="dxa"/>
            <w:shd w:val="clear" w:color="auto" w:fill="F3F3F3"/>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b/>
                <w:sz w:val="22"/>
                <w:szCs w:val="22"/>
              </w:rPr>
            </w:pPr>
            <w:r w:rsidRPr="009C096B">
              <w:rPr>
                <w:rFonts w:ascii="Arial" w:hAnsi="Arial" w:cs="Arial"/>
                <w:b/>
                <w:sz w:val="22"/>
                <w:szCs w:val="22"/>
              </w:rPr>
              <w:t>Essential</w:t>
            </w:r>
          </w:p>
        </w:tc>
        <w:tc>
          <w:tcPr>
            <w:tcW w:w="1984" w:type="dxa"/>
            <w:shd w:val="clear" w:color="auto" w:fill="F3F3F3"/>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b/>
                <w:sz w:val="22"/>
                <w:szCs w:val="22"/>
              </w:rPr>
            </w:pPr>
            <w:r w:rsidRPr="009C096B">
              <w:rPr>
                <w:rFonts w:ascii="Arial" w:hAnsi="Arial" w:cs="Arial"/>
                <w:b/>
                <w:sz w:val="22"/>
                <w:szCs w:val="22"/>
              </w:rPr>
              <w:t>Desirable</w:t>
            </w:r>
          </w:p>
        </w:tc>
      </w:tr>
      <w:tr w:rsidR="00AD7FAE" w:rsidRPr="009C096B" w:rsidTr="00AD7FAE">
        <w:trPr>
          <w:trHeight w:hRule="exact" w:val="567"/>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r w:rsidRPr="009C096B">
              <w:rPr>
                <w:rFonts w:ascii="Arial" w:hAnsi="Arial" w:cs="Arial"/>
                <w:sz w:val="22"/>
                <w:szCs w:val="22"/>
              </w:rPr>
              <w:t> </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r w:rsidRPr="009C096B">
              <w:rPr>
                <w:rFonts w:ascii="Arial" w:hAnsi="Arial" w:cs="Arial"/>
                <w:sz w:val="22"/>
                <w:szCs w:val="22"/>
              </w:rPr>
              <w:t> </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r w:rsidRPr="009C096B">
              <w:rPr>
                <w:rFonts w:ascii="Arial" w:hAnsi="Arial" w:cs="Arial"/>
                <w:sz w:val="22"/>
                <w:szCs w:val="22"/>
              </w:rPr>
              <w:t> </w:t>
            </w:r>
          </w:p>
        </w:tc>
      </w:tr>
      <w:tr w:rsidR="00AD7FAE" w:rsidRPr="009C096B" w:rsidTr="00AD7FAE">
        <w:trPr>
          <w:trHeight w:hRule="exact" w:val="510"/>
        </w:trPr>
        <w:tc>
          <w:tcPr>
            <w:tcW w:w="5353" w:type="dxa"/>
            <w:tcMar>
              <w:top w:w="0" w:type="dxa"/>
              <w:left w:w="108" w:type="dxa"/>
              <w:bottom w:w="0" w:type="dxa"/>
              <w:right w:w="108" w:type="dxa"/>
            </w:tcMar>
          </w:tcPr>
          <w:p w:rsidR="00AD7FAE" w:rsidRDefault="00AD7FAE" w:rsidP="00F35B7A">
            <w:pPr>
              <w:spacing w:before="240"/>
              <w:rPr>
                <w:rFonts w:ascii="Arial" w:hAnsi="Arial" w:cs="Arial"/>
                <w:b/>
                <w:sz w:val="22"/>
                <w:szCs w:val="22"/>
              </w:rPr>
            </w:pPr>
            <w:r>
              <w:rPr>
                <w:rFonts w:ascii="Arial" w:hAnsi="Arial" w:cs="Arial"/>
                <w:b/>
                <w:sz w:val="22"/>
                <w:szCs w:val="22"/>
              </w:rPr>
              <w:t>Qualifications</w:t>
            </w:r>
          </w:p>
          <w:p w:rsidR="00AD7FAE" w:rsidRPr="009C096B" w:rsidRDefault="00AD7FAE" w:rsidP="00F35B7A">
            <w:pPr>
              <w:spacing w:before="240"/>
              <w:rPr>
                <w:rFonts w:ascii="Arial" w:hAnsi="Arial" w:cs="Arial"/>
                <w:b/>
                <w:sz w:val="22"/>
                <w:szCs w:val="22"/>
              </w:rPr>
            </w:pP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p>
        </w:tc>
      </w:tr>
      <w:tr w:rsidR="00AD7FAE" w:rsidRPr="009C096B" w:rsidTr="00AD7FAE">
        <w:trPr>
          <w:trHeight w:hRule="exact" w:val="715"/>
        </w:trPr>
        <w:tc>
          <w:tcPr>
            <w:tcW w:w="5353" w:type="dxa"/>
            <w:tcMar>
              <w:top w:w="0" w:type="dxa"/>
              <w:left w:w="108" w:type="dxa"/>
              <w:bottom w:w="0" w:type="dxa"/>
              <w:right w:w="108" w:type="dxa"/>
            </w:tcMar>
          </w:tcPr>
          <w:p w:rsidR="00AD7FAE" w:rsidRPr="006F509A" w:rsidRDefault="00AD7FAE" w:rsidP="00F35B7A">
            <w:pPr>
              <w:spacing w:before="240"/>
              <w:rPr>
                <w:rFonts w:ascii="Arial" w:hAnsi="Arial" w:cs="Arial"/>
                <w:sz w:val="22"/>
                <w:szCs w:val="22"/>
              </w:rPr>
            </w:pPr>
            <w:r>
              <w:rPr>
                <w:rFonts w:ascii="Arial" w:hAnsi="Arial" w:cs="Arial"/>
                <w:sz w:val="22"/>
                <w:szCs w:val="22"/>
              </w:rPr>
              <w:t>Good secondary education including A Levels or equivalent</w:t>
            </w:r>
          </w:p>
        </w:tc>
        <w:tc>
          <w:tcPr>
            <w:tcW w:w="1418" w:type="dxa"/>
            <w:tcMar>
              <w:top w:w="0" w:type="dxa"/>
              <w:left w:w="108" w:type="dxa"/>
              <w:bottom w:w="0" w:type="dxa"/>
              <w:right w:w="108" w:type="dxa"/>
            </w:tcMar>
          </w:tcPr>
          <w:p w:rsidR="00AD7FAE" w:rsidRPr="009C096B" w:rsidRDefault="00AD7FAE" w:rsidP="00F35B7A">
            <w:pPr>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jc w:val="center"/>
              <w:rPr>
                <w:rFonts w:ascii="Arial" w:hAnsi="Arial" w:cs="Arial"/>
                <w:sz w:val="22"/>
                <w:szCs w:val="22"/>
              </w:rPr>
            </w:pPr>
          </w:p>
        </w:tc>
      </w:tr>
      <w:tr w:rsidR="00AD7FAE" w:rsidRPr="009C096B" w:rsidTr="00AD7FAE">
        <w:trPr>
          <w:trHeight w:hRule="exact" w:val="832"/>
        </w:trPr>
        <w:tc>
          <w:tcPr>
            <w:tcW w:w="5353" w:type="dxa"/>
            <w:tcMar>
              <w:top w:w="0" w:type="dxa"/>
              <w:left w:w="108" w:type="dxa"/>
              <w:bottom w:w="0" w:type="dxa"/>
              <w:right w:w="108" w:type="dxa"/>
            </w:tcMar>
          </w:tcPr>
          <w:p w:rsidR="00AD7FAE" w:rsidRPr="006F509A" w:rsidRDefault="00AD7FAE" w:rsidP="00F35B7A">
            <w:pPr>
              <w:spacing w:before="240"/>
              <w:rPr>
                <w:rFonts w:ascii="Arial" w:hAnsi="Arial" w:cs="Arial"/>
                <w:sz w:val="22"/>
                <w:szCs w:val="22"/>
              </w:rPr>
            </w:pPr>
            <w:r>
              <w:rPr>
                <w:rFonts w:ascii="Arial" w:hAnsi="Arial" w:cs="Arial"/>
                <w:sz w:val="22"/>
                <w:szCs w:val="22"/>
              </w:rPr>
              <w:t>GCSE grades C in Maths and English or equivalent</w:t>
            </w:r>
          </w:p>
        </w:tc>
        <w:tc>
          <w:tcPr>
            <w:tcW w:w="1418" w:type="dxa"/>
            <w:tcMar>
              <w:top w:w="0" w:type="dxa"/>
              <w:left w:w="108" w:type="dxa"/>
              <w:bottom w:w="0" w:type="dxa"/>
              <w:right w:w="108" w:type="dxa"/>
            </w:tcMar>
          </w:tcPr>
          <w:p w:rsidR="00AD7FAE" w:rsidRPr="009C096B" w:rsidRDefault="00AD7FAE" w:rsidP="00F35B7A">
            <w:pPr>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jc w:val="center"/>
              <w:rPr>
                <w:rFonts w:ascii="Arial" w:hAnsi="Arial" w:cs="Arial"/>
                <w:sz w:val="22"/>
                <w:szCs w:val="22"/>
              </w:rPr>
            </w:pPr>
          </w:p>
        </w:tc>
      </w:tr>
      <w:tr w:rsidR="00AD7FAE" w:rsidRPr="009C096B" w:rsidTr="00AD7FAE">
        <w:trPr>
          <w:trHeight w:hRule="exact" w:val="510"/>
        </w:trPr>
        <w:tc>
          <w:tcPr>
            <w:tcW w:w="5353" w:type="dxa"/>
            <w:tcMar>
              <w:top w:w="0" w:type="dxa"/>
              <w:left w:w="108" w:type="dxa"/>
              <w:bottom w:w="0" w:type="dxa"/>
              <w:right w:w="108" w:type="dxa"/>
            </w:tcMar>
          </w:tcPr>
          <w:p w:rsidR="00AD7FAE" w:rsidRPr="009C096B" w:rsidRDefault="00AD7FAE" w:rsidP="00F35B7A">
            <w:pPr>
              <w:rPr>
                <w:rFonts w:ascii="Arial" w:hAnsi="Arial" w:cs="Arial"/>
                <w:b/>
                <w:sz w:val="22"/>
                <w:szCs w:val="22"/>
              </w:rPr>
            </w:pPr>
          </w:p>
          <w:p w:rsidR="00AD7FAE" w:rsidRPr="009C096B" w:rsidRDefault="00AD7FAE" w:rsidP="00F35B7A">
            <w:pPr>
              <w:rPr>
                <w:rFonts w:ascii="Arial" w:hAnsi="Arial" w:cs="Arial"/>
                <w:b/>
                <w:sz w:val="22"/>
                <w:szCs w:val="22"/>
              </w:rPr>
            </w:pPr>
            <w:r w:rsidRPr="009C096B">
              <w:rPr>
                <w:rFonts w:ascii="Arial" w:hAnsi="Arial" w:cs="Arial"/>
                <w:b/>
                <w:sz w:val="22"/>
                <w:szCs w:val="22"/>
              </w:rPr>
              <w:t>Experience/Knowledge</w:t>
            </w:r>
          </w:p>
          <w:p w:rsidR="00AD7FAE" w:rsidRPr="009C096B" w:rsidRDefault="00AD7FAE" w:rsidP="00F35B7A">
            <w:pPr>
              <w:rPr>
                <w:rFonts w:ascii="Arial" w:hAnsi="Arial" w:cs="Arial"/>
                <w:b/>
                <w:sz w:val="22"/>
                <w:szCs w:val="22"/>
              </w:rPr>
            </w:pP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p>
        </w:tc>
      </w:tr>
      <w:tr w:rsidR="00AD7FAE" w:rsidRPr="009C096B" w:rsidTr="00AD7FAE">
        <w:trPr>
          <w:trHeight w:hRule="exact" w:val="751"/>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b/>
                <w:sz w:val="22"/>
                <w:szCs w:val="22"/>
              </w:rPr>
            </w:pPr>
            <w:r>
              <w:rPr>
                <w:rFonts w:ascii="Arial" w:hAnsi="Arial" w:cs="Arial"/>
                <w:sz w:val="22"/>
                <w:szCs w:val="22"/>
              </w:rPr>
              <w:t>Knowledge of current issues in</w:t>
            </w:r>
            <w:r w:rsidRPr="009847E8">
              <w:rPr>
                <w:rFonts w:ascii="Arial" w:hAnsi="Arial" w:cs="Arial"/>
                <w:sz w:val="22"/>
                <w:szCs w:val="22"/>
              </w:rPr>
              <w:t xml:space="preserve"> Higher Education and the issues faced by students</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905"/>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b/>
                <w:sz w:val="22"/>
                <w:szCs w:val="22"/>
              </w:rPr>
            </w:pPr>
            <w:r>
              <w:rPr>
                <w:rFonts w:ascii="Arial" w:hAnsi="Arial" w:cs="Arial"/>
                <w:sz w:val="22"/>
                <w:szCs w:val="22"/>
              </w:rPr>
              <w:t>U</w:t>
            </w:r>
            <w:r w:rsidRPr="009847E8">
              <w:rPr>
                <w:rFonts w:ascii="Arial" w:hAnsi="Arial" w:cs="Arial"/>
                <w:sz w:val="22"/>
                <w:szCs w:val="22"/>
              </w:rPr>
              <w:t>nderstanding of database design and function</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r>
              <w:rPr>
                <w:rFonts w:ascii="Arial" w:hAnsi="Arial" w:cs="Arial"/>
                <w:sz w:val="22"/>
                <w:szCs w:val="22"/>
              </w:rPr>
              <w:t>X</w:t>
            </w:r>
          </w:p>
        </w:tc>
      </w:tr>
      <w:tr w:rsidR="00AD7FAE" w:rsidRPr="009C096B" w:rsidTr="00AD7FAE">
        <w:trPr>
          <w:trHeight w:hRule="exact" w:val="564"/>
        </w:trPr>
        <w:tc>
          <w:tcPr>
            <w:tcW w:w="5353" w:type="dxa"/>
            <w:tcMar>
              <w:top w:w="0" w:type="dxa"/>
              <w:left w:w="108" w:type="dxa"/>
              <w:bottom w:w="0" w:type="dxa"/>
              <w:right w:w="108" w:type="dxa"/>
            </w:tcMar>
          </w:tcPr>
          <w:p w:rsidR="00AD7FAE" w:rsidRPr="009847E8" w:rsidRDefault="00AD7FAE" w:rsidP="00F35B7A">
            <w:pPr>
              <w:spacing w:before="100" w:beforeAutospacing="1" w:after="100" w:afterAutospacing="1"/>
              <w:rPr>
                <w:rFonts w:ascii="Arial" w:hAnsi="Arial" w:cs="Arial"/>
                <w:sz w:val="22"/>
                <w:szCs w:val="22"/>
              </w:rPr>
            </w:pPr>
            <w:r>
              <w:rPr>
                <w:rFonts w:ascii="Arial" w:hAnsi="Arial" w:cs="Arial"/>
                <w:sz w:val="22"/>
                <w:szCs w:val="22"/>
              </w:rPr>
              <w:t>Experience of surveys</w:t>
            </w:r>
          </w:p>
        </w:tc>
        <w:tc>
          <w:tcPr>
            <w:tcW w:w="1418" w:type="dxa"/>
            <w:tcMar>
              <w:top w:w="0" w:type="dxa"/>
              <w:left w:w="108" w:type="dxa"/>
              <w:bottom w:w="0" w:type="dxa"/>
              <w:right w:w="108" w:type="dxa"/>
            </w:tcMar>
          </w:tcPr>
          <w:p w:rsidR="00AD7FAE" w:rsidRDefault="00AD7FAE" w:rsidP="00F35B7A">
            <w:pPr>
              <w:spacing w:before="100" w:beforeAutospacing="1" w:after="100" w:afterAutospacing="1"/>
              <w:jc w:val="center"/>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r>
              <w:rPr>
                <w:rFonts w:ascii="Arial" w:hAnsi="Arial" w:cs="Arial"/>
                <w:sz w:val="22"/>
                <w:szCs w:val="22"/>
              </w:rPr>
              <w:t>X</w:t>
            </w:r>
          </w:p>
        </w:tc>
      </w:tr>
      <w:tr w:rsidR="00AD7FAE" w:rsidRPr="009C096B" w:rsidTr="00AD7FAE">
        <w:trPr>
          <w:trHeight w:hRule="exact" w:val="510"/>
        </w:trPr>
        <w:tc>
          <w:tcPr>
            <w:tcW w:w="5353" w:type="dxa"/>
            <w:tcMar>
              <w:top w:w="0" w:type="dxa"/>
              <w:left w:w="108" w:type="dxa"/>
              <w:bottom w:w="0" w:type="dxa"/>
              <w:right w:w="108" w:type="dxa"/>
            </w:tcMar>
          </w:tcPr>
          <w:p w:rsidR="00AD7FAE" w:rsidRPr="009C096B" w:rsidRDefault="00AD7FAE" w:rsidP="00F35B7A">
            <w:pPr>
              <w:rPr>
                <w:rFonts w:ascii="Arial" w:hAnsi="Arial" w:cs="Arial"/>
                <w:b/>
                <w:sz w:val="22"/>
                <w:szCs w:val="22"/>
              </w:rPr>
            </w:pPr>
          </w:p>
          <w:p w:rsidR="00AD7FAE" w:rsidRPr="009C096B" w:rsidRDefault="00AD7FAE" w:rsidP="00F35B7A">
            <w:pPr>
              <w:rPr>
                <w:rFonts w:ascii="Arial" w:hAnsi="Arial" w:cs="Arial"/>
                <w:sz w:val="22"/>
                <w:szCs w:val="22"/>
              </w:rPr>
            </w:pPr>
            <w:r w:rsidRPr="009C096B">
              <w:rPr>
                <w:rFonts w:ascii="Arial" w:hAnsi="Arial" w:cs="Arial"/>
                <w:b/>
                <w:sz w:val="22"/>
                <w:szCs w:val="22"/>
              </w:rPr>
              <w:t>Skills</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1690"/>
        </w:trPr>
        <w:tc>
          <w:tcPr>
            <w:tcW w:w="5353" w:type="dxa"/>
            <w:tcMar>
              <w:top w:w="0" w:type="dxa"/>
              <w:left w:w="108" w:type="dxa"/>
              <w:bottom w:w="0" w:type="dxa"/>
              <w:right w:w="108" w:type="dxa"/>
            </w:tcMar>
          </w:tcPr>
          <w:p w:rsidR="00AD7FAE" w:rsidRPr="009C096B" w:rsidRDefault="00AD7FAE" w:rsidP="00F35B7A">
            <w:pPr>
              <w:spacing w:before="240"/>
              <w:rPr>
                <w:rFonts w:ascii="Arial" w:hAnsi="Arial" w:cs="Arial"/>
                <w:sz w:val="22"/>
                <w:szCs w:val="22"/>
              </w:rPr>
            </w:pPr>
            <w:r w:rsidRPr="009847E8">
              <w:rPr>
                <w:rFonts w:ascii="Arial" w:hAnsi="Arial" w:cs="Arial"/>
                <w:sz w:val="22"/>
                <w:szCs w:val="22"/>
              </w:rPr>
              <w:t xml:space="preserve">Excellent </w:t>
            </w:r>
            <w:r>
              <w:rPr>
                <w:rFonts w:ascii="Arial" w:hAnsi="Arial" w:cs="Arial"/>
                <w:sz w:val="22"/>
                <w:szCs w:val="22"/>
              </w:rPr>
              <w:t>verbal communication</w:t>
            </w:r>
            <w:r w:rsidRPr="009847E8">
              <w:rPr>
                <w:rFonts w:ascii="Arial" w:hAnsi="Arial" w:cs="Arial"/>
                <w:sz w:val="22"/>
                <w:szCs w:val="22"/>
              </w:rPr>
              <w:t xml:space="preserve"> skills, including </w:t>
            </w:r>
            <w:r>
              <w:rPr>
                <w:rFonts w:ascii="Arial" w:hAnsi="Arial" w:cs="Arial"/>
                <w:sz w:val="22"/>
                <w:szCs w:val="22"/>
              </w:rPr>
              <w:t xml:space="preserve">the ability to listen, question and </w:t>
            </w:r>
            <w:r w:rsidRPr="009847E8">
              <w:rPr>
                <w:rFonts w:ascii="Arial" w:hAnsi="Arial" w:cs="Arial"/>
                <w:sz w:val="22"/>
                <w:szCs w:val="22"/>
              </w:rPr>
              <w:t>explain</w:t>
            </w:r>
            <w:r>
              <w:rPr>
                <w:rFonts w:ascii="Arial" w:hAnsi="Arial" w:cs="Arial"/>
                <w:sz w:val="22"/>
                <w:szCs w:val="22"/>
              </w:rPr>
              <w:t xml:space="preserve">, to keep calm and to deal with difficult clients with </w:t>
            </w:r>
            <w:r w:rsidRPr="009847E8">
              <w:rPr>
                <w:rFonts w:ascii="Arial" w:hAnsi="Arial" w:cs="Arial"/>
                <w:sz w:val="22"/>
                <w:szCs w:val="22"/>
              </w:rPr>
              <w:t>diplomacy</w:t>
            </w:r>
            <w:r>
              <w:rPr>
                <w:rFonts w:ascii="Arial" w:hAnsi="Arial" w:cs="Arial"/>
                <w:sz w:val="22"/>
                <w:szCs w:val="22"/>
              </w:rPr>
              <w:t xml:space="preserve"> and tac</w:t>
            </w:r>
            <w:r w:rsidRPr="00205CB2">
              <w:rPr>
                <w:rFonts w:ascii="Arial" w:hAnsi="Arial" w:cs="Arial"/>
                <w:sz w:val="22"/>
                <w:szCs w:val="22"/>
              </w:rPr>
              <w:t>t</w:t>
            </w:r>
          </w:p>
        </w:tc>
        <w:tc>
          <w:tcPr>
            <w:tcW w:w="1418" w:type="dxa"/>
            <w:tcMar>
              <w:top w:w="0" w:type="dxa"/>
              <w:left w:w="108" w:type="dxa"/>
              <w:bottom w:w="0" w:type="dxa"/>
              <w:right w:w="108" w:type="dxa"/>
            </w:tcMar>
          </w:tcPr>
          <w:p w:rsidR="00AD7FAE" w:rsidRPr="009C096B" w:rsidRDefault="00AD7FAE" w:rsidP="00F35B7A">
            <w:pPr>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6F509A" w:rsidTr="00AD7FAE">
        <w:trPr>
          <w:trHeight w:hRule="exact" w:val="563"/>
        </w:trPr>
        <w:tc>
          <w:tcPr>
            <w:tcW w:w="5353" w:type="dxa"/>
            <w:tcMar>
              <w:top w:w="0" w:type="dxa"/>
              <w:left w:w="108" w:type="dxa"/>
              <w:bottom w:w="0" w:type="dxa"/>
              <w:right w:w="108" w:type="dxa"/>
            </w:tcMar>
          </w:tcPr>
          <w:p w:rsidR="00AD7FAE" w:rsidRPr="006F509A" w:rsidRDefault="00AD7FAE" w:rsidP="00F35B7A">
            <w:pPr>
              <w:spacing w:before="100" w:beforeAutospacing="1" w:after="100" w:afterAutospacing="1"/>
              <w:rPr>
                <w:rFonts w:ascii="Arial" w:hAnsi="Arial" w:cs="Arial"/>
                <w:sz w:val="22"/>
                <w:szCs w:val="22"/>
              </w:rPr>
            </w:pPr>
            <w:r>
              <w:rPr>
                <w:rFonts w:ascii="Arial" w:hAnsi="Arial" w:cs="Arial"/>
                <w:sz w:val="22"/>
                <w:szCs w:val="22"/>
              </w:rPr>
              <w:t xml:space="preserve">First class written English, including grammar, spelling and punctuation </w:t>
            </w:r>
          </w:p>
        </w:tc>
        <w:tc>
          <w:tcPr>
            <w:tcW w:w="1418" w:type="dxa"/>
            <w:tcMar>
              <w:top w:w="0" w:type="dxa"/>
              <w:left w:w="108" w:type="dxa"/>
              <w:bottom w:w="0" w:type="dxa"/>
              <w:right w:w="108" w:type="dxa"/>
            </w:tcMar>
          </w:tcPr>
          <w:p w:rsidR="00AD7FAE" w:rsidRPr="006F509A"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6F509A"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1155"/>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b/>
                <w:sz w:val="22"/>
                <w:szCs w:val="22"/>
              </w:rPr>
            </w:pPr>
            <w:r>
              <w:rPr>
                <w:rFonts w:ascii="Arial" w:hAnsi="Arial" w:cs="Arial"/>
                <w:sz w:val="22"/>
                <w:szCs w:val="22"/>
              </w:rPr>
              <w:t>Extensive skills with Microsoft Office packages, including Word and Excel</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785"/>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b/>
                <w:sz w:val="22"/>
                <w:szCs w:val="22"/>
              </w:rPr>
            </w:pPr>
            <w:r>
              <w:rPr>
                <w:rFonts w:ascii="Arial" w:hAnsi="Arial" w:cs="Arial"/>
                <w:sz w:val="22"/>
                <w:szCs w:val="22"/>
              </w:rPr>
              <w:t>Ability to do basic web editing and publishing, and wi</w:t>
            </w:r>
            <w:r w:rsidRPr="009847E8">
              <w:rPr>
                <w:rFonts w:ascii="Arial" w:hAnsi="Arial" w:cs="Arial"/>
                <w:sz w:val="22"/>
                <w:szCs w:val="22"/>
              </w:rPr>
              <w:t>llingness to develop new skills</w:t>
            </w:r>
            <w:r>
              <w:rPr>
                <w:rFonts w:ascii="Arial" w:hAnsi="Arial" w:cs="Arial"/>
                <w:sz w:val="22"/>
                <w:szCs w:val="22"/>
              </w:rPr>
              <w:t xml:space="preserve"> for this</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205CB2" w:rsidTr="00AD7FAE">
        <w:trPr>
          <w:trHeight w:hRule="exact" w:val="1043"/>
        </w:trPr>
        <w:tc>
          <w:tcPr>
            <w:tcW w:w="5353" w:type="dxa"/>
            <w:tcMar>
              <w:top w:w="0" w:type="dxa"/>
              <w:left w:w="108" w:type="dxa"/>
              <w:bottom w:w="0" w:type="dxa"/>
              <w:right w:w="108" w:type="dxa"/>
            </w:tcMar>
          </w:tcPr>
          <w:p w:rsidR="00AD7FAE" w:rsidRPr="00205CB2" w:rsidRDefault="00AD7FAE" w:rsidP="00F35B7A">
            <w:pPr>
              <w:spacing w:before="100" w:beforeAutospacing="1" w:after="100" w:afterAutospacing="1"/>
              <w:rPr>
                <w:rFonts w:ascii="Arial" w:hAnsi="Arial" w:cs="Arial"/>
                <w:sz w:val="22"/>
                <w:szCs w:val="22"/>
              </w:rPr>
            </w:pPr>
            <w:r w:rsidRPr="00205CB2">
              <w:rPr>
                <w:rFonts w:ascii="Arial" w:hAnsi="Arial" w:cs="Arial"/>
                <w:sz w:val="22"/>
                <w:szCs w:val="22"/>
              </w:rPr>
              <w:t>Understanding of the internet as an information source, and competency in using the internet to find specific information</w:t>
            </w:r>
          </w:p>
        </w:tc>
        <w:tc>
          <w:tcPr>
            <w:tcW w:w="1418" w:type="dxa"/>
            <w:tcMar>
              <w:top w:w="0" w:type="dxa"/>
              <w:left w:w="108" w:type="dxa"/>
              <w:bottom w:w="0" w:type="dxa"/>
              <w:right w:w="108" w:type="dxa"/>
            </w:tcMar>
          </w:tcPr>
          <w:p w:rsidR="00AD7FAE" w:rsidRPr="00205CB2" w:rsidRDefault="00AD7FAE" w:rsidP="00F35B7A">
            <w:pPr>
              <w:spacing w:before="100" w:beforeAutospacing="1" w:after="100" w:afterAutospacing="1" w:line="360" w:lineRule="auto"/>
              <w:jc w:val="center"/>
              <w:rPr>
                <w:rFonts w:ascii="Arial" w:hAnsi="Arial" w:cs="Arial"/>
                <w:sz w:val="22"/>
                <w:szCs w:val="22"/>
              </w:rPr>
            </w:pPr>
            <w:r w:rsidRPr="00205CB2">
              <w:rPr>
                <w:rFonts w:ascii="Arial" w:hAnsi="Arial" w:cs="Arial"/>
                <w:sz w:val="22"/>
                <w:szCs w:val="22"/>
              </w:rPr>
              <w:t>X</w:t>
            </w:r>
          </w:p>
        </w:tc>
        <w:tc>
          <w:tcPr>
            <w:tcW w:w="1984" w:type="dxa"/>
            <w:tcMar>
              <w:top w:w="0" w:type="dxa"/>
              <w:left w:w="108" w:type="dxa"/>
              <w:bottom w:w="0" w:type="dxa"/>
              <w:right w:w="108" w:type="dxa"/>
            </w:tcMar>
          </w:tcPr>
          <w:p w:rsidR="00AD7FAE" w:rsidRPr="00205CB2"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730"/>
        </w:trPr>
        <w:tc>
          <w:tcPr>
            <w:tcW w:w="5353" w:type="dxa"/>
            <w:tcMar>
              <w:top w:w="0" w:type="dxa"/>
              <w:left w:w="108" w:type="dxa"/>
              <w:bottom w:w="0" w:type="dxa"/>
              <w:right w:w="108" w:type="dxa"/>
            </w:tcMar>
          </w:tcPr>
          <w:p w:rsidR="00AD7FAE" w:rsidRDefault="00AD7FAE" w:rsidP="00F35B7A">
            <w:pPr>
              <w:spacing w:before="240"/>
              <w:rPr>
                <w:rFonts w:ascii="Arial" w:hAnsi="Arial" w:cs="Arial"/>
                <w:sz w:val="22"/>
                <w:szCs w:val="22"/>
              </w:rPr>
            </w:pPr>
            <w:r>
              <w:rPr>
                <w:rFonts w:ascii="Arial" w:hAnsi="Arial" w:cs="Arial"/>
                <w:sz w:val="22"/>
                <w:szCs w:val="22"/>
              </w:rPr>
              <w:t xml:space="preserve">Ability to </w:t>
            </w:r>
            <w:r w:rsidRPr="00EA3D96">
              <w:rPr>
                <w:rFonts w:ascii="Arial" w:hAnsi="Arial" w:cs="Arial"/>
                <w:sz w:val="22"/>
                <w:szCs w:val="22"/>
              </w:rPr>
              <w:t xml:space="preserve">manipulate large </w:t>
            </w:r>
            <w:proofErr w:type="spellStart"/>
            <w:r w:rsidRPr="00EA3D96">
              <w:rPr>
                <w:rFonts w:ascii="Arial" w:hAnsi="Arial" w:cs="Arial"/>
                <w:sz w:val="22"/>
                <w:szCs w:val="22"/>
              </w:rPr>
              <w:t>spreadsheets</w:t>
            </w:r>
            <w:proofErr w:type="spellEnd"/>
            <w:r>
              <w:rPr>
                <w:rFonts w:ascii="Arial" w:hAnsi="Arial" w:cs="Arial"/>
                <w:sz w:val="22"/>
                <w:szCs w:val="22"/>
              </w:rPr>
              <w:t xml:space="preserve"> </w:t>
            </w:r>
            <w:r w:rsidRPr="00EA3D96">
              <w:rPr>
                <w:rFonts w:ascii="Arial" w:hAnsi="Arial" w:cs="Arial"/>
                <w:sz w:val="22"/>
                <w:szCs w:val="22"/>
              </w:rPr>
              <w:t>with accuracy and confidence</w:t>
            </w:r>
          </w:p>
        </w:tc>
        <w:tc>
          <w:tcPr>
            <w:tcW w:w="1418" w:type="dxa"/>
            <w:tcMar>
              <w:top w:w="0" w:type="dxa"/>
              <w:left w:w="108" w:type="dxa"/>
              <w:bottom w:w="0" w:type="dxa"/>
              <w:right w:w="108" w:type="dxa"/>
            </w:tcMar>
          </w:tcPr>
          <w:p w:rsidR="00AD7FAE" w:rsidRDefault="00AD7FAE" w:rsidP="00F35B7A">
            <w:pPr>
              <w:jc w:val="center"/>
              <w:rPr>
                <w:rFonts w:ascii="Arial" w:hAnsi="Arial" w:cs="Arial"/>
                <w:sz w:val="22"/>
                <w:szCs w:val="22"/>
              </w:rPr>
            </w:pP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r>
              <w:rPr>
                <w:rFonts w:ascii="Arial" w:hAnsi="Arial" w:cs="Arial"/>
                <w:sz w:val="22"/>
                <w:szCs w:val="22"/>
              </w:rPr>
              <w:t>X</w:t>
            </w:r>
          </w:p>
        </w:tc>
      </w:tr>
      <w:tr w:rsidR="00AD7FAE" w:rsidRPr="009C096B" w:rsidTr="00AD7FAE">
        <w:trPr>
          <w:trHeight w:hRule="exact" w:val="1171"/>
        </w:trPr>
        <w:tc>
          <w:tcPr>
            <w:tcW w:w="5353" w:type="dxa"/>
            <w:tcMar>
              <w:top w:w="0" w:type="dxa"/>
              <w:left w:w="108" w:type="dxa"/>
              <w:bottom w:w="0" w:type="dxa"/>
              <w:right w:w="108" w:type="dxa"/>
            </w:tcMar>
          </w:tcPr>
          <w:p w:rsidR="00AD7FAE" w:rsidRPr="009847E8" w:rsidRDefault="00AD7FAE" w:rsidP="00F35B7A">
            <w:pPr>
              <w:spacing w:before="240"/>
              <w:rPr>
                <w:rFonts w:ascii="Arial" w:hAnsi="Arial" w:cs="Arial"/>
                <w:sz w:val="22"/>
                <w:szCs w:val="22"/>
              </w:rPr>
            </w:pPr>
            <w:r>
              <w:rPr>
                <w:rFonts w:ascii="Arial" w:hAnsi="Arial" w:cs="Arial"/>
                <w:sz w:val="22"/>
                <w:szCs w:val="22"/>
              </w:rPr>
              <w:lastRenderedPageBreak/>
              <w:t>Ability to learn new software skills as required, including student records software and financial software</w:t>
            </w:r>
          </w:p>
        </w:tc>
        <w:tc>
          <w:tcPr>
            <w:tcW w:w="1418" w:type="dxa"/>
            <w:tcMar>
              <w:top w:w="0" w:type="dxa"/>
              <w:left w:w="108" w:type="dxa"/>
              <w:bottom w:w="0" w:type="dxa"/>
              <w:right w:w="108" w:type="dxa"/>
            </w:tcMar>
          </w:tcPr>
          <w:p w:rsidR="00AD7FAE" w:rsidRDefault="00AD7FAE" w:rsidP="00F35B7A">
            <w:pPr>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510"/>
        </w:trPr>
        <w:tc>
          <w:tcPr>
            <w:tcW w:w="5353" w:type="dxa"/>
            <w:tcMar>
              <w:top w:w="0" w:type="dxa"/>
              <w:left w:w="108" w:type="dxa"/>
              <w:bottom w:w="0" w:type="dxa"/>
              <w:right w:w="108" w:type="dxa"/>
            </w:tcMar>
          </w:tcPr>
          <w:p w:rsidR="00AD7FAE" w:rsidRPr="009C096B" w:rsidRDefault="00AD7FAE" w:rsidP="00F35B7A">
            <w:pPr>
              <w:rPr>
                <w:rFonts w:ascii="Arial" w:hAnsi="Arial" w:cs="Arial"/>
                <w:b/>
                <w:sz w:val="22"/>
                <w:szCs w:val="22"/>
              </w:rPr>
            </w:pPr>
          </w:p>
          <w:p w:rsidR="00AD7FAE" w:rsidRPr="009C096B" w:rsidRDefault="00AD7FAE" w:rsidP="00F35B7A">
            <w:pPr>
              <w:rPr>
                <w:rFonts w:ascii="Arial" w:hAnsi="Arial" w:cs="Arial"/>
                <w:sz w:val="22"/>
                <w:szCs w:val="22"/>
              </w:rPr>
            </w:pPr>
            <w:r w:rsidRPr="009C096B">
              <w:rPr>
                <w:rFonts w:ascii="Arial" w:hAnsi="Arial" w:cs="Arial"/>
                <w:b/>
                <w:sz w:val="22"/>
                <w:szCs w:val="22"/>
              </w:rPr>
              <w:t>Attributes</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r w:rsidRPr="009C096B">
              <w:rPr>
                <w:rFonts w:ascii="Arial" w:hAnsi="Arial" w:cs="Arial"/>
                <w:sz w:val="22"/>
                <w:szCs w:val="22"/>
              </w:rPr>
              <w:t> </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sz w:val="22"/>
                <w:szCs w:val="22"/>
              </w:rPr>
            </w:pPr>
          </w:p>
        </w:tc>
      </w:tr>
      <w:tr w:rsidR="00AD7FAE" w:rsidRPr="009C096B" w:rsidTr="00AD7FAE">
        <w:trPr>
          <w:trHeight w:hRule="exact" w:val="845"/>
        </w:trPr>
        <w:tc>
          <w:tcPr>
            <w:tcW w:w="5353" w:type="dxa"/>
            <w:tcMar>
              <w:top w:w="0" w:type="dxa"/>
              <w:left w:w="108" w:type="dxa"/>
              <w:bottom w:w="0" w:type="dxa"/>
              <w:right w:w="108" w:type="dxa"/>
            </w:tcMar>
          </w:tcPr>
          <w:p w:rsidR="00AD7FAE" w:rsidRPr="009C096B" w:rsidRDefault="00AD7FAE" w:rsidP="00F35B7A">
            <w:pPr>
              <w:spacing w:before="100" w:beforeAutospacing="1" w:after="100" w:afterAutospacing="1"/>
              <w:rPr>
                <w:rFonts w:ascii="Arial" w:hAnsi="Arial" w:cs="Arial"/>
                <w:b/>
                <w:sz w:val="22"/>
                <w:szCs w:val="22"/>
              </w:rPr>
            </w:pPr>
            <w:r>
              <w:rPr>
                <w:rFonts w:ascii="Arial" w:hAnsi="Arial" w:cs="Arial"/>
                <w:sz w:val="22"/>
                <w:szCs w:val="22"/>
              </w:rPr>
              <w:t>Capacity to work flexibly and cope with competing demands whilst managing time effectively</w:t>
            </w:r>
          </w:p>
        </w:tc>
        <w:tc>
          <w:tcPr>
            <w:tcW w:w="1418" w:type="dxa"/>
            <w:tcMar>
              <w:top w:w="0" w:type="dxa"/>
              <w:left w:w="108" w:type="dxa"/>
              <w:bottom w:w="0" w:type="dxa"/>
              <w:right w:w="108" w:type="dxa"/>
            </w:tcMar>
          </w:tcPr>
          <w:p w:rsidR="00AD7FAE"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510"/>
        </w:trPr>
        <w:tc>
          <w:tcPr>
            <w:tcW w:w="5353" w:type="dxa"/>
            <w:tcMar>
              <w:top w:w="0" w:type="dxa"/>
              <w:left w:w="108" w:type="dxa"/>
              <w:bottom w:w="0" w:type="dxa"/>
              <w:right w:w="108" w:type="dxa"/>
            </w:tcMar>
          </w:tcPr>
          <w:p w:rsidR="00AD7FAE" w:rsidRPr="009847E8" w:rsidRDefault="00AD7FAE" w:rsidP="00F35B7A">
            <w:pPr>
              <w:spacing w:before="100" w:beforeAutospacing="1" w:after="100" w:afterAutospacing="1"/>
              <w:rPr>
                <w:rFonts w:ascii="Arial" w:hAnsi="Arial" w:cs="Arial"/>
                <w:sz w:val="22"/>
                <w:szCs w:val="22"/>
              </w:rPr>
            </w:pPr>
            <w:r w:rsidRPr="009847E8">
              <w:rPr>
                <w:rFonts w:ascii="Arial" w:hAnsi="Arial" w:cs="Arial"/>
                <w:sz w:val="22"/>
                <w:szCs w:val="22"/>
              </w:rPr>
              <w:t xml:space="preserve">Effective </w:t>
            </w:r>
            <w:proofErr w:type="spellStart"/>
            <w:r w:rsidRPr="009847E8">
              <w:rPr>
                <w:rFonts w:ascii="Arial" w:hAnsi="Arial" w:cs="Arial"/>
                <w:sz w:val="22"/>
                <w:szCs w:val="22"/>
              </w:rPr>
              <w:t>teamworker</w:t>
            </w:r>
            <w:proofErr w:type="spellEnd"/>
            <w:r>
              <w:rPr>
                <w:rFonts w:ascii="Arial" w:hAnsi="Arial" w:cs="Arial"/>
                <w:sz w:val="22"/>
                <w:szCs w:val="22"/>
              </w:rPr>
              <w:t xml:space="preserve"> with a cooperative approach</w:t>
            </w:r>
          </w:p>
        </w:tc>
        <w:tc>
          <w:tcPr>
            <w:tcW w:w="1418" w:type="dxa"/>
            <w:tcMar>
              <w:top w:w="0" w:type="dxa"/>
              <w:left w:w="108" w:type="dxa"/>
              <w:bottom w:w="0" w:type="dxa"/>
              <w:right w:w="108" w:type="dxa"/>
            </w:tcMar>
          </w:tcPr>
          <w:p w:rsidR="00AD7FAE" w:rsidRPr="009C096B"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805"/>
        </w:trPr>
        <w:tc>
          <w:tcPr>
            <w:tcW w:w="5353" w:type="dxa"/>
            <w:tcMar>
              <w:top w:w="0" w:type="dxa"/>
              <w:left w:w="108" w:type="dxa"/>
              <w:bottom w:w="0" w:type="dxa"/>
              <w:right w:w="108" w:type="dxa"/>
            </w:tcMar>
          </w:tcPr>
          <w:p w:rsidR="00AD7FAE" w:rsidRDefault="00AD7FAE" w:rsidP="00F35B7A">
            <w:pPr>
              <w:spacing w:before="100" w:beforeAutospacing="1" w:after="100" w:afterAutospacing="1"/>
              <w:rPr>
                <w:rFonts w:ascii="Arial" w:hAnsi="Arial" w:cs="Arial"/>
                <w:sz w:val="22"/>
                <w:szCs w:val="22"/>
              </w:rPr>
            </w:pPr>
            <w:r>
              <w:rPr>
                <w:rFonts w:ascii="Arial" w:hAnsi="Arial" w:cs="Arial"/>
                <w:sz w:val="22"/>
                <w:szCs w:val="22"/>
              </w:rPr>
              <w:t>A logical and systematic approach to tasks and positive attitude to solving problems</w:t>
            </w:r>
          </w:p>
        </w:tc>
        <w:tc>
          <w:tcPr>
            <w:tcW w:w="1418" w:type="dxa"/>
            <w:tcMar>
              <w:top w:w="0" w:type="dxa"/>
              <w:left w:w="108" w:type="dxa"/>
              <w:bottom w:w="0" w:type="dxa"/>
              <w:right w:w="108" w:type="dxa"/>
            </w:tcMar>
          </w:tcPr>
          <w:p w:rsidR="00AD7FAE"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510"/>
        </w:trPr>
        <w:tc>
          <w:tcPr>
            <w:tcW w:w="5353" w:type="dxa"/>
            <w:tcMar>
              <w:top w:w="0" w:type="dxa"/>
              <w:left w:w="108" w:type="dxa"/>
              <w:bottom w:w="0" w:type="dxa"/>
              <w:right w:w="108" w:type="dxa"/>
            </w:tcMar>
          </w:tcPr>
          <w:p w:rsidR="00AD7FAE" w:rsidRPr="009847E8" w:rsidRDefault="00AD7FAE" w:rsidP="00F35B7A">
            <w:pPr>
              <w:spacing w:before="100" w:beforeAutospacing="1" w:after="100" w:afterAutospacing="1"/>
              <w:rPr>
                <w:rFonts w:ascii="Arial" w:hAnsi="Arial" w:cs="Arial"/>
                <w:sz w:val="22"/>
                <w:szCs w:val="22"/>
              </w:rPr>
            </w:pPr>
            <w:r>
              <w:rPr>
                <w:rFonts w:ascii="Arial" w:hAnsi="Arial" w:cs="Arial"/>
                <w:sz w:val="22"/>
                <w:szCs w:val="22"/>
              </w:rPr>
              <w:t>A pleasant, cheerful personality and telephone manner</w:t>
            </w:r>
          </w:p>
        </w:tc>
        <w:tc>
          <w:tcPr>
            <w:tcW w:w="1418" w:type="dxa"/>
            <w:tcMar>
              <w:top w:w="0" w:type="dxa"/>
              <w:left w:w="108" w:type="dxa"/>
              <w:bottom w:w="0" w:type="dxa"/>
              <w:right w:w="108" w:type="dxa"/>
            </w:tcMar>
          </w:tcPr>
          <w:p w:rsidR="00AD7FAE"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r w:rsidR="00AD7FAE" w:rsidRPr="009C096B" w:rsidTr="00AD7FAE">
        <w:trPr>
          <w:trHeight w:hRule="exact" w:val="674"/>
        </w:trPr>
        <w:tc>
          <w:tcPr>
            <w:tcW w:w="5353" w:type="dxa"/>
            <w:tcMar>
              <w:top w:w="0" w:type="dxa"/>
              <w:left w:w="108" w:type="dxa"/>
              <w:bottom w:w="0" w:type="dxa"/>
              <w:right w:w="108" w:type="dxa"/>
            </w:tcMar>
          </w:tcPr>
          <w:p w:rsidR="00AD7FAE" w:rsidRDefault="00AD7FAE" w:rsidP="00F35B7A">
            <w:pPr>
              <w:rPr>
                <w:rFonts w:ascii="Arial" w:hAnsi="Arial" w:cs="Arial"/>
                <w:sz w:val="22"/>
                <w:szCs w:val="22"/>
              </w:rPr>
            </w:pPr>
            <w:r w:rsidRPr="0076357E">
              <w:rPr>
                <w:rFonts w:ascii="Arial" w:hAnsi="Arial" w:cs="Arial"/>
                <w:sz w:val="22"/>
                <w:szCs w:val="22"/>
              </w:rPr>
              <w:t>A meticulous</w:t>
            </w:r>
            <w:r>
              <w:rPr>
                <w:rFonts w:ascii="Arial" w:hAnsi="Arial" w:cs="Arial"/>
                <w:sz w:val="22"/>
                <w:szCs w:val="22"/>
              </w:rPr>
              <w:t xml:space="preserve"> and diligent</w:t>
            </w:r>
            <w:r w:rsidRPr="0076357E">
              <w:rPr>
                <w:rFonts w:ascii="Arial" w:hAnsi="Arial" w:cs="Arial"/>
                <w:sz w:val="22"/>
                <w:szCs w:val="22"/>
              </w:rPr>
              <w:t xml:space="preserve"> approach and commitment to </w:t>
            </w:r>
            <w:r>
              <w:rPr>
                <w:rFonts w:ascii="Arial" w:hAnsi="Arial" w:cs="Arial"/>
                <w:sz w:val="22"/>
                <w:szCs w:val="22"/>
              </w:rPr>
              <w:t xml:space="preserve">delivering </w:t>
            </w:r>
            <w:r w:rsidRPr="0076357E">
              <w:rPr>
                <w:rFonts w:ascii="Arial" w:hAnsi="Arial" w:cs="Arial"/>
                <w:sz w:val="22"/>
                <w:szCs w:val="22"/>
              </w:rPr>
              <w:t>high standards</w:t>
            </w:r>
          </w:p>
        </w:tc>
        <w:tc>
          <w:tcPr>
            <w:tcW w:w="1418" w:type="dxa"/>
            <w:tcMar>
              <w:top w:w="0" w:type="dxa"/>
              <w:left w:w="108" w:type="dxa"/>
              <w:bottom w:w="0" w:type="dxa"/>
              <w:right w:w="108" w:type="dxa"/>
            </w:tcMar>
          </w:tcPr>
          <w:p w:rsidR="00AD7FAE" w:rsidRDefault="00AD7FAE" w:rsidP="00F35B7A">
            <w:pPr>
              <w:spacing w:before="100" w:beforeAutospacing="1" w:after="100" w:afterAutospacing="1" w:line="360" w:lineRule="auto"/>
              <w:jc w:val="center"/>
              <w:rPr>
                <w:rFonts w:ascii="Arial" w:hAnsi="Arial" w:cs="Arial"/>
                <w:sz w:val="22"/>
                <w:szCs w:val="22"/>
              </w:rPr>
            </w:pPr>
            <w:r>
              <w:rPr>
                <w:rFonts w:ascii="Arial" w:hAnsi="Arial" w:cs="Arial"/>
                <w:sz w:val="22"/>
                <w:szCs w:val="22"/>
              </w:rPr>
              <w:t>X</w:t>
            </w:r>
          </w:p>
        </w:tc>
        <w:tc>
          <w:tcPr>
            <w:tcW w:w="1984" w:type="dxa"/>
            <w:tcMar>
              <w:top w:w="0" w:type="dxa"/>
              <w:left w:w="108" w:type="dxa"/>
              <w:bottom w:w="0" w:type="dxa"/>
              <w:right w:w="108" w:type="dxa"/>
            </w:tcMar>
          </w:tcPr>
          <w:p w:rsidR="00AD7FAE" w:rsidRPr="009C096B" w:rsidRDefault="00AD7FAE" w:rsidP="00F35B7A">
            <w:pPr>
              <w:spacing w:before="100" w:beforeAutospacing="1" w:after="100" w:afterAutospacing="1"/>
              <w:jc w:val="center"/>
              <w:rPr>
                <w:rFonts w:ascii="Arial" w:hAnsi="Arial" w:cs="Arial"/>
                <w:sz w:val="22"/>
                <w:szCs w:val="22"/>
              </w:rPr>
            </w:pPr>
          </w:p>
        </w:tc>
      </w:tr>
    </w:tbl>
    <w:p w:rsidR="0026684F" w:rsidRPr="009847E8" w:rsidRDefault="0026684F" w:rsidP="0026684F">
      <w:pPr>
        <w:rPr>
          <w:rFonts w:ascii="Arial" w:hAnsi="Arial" w:cs="Arial"/>
          <w:b/>
          <w:i/>
          <w:sz w:val="22"/>
          <w:szCs w:val="22"/>
        </w:rPr>
      </w:pPr>
    </w:p>
    <w:p w:rsidR="0026684F" w:rsidRDefault="0026684F" w:rsidP="0026684F">
      <w:pPr>
        <w:spacing w:before="100" w:beforeAutospacing="1" w:after="100" w:afterAutospacing="1"/>
        <w:rPr>
          <w:rFonts w:ascii="Arial" w:hAnsi="Arial" w:cs="Arial"/>
          <w:b/>
          <w:sz w:val="22"/>
          <w:szCs w:val="22"/>
        </w:rPr>
      </w:pPr>
      <w:bookmarkStart w:id="0" w:name="_GoBack"/>
      <w:bookmarkEnd w:id="0"/>
      <w:r w:rsidRPr="005231BC">
        <w:rPr>
          <w:rFonts w:ascii="Arial" w:hAnsi="Arial" w:cs="Arial"/>
          <w:b/>
          <w:sz w:val="22"/>
          <w:szCs w:val="22"/>
        </w:rPr>
        <w:t>Hours</w:t>
      </w:r>
      <w:r>
        <w:rPr>
          <w:rFonts w:ascii="Arial" w:hAnsi="Arial" w:cs="Arial"/>
          <w:b/>
          <w:sz w:val="22"/>
          <w:szCs w:val="22"/>
        </w:rPr>
        <w:t xml:space="preserve"> &amp; Conditions</w:t>
      </w:r>
    </w:p>
    <w:p w:rsidR="0026684F" w:rsidRDefault="0026684F" w:rsidP="0026684F">
      <w:pPr>
        <w:spacing w:before="100" w:beforeAutospacing="1" w:after="100" w:afterAutospacing="1"/>
        <w:rPr>
          <w:rFonts w:ascii="Arial" w:hAnsi="Arial" w:cs="Arial"/>
          <w:sz w:val="22"/>
          <w:szCs w:val="22"/>
        </w:rPr>
      </w:pPr>
      <w:r w:rsidRPr="007C3602">
        <w:rPr>
          <w:rFonts w:ascii="Arial" w:hAnsi="Arial" w:cs="Arial"/>
          <w:sz w:val="22"/>
          <w:szCs w:val="22"/>
        </w:rPr>
        <w:t>The post is 0.7 of full time, which equates to 25.55 hours per week over the full year.  Longer hours may be needed at peak times, such as in the autumn, for which time off in lieu will be available</w:t>
      </w:r>
      <w:r>
        <w:rPr>
          <w:rFonts w:ascii="Arial" w:hAnsi="Arial" w:cs="Arial"/>
          <w:sz w:val="22"/>
          <w:szCs w:val="22"/>
        </w:rPr>
        <w:t>, although the opportunity to take leave may be restricted during the autumn</w:t>
      </w:r>
      <w:r w:rsidRPr="007C3602">
        <w:rPr>
          <w:rFonts w:ascii="Arial" w:hAnsi="Arial" w:cs="Arial"/>
          <w:sz w:val="22"/>
          <w:szCs w:val="22"/>
        </w:rPr>
        <w:t>. The post</w:t>
      </w:r>
      <w:r>
        <w:rPr>
          <w:rFonts w:ascii="Arial" w:hAnsi="Arial" w:cs="Arial"/>
          <w:sz w:val="22"/>
          <w:szCs w:val="22"/>
        </w:rPr>
        <w:t>-</w:t>
      </w:r>
      <w:r w:rsidRPr="007C3602">
        <w:rPr>
          <w:rFonts w:ascii="Arial" w:hAnsi="Arial" w:cs="Arial"/>
          <w:sz w:val="22"/>
          <w:szCs w:val="22"/>
        </w:rPr>
        <w:t xml:space="preserve">holder works every day Monday to Friday and some flexibility </w:t>
      </w:r>
      <w:proofErr w:type="gramStart"/>
      <w:r w:rsidRPr="007C3602">
        <w:rPr>
          <w:rFonts w:ascii="Arial" w:hAnsi="Arial" w:cs="Arial"/>
          <w:sz w:val="22"/>
          <w:szCs w:val="22"/>
        </w:rPr>
        <w:t>is</w:t>
      </w:r>
      <w:proofErr w:type="gramEnd"/>
      <w:r w:rsidRPr="007C3602">
        <w:rPr>
          <w:rFonts w:ascii="Arial" w:hAnsi="Arial" w:cs="Arial"/>
          <w:sz w:val="22"/>
          <w:szCs w:val="22"/>
        </w:rPr>
        <w:t xml:space="preserve"> </w:t>
      </w:r>
      <w:r>
        <w:rPr>
          <w:rFonts w:ascii="Arial" w:hAnsi="Arial" w:cs="Arial"/>
          <w:sz w:val="22"/>
          <w:szCs w:val="22"/>
        </w:rPr>
        <w:t>possible regarding exact hours.</w:t>
      </w:r>
    </w:p>
    <w:p w:rsidR="0026684F" w:rsidRDefault="0026684F" w:rsidP="0026684F">
      <w:pPr>
        <w:spacing w:before="100" w:beforeAutospacing="1" w:after="100" w:afterAutospacing="1"/>
        <w:rPr>
          <w:rFonts w:ascii="Arial" w:hAnsi="Arial" w:cs="Arial"/>
          <w:sz w:val="22"/>
          <w:szCs w:val="22"/>
        </w:rPr>
      </w:pPr>
      <w:r>
        <w:rPr>
          <w:rFonts w:ascii="Arial" w:hAnsi="Arial" w:cs="Arial"/>
          <w:sz w:val="22"/>
          <w:szCs w:val="22"/>
        </w:rPr>
        <w:t>Some evening work is required. Many employer events run in the evening and the post-holder is required to contribute to the rota of working until 6.45 pm, largely during the peak period in October and November, for which time off in lieu will be given.  The number of such evenings is expected to be between 4 and 6.</w:t>
      </w:r>
    </w:p>
    <w:p w:rsidR="0026684F" w:rsidRDefault="0026684F" w:rsidP="0026684F">
      <w:pPr>
        <w:spacing w:before="100" w:beforeAutospacing="1" w:after="100" w:afterAutospacing="1"/>
        <w:rPr>
          <w:rFonts w:ascii="Arial" w:hAnsi="Arial" w:cs="Arial"/>
          <w:sz w:val="22"/>
          <w:szCs w:val="22"/>
        </w:rPr>
      </w:pPr>
      <w:r>
        <w:rPr>
          <w:rFonts w:ascii="Arial" w:hAnsi="Arial" w:cs="Arial"/>
          <w:sz w:val="22"/>
          <w:szCs w:val="22"/>
        </w:rPr>
        <w:t>Some of the survey data is collected by telephone in the evenings, and availability to work two or three evenings per year until 9.15 pm in February and March,</w:t>
      </w:r>
      <w:r w:rsidRPr="00F660F9">
        <w:rPr>
          <w:rFonts w:ascii="Arial" w:hAnsi="Arial" w:cs="Arial"/>
          <w:sz w:val="22"/>
          <w:szCs w:val="22"/>
        </w:rPr>
        <w:t xml:space="preserve"> </w:t>
      </w:r>
      <w:r>
        <w:rPr>
          <w:rFonts w:ascii="Arial" w:hAnsi="Arial" w:cs="Arial"/>
          <w:sz w:val="22"/>
          <w:szCs w:val="22"/>
        </w:rPr>
        <w:t>for which time off in lieu will be given, would be helpful.</w:t>
      </w:r>
    </w:p>
    <w:p w:rsidR="0026684F" w:rsidRDefault="0026684F" w:rsidP="0026684F"/>
    <w:p w:rsidR="00F35B7A" w:rsidRDefault="00F35B7A"/>
    <w:sectPr w:rsidR="00F35B7A" w:rsidSect="00F35B7A">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BB" w:rsidRDefault="00B20A02">
      <w:r>
        <w:separator/>
      </w:r>
    </w:p>
  </w:endnote>
  <w:endnote w:type="continuationSeparator" w:id="0">
    <w:p w:rsidR="00597DBB" w:rsidRDefault="00B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7A" w:rsidRPr="001017E5" w:rsidRDefault="00F35B7A" w:rsidP="00F35B7A">
    <w:pPr>
      <w:pStyle w:val="Footer"/>
      <w:rPr>
        <w:rFonts w:ascii="Arial" w:hAnsi="Arial" w:cs="Arial"/>
      </w:rPr>
    </w:pPr>
    <w:r w:rsidRPr="001017E5">
      <w:rPr>
        <w:rFonts w:ascii="Arial" w:hAnsi="Arial" w:cs="Arial"/>
        <w:lang w:val="en-US"/>
      </w:rPr>
      <w:fldChar w:fldCharType="begin"/>
    </w:r>
    <w:r w:rsidRPr="001017E5">
      <w:rPr>
        <w:rFonts w:ascii="Arial" w:hAnsi="Arial" w:cs="Arial"/>
        <w:lang w:val="en-US"/>
      </w:rPr>
      <w:instrText xml:space="preserve"> FILENAME \p </w:instrText>
    </w:r>
    <w:r w:rsidRPr="001017E5">
      <w:rPr>
        <w:rFonts w:ascii="Arial" w:hAnsi="Arial" w:cs="Arial"/>
        <w:lang w:val="en-US"/>
      </w:rPr>
      <w:fldChar w:fldCharType="separate"/>
    </w:r>
    <w:r w:rsidR="001B1FA9">
      <w:rPr>
        <w:rFonts w:ascii="Arial" w:hAnsi="Arial" w:cs="Arial"/>
        <w:noProof/>
        <w:lang w:val="en-US"/>
      </w:rPr>
      <w:t>C:\Users\bpb26\AppData\Local\Microsoft\Windows\Temporary Internet Files\Content.Outlook\TX4SWYY7\Information  Events Assistant 0 7.docx</w:t>
    </w:r>
    <w:r w:rsidRPr="001017E5">
      <w:rPr>
        <w:rFonts w:ascii="Arial" w:hAnsi="Arial" w:cs="Aria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BB" w:rsidRDefault="00B20A02">
      <w:r>
        <w:separator/>
      </w:r>
    </w:p>
  </w:footnote>
  <w:footnote w:type="continuationSeparator" w:id="0">
    <w:p w:rsidR="00597DBB" w:rsidRDefault="00B20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2C57"/>
    <w:multiLevelType w:val="hybridMultilevel"/>
    <w:tmpl w:val="8C2620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3D117517"/>
    <w:multiLevelType w:val="hybridMultilevel"/>
    <w:tmpl w:val="9474944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538E3084"/>
    <w:multiLevelType w:val="hybridMultilevel"/>
    <w:tmpl w:val="CFFA59B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728E0284"/>
    <w:multiLevelType w:val="hybridMultilevel"/>
    <w:tmpl w:val="34B20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4F"/>
    <w:rsid w:val="001B1FA9"/>
    <w:rsid w:val="0026684F"/>
    <w:rsid w:val="002F4895"/>
    <w:rsid w:val="00597DBB"/>
    <w:rsid w:val="006F2DEC"/>
    <w:rsid w:val="00AD7FAE"/>
    <w:rsid w:val="00B20A02"/>
    <w:rsid w:val="00D70FA4"/>
    <w:rsid w:val="00F35B7A"/>
    <w:rsid w:val="00FE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684F"/>
    <w:pPr>
      <w:tabs>
        <w:tab w:val="center" w:pos="4153"/>
        <w:tab w:val="right" w:pos="8306"/>
      </w:tabs>
    </w:pPr>
  </w:style>
  <w:style w:type="character" w:customStyle="1" w:styleId="FooterChar">
    <w:name w:val="Footer Char"/>
    <w:basedOn w:val="DefaultParagraphFont"/>
    <w:link w:val="Footer"/>
    <w:rsid w:val="0026684F"/>
    <w:rPr>
      <w:rFonts w:ascii="Times New Roman" w:eastAsia="Times New Roman" w:hAnsi="Times New Roman" w:cs="Times New Roman"/>
      <w:sz w:val="20"/>
      <w:szCs w:val="20"/>
    </w:rPr>
  </w:style>
  <w:style w:type="paragraph" w:styleId="NormalWeb">
    <w:name w:val="Normal (Web)"/>
    <w:basedOn w:val="Normal"/>
    <w:rsid w:val="0026684F"/>
    <w:pPr>
      <w:spacing w:before="100" w:after="100"/>
    </w:pPr>
    <w:rPr>
      <w:rFonts w:ascii="Arial Unicode MS" w:eastAsia="Arial Unicode MS" w:hAnsi="Arial Unicode MS"/>
      <w:sz w:val="24"/>
    </w:rPr>
  </w:style>
  <w:style w:type="character" w:styleId="CommentReference">
    <w:name w:val="annotation reference"/>
    <w:basedOn w:val="DefaultParagraphFont"/>
    <w:rsid w:val="0026684F"/>
    <w:rPr>
      <w:sz w:val="16"/>
      <w:szCs w:val="16"/>
    </w:rPr>
  </w:style>
  <w:style w:type="paragraph" w:styleId="CommentText">
    <w:name w:val="annotation text"/>
    <w:basedOn w:val="Normal"/>
    <w:link w:val="CommentTextChar"/>
    <w:rsid w:val="0026684F"/>
  </w:style>
  <w:style w:type="character" w:customStyle="1" w:styleId="CommentTextChar">
    <w:name w:val="Comment Text Char"/>
    <w:basedOn w:val="DefaultParagraphFont"/>
    <w:link w:val="CommentText"/>
    <w:rsid w:val="002668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684F"/>
    <w:rPr>
      <w:rFonts w:ascii="Tahoma" w:hAnsi="Tahoma" w:cs="Tahoma"/>
      <w:sz w:val="16"/>
      <w:szCs w:val="16"/>
    </w:rPr>
  </w:style>
  <w:style w:type="character" w:customStyle="1" w:styleId="BalloonTextChar">
    <w:name w:val="Balloon Text Char"/>
    <w:basedOn w:val="DefaultParagraphFont"/>
    <w:link w:val="BalloonText"/>
    <w:uiPriority w:val="99"/>
    <w:semiHidden/>
    <w:rsid w:val="002668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684F"/>
    <w:pPr>
      <w:tabs>
        <w:tab w:val="center" w:pos="4153"/>
        <w:tab w:val="right" w:pos="8306"/>
      </w:tabs>
    </w:pPr>
  </w:style>
  <w:style w:type="character" w:customStyle="1" w:styleId="FooterChar">
    <w:name w:val="Footer Char"/>
    <w:basedOn w:val="DefaultParagraphFont"/>
    <w:link w:val="Footer"/>
    <w:rsid w:val="0026684F"/>
    <w:rPr>
      <w:rFonts w:ascii="Times New Roman" w:eastAsia="Times New Roman" w:hAnsi="Times New Roman" w:cs="Times New Roman"/>
      <w:sz w:val="20"/>
      <w:szCs w:val="20"/>
    </w:rPr>
  </w:style>
  <w:style w:type="paragraph" w:styleId="NormalWeb">
    <w:name w:val="Normal (Web)"/>
    <w:basedOn w:val="Normal"/>
    <w:rsid w:val="0026684F"/>
    <w:pPr>
      <w:spacing w:before="100" w:after="100"/>
    </w:pPr>
    <w:rPr>
      <w:rFonts w:ascii="Arial Unicode MS" w:eastAsia="Arial Unicode MS" w:hAnsi="Arial Unicode MS"/>
      <w:sz w:val="24"/>
    </w:rPr>
  </w:style>
  <w:style w:type="character" w:styleId="CommentReference">
    <w:name w:val="annotation reference"/>
    <w:basedOn w:val="DefaultParagraphFont"/>
    <w:rsid w:val="0026684F"/>
    <w:rPr>
      <w:sz w:val="16"/>
      <w:szCs w:val="16"/>
    </w:rPr>
  </w:style>
  <w:style w:type="paragraph" w:styleId="CommentText">
    <w:name w:val="annotation text"/>
    <w:basedOn w:val="Normal"/>
    <w:link w:val="CommentTextChar"/>
    <w:rsid w:val="0026684F"/>
  </w:style>
  <w:style w:type="character" w:customStyle="1" w:styleId="CommentTextChar">
    <w:name w:val="Comment Text Char"/>
    <w:basedOn w:val="DefaultParagraphFont"/>
    <w:link w:val="CommentText"/>
    <w:rsid w:val="002668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684F"/>
    <w:rPr>
      <w:rFonts w:ascii="Tahoma" w:hAnsi="Tahoma" w:cs="Tahoma"/>
      <w:sz w:val="16"/>
      <w:szCs w:val="16"/>
    </w:rPr>
  </w:style>
  <w:style w:type="character" w:customStyle="1" w:styleId="BalloonTextChar">
    <w:name w:val="Balloon Text Char"/>
    <w:basedOn w:val="DefaultParagraphFont"/>
    <w:link w:val="BalloonText"/>
    <w:uiPriority w:val="99"/>
    <w:semiHidden/>
    <w:rsid w:val="002668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2A96482F.dotm</Template>
  <TotalTime>1</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Hay</dc:creator>
  <cp:lastModifiedBy>Bronagh Barrett</cp:lastModifiedBy>
  <cp:revision>3</cp:revision>
  <cp:lastPrinted>2013-04-09T12:07:00Z</cp:lastPrinted>
  <dcterms:created xsi:type="dcterms:W3CDTF">2013-04-23T14:50:00Z</dcterms:created>
  <dcterms:modified xsi:type="dcterms:W3CDTF">2013-04-23T14:52:00Z</dcterms:modified>
</cp:coreProperties>
</file>