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F8EB" w14:textId="454D4110" w:rsidR="00C33144" w:rsidRPr="004C323A" w:rsidRDefault="00D04EA2">
      <w:pPr>
        <w:pStyle w:val="Heading1"/>
        <w:rPr>
          <w:rFonts w:asciiTheme="minorHAnsi" w:hAnsiTheme="minorHAnsi" w:cstheme="minorHAnsi"/>
        </w:rPr>
      </w:pPr>
      <w:r w:rsidRPr="004C323A">
        <w:rPr>
          <w:rFonts w:asciiTheme="minorHAnsi" w:hAnsiTheme="minorHAnsi" w:cstheme="minorHAnsi"/>
        </w:rPr>
        <w:t xml:space="preserve">Council </w:t>
      </w:r>
      <w:r w:rsidR="008C7B4C" w:rsidRPr="004C323A">
        <w:rPr>
          <w:rFonts w:asciiTheme="minorHAnsi" w:hAnsiTheme="minorHAnsi" w:cstheme="minorHAnsi"/>
        </w:rPr>
        <w:t xml:space="preserve">(Formal Meeting after </w:t>
      </w:r>
      <w:r w:rsidRPr="004C323A">
        <w:rPr>
          <w:rFonts w:asciiTheme="minorHAnsi" w:hAnsiTheme="minorHAnsi" w:cstheme="minorHAnsi"/>
        </w:rPr>
        <w:t>Development Day</w:t>
      </w:r>
      <w:r w:rsidR="008C7B4C" w:rsidRPr="004C323A">
        <w:rPr>
          <w:rFonts w:asciiTheme="minorHAnsi" w:hAnsiTheme="minorHAnsi" w:cstheme="minorHAnsi"/>
        </w:rPr>
        <w:t>)</w:t>
      </w:r>
    </w:p>
    <w:p w14:paraId="179A13C9" w14:textId="2B913A81" w:rsidR="00C33144" w:rsidRPr="004C323A" w:rsidRDefault="00D04EA2">
      <w:pPr>
        <w:pStyle w:val="BodyText"/>
        <w:rPr>
          <w:rFonts w:asciiTheme="minorHAnsi" w:hAnsiTheme="minorHAnsi" w:cstheme="minorHAnsi"/>
          <w:b/>
          <w:bCs/>
          <w:sz w:val="32"/>
          <w:szCs w:val="32"/>
        </w:rPr>
      </w:pPr>
      <w:r w:rsidRPr="004C323A">
        <w:rPr>
          <w:rFonts w:asciiTheme="minorHAnsi" w:hAnsiTheme="minorHAnsi" w:cstheme="minorHAnsi"/>
          <w:b/>
          <w:bCs/>
          <w:sz w:val="32"/>
          <w:szCs w:val="32"/>
        </w:rPr>
        <w:t xml:space="preserve">Thursday, 13th October 2022 </w:t>
      </w:r>
      <w:r w:rsidR="008C7B4C" w:rsidRPr="004C323A">
        <w:rPr>
          <w:rFonts w:asciiTheme="minorHAnsi" w:hAnsiTheme="minorHAnsi" w:cstheme="minorHAnsi"/>
          <w:b/>
          <w:bCs/>
          <w:sz w:val="32"/>
          <w:szCs w:val="32"/>
        </w:rPr>
        <w:t>4.15pm</w:t>
      </w:r>
    </w:p>
    <w:p w14:paraId="0CF5B348" w14:textId="77777777" w:rsidR="00C33144" w:rsidRPr="004C323A" w:rsidRDefault="00D04EA2">
      <w:pPr>
        <w:pStyle w:val="BodyText"/>
        <w:rPr>
          <w:rFonts w:asciiTheme="minorHAnsi" w:hAnsiTheme="minorHAnsi" w:cstheme="minorHAnsi"/>
          <w:b/>
          <w:bCs/>
          <w:sz w:val="32"/>
          <w:szCs w:val="32"/>
        </w:rPr>
      </w:pPr>
      <w:r w:rsidRPr="004C323A">
        <w:rPr>
          <w:rFonts w:asciiTheme="minorHAnsi" w:hAnsiTheme="minorHAnsi" w:cstheme="minorHAnsi"/>
          <w:b/>
          <w:bCs/>
          <w:sz w:val="32"/>
          <w:szCs w:val="32"/>
        </w:rPr>
        <w:t>Macdonald Bath Spa Hotel   |   Council</w:t>
      </w:r>
    </w:p>
    <w:p w14:paraId="48EB798B" w14:textId="77777777" w:rsidR="00C33144" w:rsidRPr="004C323A" w:rsidRDefault="00C33144">
      <w:pPr>
        <w:pStyle w:val="BodyText"/>
        <w:rPr>
          <w:rFonts w:asciiTheme="minorHAnsi" w:hAnsiTheme="minorHAnsi" w:cstheme="minorHAnsi"/>
        </w:rPr>
      </w:pPr>
    </w:p>
    <w:p w14:paraId="0CA29FAB"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Attendees</w:t>
      </w:r>
    </w:p>
    <w:p w14:paraId="55D41240" w14:textId="77777777" w:rsidR="00C33144" w:rsidRPr="004C323A" w:rsidRDefault="00C33144">
      <w:pPr>
        <w:pStyle w:val="HorizontalLine"/>
        <w:rPr>
          <w:rFonts w:asciiTheme="minorHAnsi" w:hAnsiTheme="minorHAnsi" w:cstheme="minorHAnsi"/>
        </w:rPr>
      </w:pPr>
    </w:p>
    <w:p w14:paraId="02A14BAD" w14:textId="77777777" w:rsidR="00CE7F55" w:rsidRPr="004C323A" w:rsidRDefault="00CE7F55" w:rsidP="00CE7F55">
      <w:pPr>
        <w:pStyle w:val="Heading4"/>
        <w:spacing w:before="0" w:after="0"/>
        <w:rPr>
          <w:rFonts w:asciiTheme="minorHAnsi" w:hAnsiTheme="minorHAnsi" w:cstheme="minorHAnsi"/>
        </w:rPr>
        <w:sectPr w:rsidR="00CE7F55" w:rsidRPr="004C323A">
          <w:pgSz w:w="11906" w:h="16838"/>
          <w:pgMar w:top="567" w:right="567" w:bottom="567" w:left="1134" w:header="0" w:footer="0" w:gutter="0"/>
          <w:cols w:space="720"/>
          <w:formProt w:val="0"/>
          <w:docGrid w:linePitch="600" w:charSpace="32768"/>
        </w:sectPr>
      </w:pPr>
    </w:p>
    <w:p w14:paraId="43CD04C1" w14:textId="494D7B57" w:rsidR="00C33144" w:rsidRPr="004C323A" w:rsidRDefault="008C7B4C" w:rsidP="00CE7F55">
      <w:pPr>
        <w:pStyle w:val="Heading4"/>
        <w:spacing w:before="0" w:after="0"/>
        <w:rPr>
          <w:rFonts w:asciiTheme="minorHAnsi" w:hAnsiTheme="minorHAnsi" w:cstheme="minorHAnsi"/>
        </w:rPr>
      </w:pPr>
      <w:r w:rsidRPr="004C323A">
        <w:rPr>
          <w:rFonts w:asciiTheme="minorHAnsi" w:hAnsiTheme="minorHAnsi" w:cstheme="minorHAnsi"/>
        </w:rPr>
        <w:t>Present</w:t>
      </w:r>
    </w:p>
    <w:p w14:paraId="58F6ACAB" w14:textId="49E7CEED" w:rsidR="00CC281E" w:rsidRDefault="00CC281E" w:rsidP="004C323A">
      <w:pPr>
        <w:rPr>
          <w:rFonts w:asciiTheme="minorHAnsi" w:hAnsiTheme="minorHAnsi" w:cstheme="minorHAnsi"/>
        </w:rPr>
      </w:pPr>
      <w:r>
        <w:rPr>
          <w:rFonts w:asciiTheme="minorHAnsi" w:hAnsiTheme="minorHAnsi" w:cstheme="minorHAnsi"/>
        </w:rPr>
        <w:t>Pamela Chesters, Chair</w:t>
      </w:r>
    </w:p>
    <w:p w14:paraId="41CA08D4" w14:textId="59136AD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Maria Bond </w:t>
      </w:r>
    </w:p>
    <w:p w14:paraId="61201413" w14:textId="055C44B0" w:rsidR="00C33144" w:rsidRPr="004C323A" w:rsidRDefault="00CC281E" w:rsidP="004C323A">
      <w:pPr>
        <w:rPr>
          <w:rFonts w:asciiTheme="minorHAnsi" w:hAnsiTheme="minorHAnsi" w:cstheme="minorHAnsi"/>
        </w:rPr>
      </w:pPr>
      <w:r>
        <w:rPr>
          <w:rFonts w:asciiTheme="minorHAnsi" w:hAnsiTheme="minorHAnsi" w:cstheme="minorHAnsi"/>
        </w:rPr>
        <w:t>Dr Teslim</w:t>
      </w:r>
      <w:r w:rsidR="00D04EA2" w:rsidRPr="004C323A">
        <w:rPr>
          <w:rFonts w:asciiTheme="minorHAnsi" w:hAnsiTheme="minorHAnsi" w:cstheme="minorHAnsi"/>
        </w:rPr>
        <w:t xml:space="preserve"> Bukoye </w:t>
      </w:r>
    </w:p>
    <w:p w14:paraId="609EE1CF" w14:textId="4A644D3B" w:rsidR="00C33144" w:rsidRPr="004C323A" w:rsidRDefault="00CC281E" w:rsidP="004C323A">
      <w:pPr>
        <w:rPr>
          <w:rFonts w:asciiTheme="minorHAnsi" w:hAnsiTheme="minorHAnsi" w:cstheme="minorHAnsi"/>
        </w:rPr>
      </w:pPr>
      <w:r>
        <w:rPr>
          <w:rFonts w:asciiTheme="minorHAnsi" w:hAnsiTheme="minorHAnsi" w:cstheme="minorHAnsi"/>
        </w:rPr>
        <w:t>Kate</w:t>
      </w:r>
      <w:r w:rsidR="00D04EA2" w:rsidRPr="004C323A">
        <w:rPr>
          <w:rFonts w:asciiTheme="minorHAnsi" w:hAnsiTheme="minorHAnsi" w:cstheme="minorHAnsi"/>
        </w:rPr>
        <w:t xml:space="preserve"> Ehrig-Page </w:t>
      </w:r>
    </w:p>
    <w:p w14:paraId="4A49A03C"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Timothy Ford </w:t>
      </w:r>
    </w:p>
    <w:p w14:paraId="0594F611"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Christine Gibbons </w:t>
      </w:r>
    </w:p>
    <w:p w14:paraId="1874A327" w14:textId="0F443426" w:rsidR="00C33144" w:rsidRPr="004C323A" w:rsidRDefault="00CC281E" w:rsidP="004C323A">
      <w:pPr>
        <w:rPr>
          <w:rFonts w:asciiTheme="minorHAnsi" w:hAnsiTheme="minorHAnsi" w:cstheme="minorHAnsi"/>
        </w:rPr>
      </w:pPr>
      <w:r>
        <w:rPr>
          <w:rFonts w:asciiTheme="minorHAnsi" w:hAnsiTheme="minorHAnsi" w:cstheme="minorHAnsi"/>
        </w:rPr>
        <w:t xml:space="preserve">Professor </w:t>
      </w:r>
      <w:r w:rsidR="00D04EA2" w:rsidRPr="004C323A">
        <w:rPr>
          <w:rFonts w:asciiTheme="minorHAnsi" w:hAnsiTheme="minorHAnsi" w:cstheme="minorHAnsi"/>
        </w:rPr>
        <w:t xml:space="preserve">Dorothy Griffiths </w:t>
      </w:r>
    </w:p>
    <w:p w14:paraId="21436506" w14:textId="7246122F" w:rsidR="00C33144" w:rsidRPr="004C323A" w:rsidRDefault="00CC281E" w:rsidP="004C323A">
      <w:pPr>
        <w:rPr>
          <w:rFonts w:asciiTheme="minorHAnsi" w:hAnsiTheme="minorHAnsi" w:cstheme="minorHAnsi"/>
        </w:rPr>
      </w:pPr>
      <w:r>
        <w:rPr>
          <w:rFonts w:asciiTheme="minorHAnsi" w:hAnsiTheme="minorHAnsi" w:cstheme="minorHAnsi"/>
        </w:rPr>
        <w:t xml:space="preserve">Dr </w:t>
      </w:r>
      <w:r w:rsidR="00D04EA2" w:rsidRPr="004C323A">
        <w:rPr>
          <w:rFonts w:asciiTheme="minorHAnsi" w:hAnsiTheme="minorHAnsi" w:cstheme="minorHAnsi"/>
        </w:rPr>
        <w:t xml:space="preserve">Alan Hayes </w:t>
      </w:r>
    </w:p>
    <w:p w14:paraId="31876DDF"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Tim Hollingsworth </w:t>
      </w:r>
    </w:p>
    <w:p w14:paraId="338EE3EC"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Julia Kildyushova </w:t>
      </w:r>
    </w:p>
    <w:p w14:paraId="0BCA9B65"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Donald McLaverty </w:t>
      </w:r>
    </w:p>
    <w:p w14:paraId="76B8302E"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Sujata McNab </w:t>
      </w:r>
    </w:p>
    <w:p w14:paraId="131D4149"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Catherine Mealing-Jones </w:t>
      </w:r>
    </w:p>
    <w:p w14:paraId="645E48A3"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Calum Mercer </w:t>
      </w:r>
    </w:p>
    <w:p w14:paraId="10157B1F"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Charlotte Moar </w:t>
      </w:r>
    </w:p>
    <w:p w14:paraId="232108F0" w14:textId="5A40BF3D" w:rsidR="00C33144" w:rsidRPr="004C323A" w:rsidRDefault="00CC281E" w:rsidP="004C323A">
      <w:pPr>
        <w:rPr>
          <w:rFonts w:asciiTheme="minorHAnsi" w:hAnsiTheme="minorHAnsi" w:cstheme="minorHAnsi"/>
        </w:rPr>
      </w:pPr>
      <w:r>
        <w:rPr>
          <w:rFonts w:asciiTheme="minorHAnsi" w:hAnsiTheme="minorHAnsi" w:cstheme="minorHAnsi"/>
        </w:rPr>
        <w:t>Dr Dai</w:t>
      </w:r>
      <w:r w:rsidR="00D04EA2" w:rsidRPr="004C323A">
        <w:rPr>
          <w:rFonts w:asciiTheme="minorHAnsi" w:hAnsiTheme="minorHAnsi" w:cstheme="minorHAnsi"/>
        </w:rPr>
        <w:t xml:space="preserve"> Moon </w:t>
      </w:r>
    </w:p>
    <w:p w14:paraId="456A0D89"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Alexander Robinson </w:t>
      </w:r>
    </w:p>
    <w:p w14:paraId="109620E8" w14:textId="28199EA0" w:rsidR="00C33144" w:rsidRPr="004C323A" w:rsidRDefault="00CC281E" w:rsidP="004C323A">
      <w:pPr>
        <w:rPr>
          <w:rFonts w:asciiTheme="minorHAnsi" w:hAnsiTheme="minorHAnsi" w:cstheme="minorHAnsi"/>
        </w:rPr>
      </w:pPr>
      <w:r>
        <w:rPr>
          <w:rFonts w:asciiTheme="minorHAnsi" w:hAnsiTheme="minorHAnsi" w:cstheme="minorHAnsi"/>
        </w:rPr>
        <w:t xml:space="preserve">Dr </w:t>
      </w:r>
      <w:r w:rsidR="00D04EA2" w:rsidRPr="004C323A">
        <w:rPr>
          <w:rFonts w:asciiTheme="minorHAnsi" w:hAnsiTheme="minorHAnsi" w:cstheme="minorHAnsi"/>
        </w:rPr>
        <w:t xml:space="preserve">Andrew Ross </w:t>
      </w:r>
    </w:p>
    <w:p w14:paraId="6A79197A" w14:textId="29E322C3" w:rsidR="00C33144" w:rsidRPr="004C323A" w:rsidRDefault="00CC281E" w:rsidP="004C323A">
      <w:pPr>
        <w:rPr>
          <w:rFonts w:asciiTheme="minorHAnsi" w:hAnsiTheme="minorHAnsi" w:cstheme="minorHAnsi"/>
        </w:rPr>
      </w:pPr>
      <w:r>
        <w:rPr>
          <w:rFonts w:asciiTheme="minorHAnsi" w:hAnsiTheme="minorHAnsi" w:cstheme="minorHAnsi"/>
        </w:rPr>
        <w:t xml:space="preserve">Dr </w:t>
      </w:r>
      <w:r w:rsidR="00D04EA2" w:rsidRPr="004C323A">
        <w:rPr>
          <w:rFonts w:asciiTheme="minorHAnsi" w:hAnsiTheme="minorHAnsi" w:cstheme="minorHAnsi"/>
        </w:rPr>
        <w:t xml:space="preserve">Paul Shepherd </w:t>
      </w:r>
    </w:p>
    <w:p w14:paraId="4183F1AE" w14:textId="4561EED0" w:rsidR="00C33144" w:rsidRPr="004C323A" w:rsidRDefault="00CC281E" w:rsidP="004C323A">
      <w:pPr>
        <w:rPr>
          <w:rFonts w:asciiTheme="minorHAnsi" w:hAnsiTheme="minorHAnsi" w:cstheme="minorHAnsi"/>
        </w:rPr>
      </w:pPr>
      <w:r>
        <w:rPr>
          <w:rFonts w:asciiTheme="minorHAnsi" w:hAnsiTheme="minorHAnsi" w:cstheme="minorHAnsi"/>
        </w:rPr>
        <w:t xml:space="preserve">Professor </w:t>
      </w:r>
      <w:r w:rsidR="00D04EA2" w:rsidRPr="004C323A">
        <w:rPr>
          <w:rFonts w:asciiTheme="minorHAnsi" w:hAnsiTheme="minorHAnsi" w:cstheme="minorHAnsi"/>
        </w:rPr>
        <w:t xml:space="preserve">Ian White </w:t>
      </w:r>
    </w:p>
    <w:p w14:paraId="677F4062" w14:textId="3480ECC8" w:rsidR="008C7B4C" w:rsidRPr="004C323A" w:rsidRDefault="008C7B4C" w:rsidP="00CE7F55">
      <w:pPr>
        <w:pStyle w:val="BodyText"/>
        <w:spacing w:after="0"/>
        <w:rPr>
          <w:rFonts w:asciiTheme="minorHAnsi" w:hAnsiTheme="minorHAnsi" w:cstheme="minorHAnsi"/>
          <w:highlight w:val="yellow"/>
        </w:rPr>
      </w:pPr>
    </w:p>
    <w:p w14:paraId="510874CB" w14:textId="59F59970" w:rsidR="008C7B4C" w:rsidRPr="004C323A" w:rsidRDefault="008C7B4C" w:rsidP="00CE7F55">
      <w:pPr>
        <w:pStyle w:val="BodyText"/>
        <w:spacing w:after="0"/>
        <w:rPr>
          <w:rFonts w:asciiTheme="minorHAnsi" w:hAnsiTheme="minorHAnsi" w:cstheme="minorHAnsi"/>
          <w:b/>
          <w:bCs/>
        </w:rPr>
      </w:pPr>
      <w:r w:rsidRPr="004C323A">
        <w:rPr>
          <w:rFonts w:asciiTheme="minorHAnsi" w:hAnsiTheme="minorHAnsi" w:cstheme="minorHAnsi"/>
          <w:b/>
          <w:bCs/>
        </w:rPr>
        <w:t>In Attendance</w:t>
      </w:r>
    </w:p>
    <w:p w14:paraId="4726FAA8" w14:textId="3820B873" w:rsidR="008C7B4C" w:rsidRPr="004C323A" w:rsidRDefault="00CC281E" w:rsidP="004C323A">
      <w:pPr>
        <w:rPr>
          <w:rFonts w:asciiTheme="minorHAnsi" w:hAnsiTheme="minorHAnsi" w:cstheme="minorHAnsi"/>
        </w:rPr>
      </w:pPr>
      <w:r>
        <w:rPr>
          <w:rFonts w:asciiTheme="minorHAnsi" w:hAnsiTheme="minorHAnsi" w:cstheme="minorHAnsi"/>
        </w:rPr>
        <w:t xml:space="preserve">Professor </w:t>
      </w:r>
      <w:r w:rsidR="008C7B4C" w:rsidRPr="004C323A">
        <w:rPr>
          <w:rFonts w:asciiTheme="minorHAnsi" w:hAnsiTheme="minorHAnsi" w:cstheme="minorHAnsi"/>
        </w:rPr>
        <w:t>Phi</w:t>
      </w:r>
      <w:r>
        <w:rPr>
          <w:rFonts w:asciiTheme="minorHAnsi" w:hAnsiTheme="minorHAnsi" w:cstheme="minorHAnsi"/>
        </w:rPr>
        <w:t>l</w:t>
      </w:r>
      <w:r w:rsidR="008C7B4C" w:rsidRPr="004C323A">
        <w:rPr>
          <w:rFonts w:asciiTheme="minorHAnsi" w:hAnsiTheme="minorHAnsi" w:cstheme="minorHAnsi"/>
        </w:rPr>
        <w:t xml:space="preserve"> Allmendinger </w:t>
      </w:r>
    </w:p>
    <w:p w14:paraId="34EAF334" w14:textId="6EDCBA5A" w:rsidR="008C7B4C" w:rsidRPr="004C323A" w:rsidRDefault="00CC281E" w:rsidP="004C323A">
      <w:pPr>
        <w:rPr>
          <w:rFonts w:asciiTheme="minorHAnsi" w:hAnsiTheme="minorHAnsi" w:cstheme="minorHAnsi"/>
        </w:rPr>
      </w:pPr>
      <w:r>
        <w:rPr>
          <w:rFonts w:asciiTheme="minorHAnsi" w:hAnsiTheme="minorHAnsi" w:cstheme="minorHAnsi"/>
        </w:rPr>
        <w:t xml:space="preserve">Professor </w:t>
      </w:r>
      <w:r w:rsidR="008C7B4C" w:rsidRPr="004C323A">
        <w:rPr>
          <w:rFonts w:asciiTheme="minorHAnsi" w:hAnsiTheme="minorHAnsi" w:cstheme="minorHAnsi"/>
        </w:rPr>
        <w:t xml:space="preserve">Julian Chaudhuri </w:t>
      </w:r>
    </w:p>
    <w:p w14:paraId="26011EF2" w14:textId="77777777" w:rsidR="008C7B4C" w:rsidRPr="004C323A" w:rsidRDefault="008C7B4C" w:rsidP="004C323A">
      <w:pPr>
        <w:rPr>
          <w:rFonts w:asciiTheme="minorHAnsi" w:hAnsiTheme="minorHAnsi" w:cstheme="minorHAnsi"/>
        </w:rPr>
      </w:pPr>
      <w:r w:rsidRPr="004C323A">
        <w:rPr>
          <w:rFonts w:asciiTheme="minorHAnsi" w:hAnsiTheme="minorHAnsi" w:cstheme="minorHAnsi"/>
        </w:rPr>
        <w:t xml:space="preserve">Keith Zimmerman </w:t>
      </w:r>
    </w:p>
    <w:p w14:paraId="545751D3" w14:textId="77777777" w:rsidR="008C7B4C" w:rsidRPr="004C323A" w:rsidRDefault="008C7B4C" w:rsidP="00CE7F55">
      <w:pPr>
        <w:pStyle w:val="BodyText"/>
        <w:spacing w:after="0"/>
        <w:rPr>
          <w:rFonts w:asciiTheme="minorHAnsi" w:hAnsiTheme="minorHAnsi" w:cstheme="minorHAnsi"/>
          <w:highlight w:val="yellow"/>
        </w:rPr>
      </w:pPr>
    </w:p>
    <w:p w14:paraId="036C39E3" w14:textId="0B0A28EB" w:rsidR="008C7B4C" w:rsidRPr="004C323A" w:rsidRDefault="008C7B4C" w:rsidP="00CE7F55">
      <w:pPr>
        <w:pStyle w:val="BodyText"/>
        <w:spacing w:after="0"/>
        <w:rPr>
          <w:rFonts w:asciiTheme="minorHAnsi" w:hAnsiTheme="minorHAnsi" w:cstheme="minorHAnsi"/>
          <w:b/>
          <w:bCs/>
        </w:rPr>
      </w:pPr>
      <w:r w:rsidRPr="004C323A">
        <w:rPr>
          <w:rFonts w:asciiTheme="minorHAnsi" w:hAnsiTheme="minorHAnsi" w:cstheme="minorHAnsi"/>
          <w:b/>
          <w:bCs/>
        </w:rPr>
        <w:t>Secretariat</w:t>
      </w:r>
    </w:p>
    <w:p w14:paraId="1BFDB30E" w14:textId="4D2A141C" w:rsidR="008C7B4C" w:rsidRPr="004C323A" w:rsidRDefault="008C7B4C" w:rsidP="004C323A">
      <w:pPr>
        <w:rPr>
          <w:rFonts w:asciiTheme="minorHAnsi" w:hAnsiTheme="minorHAnsi" w:cstheme="minorHAnsi"/>
        </w:rPr>
      </w:pPr>
      <w:r w:rsidRPr="004C323A">
        <w:rPr>
          <w:rFonts w:asciiTheme="minorHAnsi" w:hAnsiTheme="minorHAnsi" w:cstheme="minorHAnsi"/>
        </w:rPr>
        <w:t>Emily Commander</w:t>
      </w:r>
      <w:r w:rsidR="00CC281E">
        <w:rPr>
          <w:rFonts w:asciiTheme="minorHAnsi" w:hAnsiTheme="minorHAnsi" w:cstheme="minorHAnsi"/>
        </w:rPr>
        <w:t>, Secretary</w:t>
      </w:r>
    </w:p>
    <w:p w14:paraId="1FD07AA4" w14:textId="2E1FB218" w:rsidR="008C7B4C" w:rsidRPr="004C323A" w:rsidRDefault="008C7B4C" w:rsidP="004C323A">
      <w:pPr>
        <w:rPr>
          <w:rFonts w:asciiTheme="minorHAnsi" w:hAnsiTheme="minorHAnsi" w:cstheme="minorHAnsi"/>
        </w:rPr>
      </w:pPr>
      <w:r w:rsidRPr="004C323A">
        <w:rPr>
          <w:rFonts w:asciiTheme="minorHAnsi" w:hAnsiTheme="minorHAnsi" w:cstheme="minorHAnsi"/>
        </w:rPr>
        <w:t>Caroline Pringle</w:t>
      </w:r>
    </w:p>
    <w:p w14:paraId="45F56E9B" w14:textId="77777777" w:rsidR="00C33144" w:rsidRPr="004C323A" w:rsidRDefault="00C33144" w:rsidP="00CE7F55">
      <w:pPr>
        <w:pStyle w:val="BodyText"/>
        <w:spacing w:after="0"/>
        <w:rPr>
          <w:rFonts w:asciiTheme="minorHAnsi" w:hAnsiTheme="minorHAnsi" w:cstheme="minorHAnsi"/>
          <w:highlight w:val="yellow"/>
        </w:rPr>
      </w:pPr>
    </w:p>
    <w:p w14:paraId="73A0FD7B" w14:textId="23AA2555" w:rsidR="00C33144" w:rsidRPr="004C323A" w:rsidRDefault="008C7B4C" w:rsidP="00CE7F55">
      <w:pPr>
        <w:pStyle w:val="Heading4"/>
        <w:spacing w:before="0" w:after="0"/>
        <w:rPr>
          <w:rFonts w:asciiTheme="minorHAnsi" w:hAnsiTheme="minorHAnsi" w:cstheme="minorHAnsi"/>
        </w:rPr>
      </w:pPr>
      <w:r w:rsidRPr="004C323A">
        <w:rPr>
          <w:rFonts w:asciiTheme="minorHAnsi" w:hAnsiTheme="minorHAnsi" w:cstheme="minorHAnsi"/>
        </w:rPr>
        <w:t>Apologies</w:t>
      </w:r>
    </w:p>
    <w:p w14:paraId="47BB353F" w14:textId="77777777" w:rsidR="00C33144" w:rsidRPr="004C323A" w:rsidRDefault="00D04EA2" w:rsidP="004C323A">
      <w:pPr>
        <w:rPr>
          <w:rFonts w:asciiTheme="minorHAnsi" w:hAnsiTheme="minorHAnsi" w:cstheme="minorHAnsi"/>
        </w:rPr>
      </w:pPr>
      <w:r w:rsidRPr="004C323A">
        <w:rPr>
          <w:rFonts w:asciiTheme="minorHAnsi" w:hAnsiTheme="minorHAnsi" w:cstheme="minorHAnsi"/>
        </w:rPr>
        <w:t xml:space="preserve">David Hardy </w:t>
      </w:r>
    </w:p>
    <w:p w14:paraId="00E0DD61" w14:textId="77777777" w:rsidR="00CE7F55" w:rsidRPr="004C323A" w:rsidRDefault="00CE7F55" w:rsidP="00CE7F55">
      <w:pPr>
        <w:pStyle w:val="BodyText"/>
        <w:spacing w:after="0"/>
        <w:rPr>
          <w:rFonts w:asciiTheme="minorHAnsi" w:hAnsiTheme="minorHAnsi" w:cstheme="minorHAnsi"/>
        </w:rPr>
        <w:sectPr w:rsidR="00CE7F55" w:rsidRPr="004C323A" w:rsidSect="00CE7F55">
          <w:type w:val="continuous"/>
          <w:pgSz w:w="11906" w:h="16838"/>
          <w:pgMar w:top="567" w:right="567" w:bottom="567" w:left="1134" w:header="0" w:footer="0" w:gutter="0"/>
          <w:cols w:num="2" w:space="720"/>
          <w:formProt w:val="0"/>
          <w:docGrid w:linePitch="600" w:charSpace="32768"/>
        </w:sectPr>
      </w:pPr>
    </w:p>
    <w:p w14:paraId="01DFC26A" w14:textId="77777777" w:rsidR="00C33144" w:rsidRPr="004C323A" w:rsidRDefault="00C33144" w:rsidP="00CE7F55">
      <w:pPr>
        <w:pStyle w:val="BodyText"/>
        <w:spacing w:after="0"/>
        <w:rPr>
          <w:rFonts w:asciiTheme="minorHAnsi" w:hAnsiTheme="minorHAnsi" w:cstheme="minorHAnsi"/>
        </w:rPr>
      </w:pPr>
    </w:p>
    <w:p w14:paraId="3891FCC6" w14:textId="77777777" w:rsidR="00C33144" w:rsidRPr="004C323A" w:rsidRDefault="00C33144">
      <w:pPr>
        <w:pStyle w:val="BodyText"/>
        <w:rPr>
          <w:rFonts w:asciiTheme="minorHAnsi" w:hAnsiTheme="minorHAnsi" w:cstheme="minorHAnsi"/>
        </w:rPr>
      </w:pPr>
    </w:p>
    <w:p w14:paraId="539AFBBD"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7476.0 Welcome and Quorum</w:t>
      </w:r>
    </w:p>
    <w:p w14:paraId="7BB86A42"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Purpose - For Information</w:t>
      </w:r>
    </w:p>
    <w:p w14:paraId="6CD155B1" w14:textId="77777777" w:rsidR="00C33144" w:rsidRPr="004C323A" w:rsidRDefault="00C33144">
      <w:pPr>
        <w:pStyle w:val="HorizontalLine"/>
        <w:rPr>
          <w:rFonts w:asciiTheme="minorHAnsi" w:hAnsiTheme="minorHAnsi" w:cstheme="minorHAnsi"/>
        </w:rPr>
      </w:pPr>
    </w:p>
    <w:p w14:paraId="237EE12B" w14:textId="35E3DE6E"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The Chair formally welcomed members and attendees to the brief Council meeting, which was taking place at the end of Council's October strategy day. She confirmed that a quorum was present. </w:t>
      </w:r>
      <w:r w:rsidRPr="004C323A">
        <w:rPr>
          <w:rFonts w:asciiTheme="minorHAnsi" w:hAnsiTheme="minorHAnsi" w:cstheme="minorHAnsi"/>
        </w:rPr>
        <w:br/>
      </w:r>
      <w:r w:rsidRPr="004C323A">
        <w:rPr>
          <w:rFonts w:asciiTheme="minorHAnsi" w:hAnsiTheme="minorHAnsi" w:cstheme="minorHAnsi"/>
        </w:rPr>
        <w:br/>
      </w:r>
    </w:p>
    <w:p w14:paraId="5590FDBF"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7477.0 Declarations of Interest</w:t>
      </w:r>
    </w:p>
    <w:p w14:paraId="36635B09"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Purpose - For Information</w:t>
      </w:r>
    </w:p>
    <w:p w14:paraId="1CA82929" w14:textId="77777777" w:rsidR="00C33144" w:rsidRPr="004C323A" w:rsidRDefault="00C33144">
      <w:pPr>
        <w:pStyle w:val="HorizontalLine"/>
        <w:rPr>
          <w:rFonts w:asciiTheme="minorHAnsi" w:hAnsiTheme="minorHAnsi" w:cstheme="minorHAnsi"/>
        </w:rPr>
      </w:pPr>
    </w:p>
    <w:p w14:paraId="7C0B6344"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There were no declarations of interest.</w:t>
      </w:r>
    </w:p>
    <w:p w14:paraId="5BEC12A0" w14:textId="77777777" w:rsidR="00C33144" w:rsidRPr="004C323A" w:rsidRDefault="00C33144">
      <w:pPr>
        <w:pStyle w:val="BodyText"/>
        <w:spacing w:after="0"/>
        <w:rPr>
          <w:rFonts w:asciiTheme="minorHAnsi" w:hAnsiTheme="minorHAnsi" w:cstheme="minorHAnsi"/>
        </w:rPr>
      </w:pPr>
    </w:p>
    <w:p w14:paraId="0A9365C3" w14:textId="77777777" w:rsidR="00C33144" w:rsidRPr="004C323A" w:rsidRDefault="00C33144">
      <w:pPr>
        <w:pStyle w:val="BodyText"/>
        <w:rPr>
          <w:rFonts w:asciiTheme="minorHAnsi" w:hAnsiTheme="minorHAnsi" w:cstheme="minorHAnsi"/>
        </w:rPr>
      </w:pPr>
    </w:p>
    <w:p w14:paraId="53B390F4"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7478.0 Minutes of Previous Meeting - C22/23 - 01</w:t>
      </w:r>
    </w:p>
    <w:p w14:paraId="2ACCB370"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Purpose - For Approval</w:t>
      </w:r>
    </w:p>
    <w:p w14:paraId="0A0C9E84" w14:textId="77777777" w:rsidR="00C33144" w:rsidRPr="004C323A" w:rsidRDefault="00C33144">
      <w:pPr>
        <w:pStyle w:val="HorizontalLine"/>
        <w:rPr>
          <w:rFonts w:asciiTheme="minorHAnsi" w:hAnsiTheme="minorHAnsi" w:cstheme="minorHAnsi"/>
        </w:rPr>
      </w:pPr>
    </w:p>
    <w:p w14:paraId="5F3884F1"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The minutes of the previous Council meeting held on 13 July 2022 were approved. </w:t>
      </w:r>
    </w:p>
    <w:p w14:paraId="3AE45BAC" w14:textId="77777777" w:rsidR="00C33144" w:rsidRPr="004C323A" w:rsidRDefault="00C33144">
      <w:pPr>
        <w:pStyle w:val="BodyText"/>
        <w:rPr>
          <w:rFonts w:asciiTheme="minorHAnsi" w:hAnsiTheme="minorHAnsi" w:cstheme="minorHAnsi"/>
        </w:rPr>
      </w:pPr>
    </w:p>
    <w:p w14:paraId="659D9FBD"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7479.0 Urgent business and delegated powers - C22/23 - 02</w:t>
      </w:r>
    </w:p>
    <w:p w14:paraId="5DCA72C8" w14:textId="77777777" w:rsidR="00C33144" w:rsidRPr="004C323A" w:rsidRDefault="00C33144">
      <w:pPr>
        <w:pStyle w:val="HorizontalLine"/>
        <w:rPr>
          <w:rFonts w:asciiTheme="minorHAnsi" w:hAnsiTheme="minorHAnsi" w:cstheme="minorHAnsi"/>
        </w:rPr>
      </w:pPr>
    </w:p>
    <w:p w14:paraId="3AA2561F" w14:textId="77777777" w:rsidR="00C33144" w:rsidRPr="004C323A" w:rsidRDefault="00D04EA2">
      <w:pPr>
        <w:pStyle w:val="Heading4"/>
        <w:rPr>
          <w:rFonts w:asciiTheme="minorHAnsi" w:hAnsiTheme="minorHAnsi" w:cstheme="minorHAnsi"/>
          <w:b w:val="0"/>
        </w:rPr>
      </w:pPr>
      <w:r w:rsidRPr="004C323A">
        <w:rPr>
          <w:rFonts w:asciiTheme="minorHAnsi" w:hAnsiTheme="minorHAnsi" w:cstheme="minorHAnsi"/>
        </w:rPr>
        <w:t>Minute</w:t>
      </w:r>
      <w:r w:rsidRPr="004C323A">
        <w:rPr>
          <w:rFonts w:asciiTheme="minorHAnsi" w:hAnsiTheme="minorHAnsi" w:cstheme="minorHAnsi"/>
          <w:b w:val="0"/>
        </w:rPr>
        <w:t xml:space="preserve"> by Caroline Pringle </w:t>
      </w:r>
    </w:p>
    <w:p w14:paraId="00CEB995"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the summary of the use of urgent business and delegated authority since the last meeting. </w:t>
      </w:r>
    </w:p>
    <w:p w14:paraId="733BC76D" w14:textId="77777777" w:rsidR="00C33144" w:rsidRPr="004C323A" w:rsidRDefault="00C33144">
      <w:pPr>
        <w:pStyle w:val="BodyText"/>
        <w:rPr>
          <w:rFonts w:asciiTheme="minorHAnsi" w:hAnsiTheme="minorHAnsi" w:cstheme="minorHAnsi"/>
        </w:rPr>
      </w:pPr>
    </w:p>
    <w:p w14:paraId="575E8F14"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7480.0 Actions and Matters Arising</w:t>
      </w:r>
    </w:p>
    <w:p w14:paraId="65C2A37E" w14:textId="77777777" w:rsidR="00C33144" w:rsidRPr="004C323A" w:rsidRDefault="00C33144">
      <w:pPr>
        <w:pStyle w:val="HorizontalLine"/>
        <w:rPr>
          <w:rFonts w:asciiTheme="minorHAnsi" w:hAnsiTheme="minorHAnsi" w:cstheme="minorHAnsi"/>
        </w:rPr>
      </w:pPr>
    </w:p>
    <w:p w14:paraId="77070E7C" w14:textId="77777777" w:rsidR="00C33144" w:rsidRPr="004C323A" w:rsidRDefault="00D04EA2">
      <w:pPr>
        <w:pStyle w:val="Heading4"/>
        <w:rPr>
          <w:rFonts w:asciiTheme="minorHAnsi" w:hAnsiTheme="minorHAnsi" w:cstheme="minorHAnsi"/>
          <w:b w:val="0"/>
        </w:rPr>
      </w:pPr>
      <w:r w:rsidRPr="004C323A">
        <w:rPr>
          <w:rFonts w:asciiTheme="minorHAnsi" w:hAnsiTheme="minorHAnsi" w:cstheme="minorHAnsi"/>
        </w:rPr>
        <w:t>Minute</w:t>
      </w:r>
      <w:r w:rsidRPr="004C323A">
        <w:rPr>
          <w:rFonts w:asciiTheme="minorHAnsi" w:hAnsiTheme="minorHAnsi" w:cstheme="minorHAnsi"/>
          <w:b w:val="0"/>
        </w:rPr>
        <w:t xml:space="preserve"> by Caroline Pringle </w:t>
      </w:r>
    </w:p>
    <w:p w14:paraId="64C39299"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the action log. There were no comments or questions. </w:t>
      </w:r>
    </w:p>
    <w:p w14:paraId="352BEBD7" w14:textId="77777777" w:rsidR="00C33144" w:rsidRPr="004C323A" w:rsidRDefault="00C33144">
      <w:pPr>
        <w:pStyle w:val="BodyText"/>
        <w:rPr>
          <w:rFonts w:asciiTheme="minorHAnsi" w:hAnsiTheme="minorHAnsi" w:cstheme="minorHAnsi"/>
        </w:rPr>
      </w:pPr>
    </w:p>
    <w:p w14:paraId="710354EB"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7481.0 Role of Council - C22/23 - 03</w:t>
      </w:r>
    </w:p>
    <w:p w14:paraId="7F9A31C5" w14:textId="77777777" w:rsidR="00C33144" w:rsidRPr="004C323A" w:rsidRDefault="00C33144">
      <w:pPr>
        <w:pStyle w:val="HorizontalLine"/>
        <w:rPr>
          <w:rFonts w:asciiTheme="minorHAnsi" w:hAnsiTheme="minorHAnsi" w:cstheme="minorHAnsi"/>
        </w:rPr>
      </w:pPr>
    </w:p>
    <w:p w14:paraId="5974547E" w14:textId="77777777" w:rsidR="00C33144" w:rsidRPr="004C323A" w:rsidRDefault="00D04EA2">
      <w:pPr>
        <w:pStyle w:val="Heading4"/>
        <w:rPr>
          <w:rFonts w:asciiTheme="minorHAnsi" w:hAnsiTheme="minorHAnsi" w:cstheme="minorHAnsi"/>
          <w:b w:val="0"/>
        </w:rPr>
      </w:pPr>
      <w:r w:rsidRPr="004C323A">
        <w:rPr>
          <w:rFonts w:asciiTheme="minorHAnsi" w:hAnsiTheme="minorHAnsi" w:cstheme="minorHAnsi"/>
        </w:rPr>
        <w:t>Minute</w:t>
      </w:r>
      <w:r w:rsidRPr="004C323A">
        <w:rPr>
          <w:rFonts w:asciiTheme="minorHAnsi" w:hAnsiTheme="minorHAnsi" w:cstheme="minorHAnsi"/>
          <w:b w:val="0"/>
        </w:rPr>
        <w:t xml:space="preserve"> by Caroline Pringle </w:t>
      </w:r>
    </w:p>
    <w:p w14:paraId="5EDA3E69"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the terms of reference, membership and work plan for 2022/23. There were no comments or questions. </w:t>
      </w:r>
    </w:p>
    <w:p w14:paraId="12E3C9E5" w14:textId="77777777" w:rsidR="00C33144" w:rsidRPr="004C323A" w:rsidRDefault="00C33144">
      <w:pPr>
        <w:pStyle w:val="BodyText"/>
        <w:rPr>
          <w:rFonts w:asciiTheme="minorHAnsi" w:hAnsiTheme="minorHAnsi" w:cstheme="minorHAnsi"/>
        </w:rPr>
      </w:pPr>
    </w:p>
    <w:p w14:paraId="47C51E7F"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7482.0 Institutional update - C22/23 - 10</w:t>
      </w:r>
    </w:p>
    <w:p w14:paraId="702FD2D6" w14:textId="77777777" w:rsidR="00C33144" w:rsidRPr="004C323A" w:rsidRDefault="00C33144">
      <w:pPr>
        <w:pStyle w:val="HorizontalLine"/>
        <w:rPr>
          <w:rFonts w:asciiTheme="minorHAnsi" w:hAnsiTheme="minorHAnsi" w:cstheme="minorHAnsi"/>
        </w:rPr>
      </w:pPr>
    </w:p>
    <w:p w14:paraId="75B860BD" w14:textId="77777777" w:rsidR="00C33144" w:rsidRPr="004C323A" w:rsidRDefault="00D04EA2">
      <w:pPr>
        <w:pStyle w:val="Heading4"/>
        <w:rPr>
          <w:rFonts w:asciiTheme="minorHAnsi" w:hAnsiTheme="minorHAnsi" w:cstheme="minorHAnsi"/>
          <w:b w:val="0"/>
        </w:rPr>
      </w:pPr>
      <w:r w:rsidRPr="004C323A">
        <w:rPr>
          <w:rFonts w:asciiTheme="minorHAnsi" w:hAnsiTheme="minorHAnsi" w:cstheme="minorHAnsi"/>
        </w:rPr>
        <w:t>Minute</w:t>
      </w:r>
      <w:r w:rsidRPr="004C323A">
        <w:rPr>
          <w:rFonts w:asciiTheme="minorHAnsi" w:hAnsiTheme="minorHAnsi" w:cstheme="minorHAnsi"/>
          <w:b w:val="0"/>
        </w:rPr>
        <w:t xml:space="preserve"> by Caroline Pringle </w:t>
      </w:r>
    </w:p>
    <w:p w14:paraId="3D641C62"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the institutional update. There were no questions or comments. </w:t>
      </w:r>
    </w:p>
    <w:p w14:paraId="0C6F6E12" w14:textId="77777777" w:rsidR="00C33144" w:rsidRPr="004C323A" w:rsidRDefault="00C33144">
      <w:pPr>
        <w:pStyle w:val="BodyText"/>
        <w:rPr>
          <w:rFonts w:asciiTheme="minorHAnsi" w:hAnsiTheme="minorHAnsi" w:cstheme="minorHAnsi"/>
        </w:rPr>
      </w:pPr>
    </w:p>
    <w:p w14:paraId="29DE4EFB"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7483.0 Admissions and recruitment</w:t>
      </w:r>
    </w:p>
    <w:p w14:paraId="2679C70A" w14:textId="77777777" w:rsidR="00C33144" w:rsidRPr="004C323A" w:rsidRDefault="00C33144">
      <w:pPr>
        <w:pStyle w:val="HorizontalLine"/>
        <w:rPr>
          <w:rFonts w:asciiTheme="minorHAnsi" w:hAnsiTheme="minorHAnsi" w:cstheme="minorHAnsi"/>
        </w:rPr>
      </w:pPr>
    </w:p>
    <w:p w14:paraId="2710A7C3" w14:textId="7FA31BF2"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The Pro-Vice-Chancellor (Education) gave a verbal update on the latest admissions figures. </w:t>
      </w:r>
      <w:r w:rsidRPr="004C323A">
        <w:rPr>
          <w:rFonts w:asciiTheme="minorHAnsi" w:hAnsiTheme="minorHAnsi" w:cstheme="minorHAnsi"/>
        </w:rPr>
        <w:br/>
      </w:r>
      <w:r w:rsidRPr="004C323A">
        <w:rPr>
          <w:rFonts w:asciiTheme="minorHAnsi" w:hAnsiTheme="minorHAnsi" w:cstheme="minorHAnsi"/>
        </w:rPr>
        <w:lastRenderedPageBreak/>
        <w:t>Council members asked questions and were answered as follows:</w:t>
      </w:r>
      <w:r w:rsidRPr="004C323A">
        <w:rPr>
          <w:rFonts w:asciiTheme="minorHAnsi" w:hAnsiTheme="minorHAnsi" w:cstheme="minorHAnsi"/>
        </w:rPr>
        <w:br/>
        <w:t>- the University had been able to provide accommodation to almost all first-year students; only 12 had not yet been placed.</w:t>
      </w:r>
      <w:r w:rsidRPr="004C323A">
        <w:rPr>
          <w:rFonts w:asciiTheme="minorHAnsi" w:hAnsiTheme="minorHAnsi" w:cstheme="minorHAnsi"/>
        </w:rPr>
        <w:br/>
        <w:t>- The University had missed all three of its Access and Participation Plan (APP) targets. Council members indicated that it would be good to discuss this in more detail at November's meeting.</w:t>
      </w:r>
      <w:r w:rsidRPr="004C323A">
        <w:rPr>
          <w:rFonts w:asciiTheme="minorHAnsi" w:hAnsiTheme="minorHAnsi" w:cstheme="minorHAnsi"/>
        </w:rPr>
        <w:br/>
        <w:t>- It would be possible to benchmark performance against other universities once the HESA data was released.</w:t>
      </w:r>
      <w:r w:rsidRPr="004C323A">
        <w:rPr>
          <w:rFonts w:asciiTheme="minorHAnsi" w:hAnsiTheme="minorHAnsi" w:cstheme="minorHAnsi"/>
        </w:rPr>
        <w:br/>
        <w:t xml:space="preserve">- There was a need to take a more strategic view of admissions to ensure that the right resources were in place. </w:t>
      </w:r>
      <w:r w:rsidRPr="004C323A">
        <w:rPr>
          <w:rFonts w:asciiTheme="minorHAnsi" w:hAnsiTheme="minorHAnsi" w:cstheme="minorHAnsi"/>
        </w:rPr>
        <w:br/>
        <w:t xml:space="preserve">- The University did not yet have the data to evaluate the financial impact of the final UG and PGT numbers, as compared to the targets. </w:t>
      </w:r>
      <w:r w:rsidRPr="004C323A">
        <w:rPr>
          <w:rFonts w:asciiTheme="minorHAnsi" w:hAnsiTheme="minorHAnsi" w:cstheme="minorHAnsi"/>
        </w:rPr>
        <w:br/>
      </w:r>
      <w:r w:rsidRPr="004C323A">
        <w:rPr>
          <w:rFonts w:asciiTheme="minorHAnsi" w:hAnsiTheme="minorHAnsi" w:cstheme="minorHAnsi"/>
        </w:rPr>
        <w:br/>
        <w:t xml:space="preserve">Council noted the update on admissions. </w:t>
      </w:r>
    </w:p>
    <w:p w14:paraId="4346A9C3" w14:textId="77777777" w:rsidR="00C33144" w:rsidRPr="004C323A" w:rsidRDefault="00C33144">
      <w:pPr>
        <w:pStyle w:val="BodyText"/>
        <w:rPr>
          <w:rFonts w:asciiTheme="minorHAnsi" w:hAnsiTheme="minorHAnsi" w:cstheme="minorHAnsi"/>
        </w:rPr>
      </w:pPr>
    </w:p>
    <w:p w14:paraId="08EB6D1E"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7484.0 National Student Survey Results - C22/23 - 04</w:t>
      </w:r>
    </w:p>
    <w:p w14:paraId="221AA7E9" w14:textId="77777777" w:rsidR="00C33144" w:rsidRPr="004C323A" w:rsidRDefault="00C33144">
      <w:pPr>
        <w:pStyle w:val="HorizontalLine"/>
        <w:rPr>
          <w:rFonts w:asciiTheme="minorHAnsi" w:hAnsiTheme="minorHAnsi" w:cstheme="minorHAnsi"/>
        </w:rPr>
      </w:pPr>
    </w:p>
    <w:p w14:paraId="73A85568" w14:textId="77777777" w:rsidR="00C33144" w:rsidRPr="004C323A" w:rsidRDefault="00D04EA2">
      <w:pPr>
        <w:pStyle w:val="Heading4"/>
        <w:rPr>
          <w:rFonts w:asciiTheme="minorHAnsi" w:hAnsiTheme="minorHAnsi" w:cstheme="minorHAnsi"/>
          <w:b w:val="0"/>
        </w:rPr>
      </w:pPr>
      <w:r w:rsidRPr="004C323A">
        <w:rPr>
          <w:rFonts w:asciiTheme="minorHAnsi" w:hAnsiTheme="minorHAnsi" w:cstheme="minorHAnsi"/>
        </w:rPr>
        <w:t>Minute</w:t>
      </w:r>
      <w:r w:rsidRPr="004C323A">
        <w:rPr>
          <w:rFonts w:asciiTheme="minorHAnsi" w:hAnsiTheme="minorHAnsi" w:cstheme="minorHAnsi"/>
          <w:b w:val="0"/>
        </w:rPr>
        <w:t xml:space="preserve"> by Caroline Pringle </w:t>
      </w:r>
    </w:p>
    <w:p w14:paraId="1BE166BA" w14:textId="2F741AFC"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The Pro-Vice-Chancellor (Education) introduced paper C22/23 - 04 which provided a benchmarking analysis of the University's performance in the National Student Survey (NSS) 2022, including a detailed breakdown of subject performance. The only area in which Bath had scored below the benchmark was Assessment and Feedback; there would be direct interventions from the PVC(E) and Deans across 10 subjects in relation to this area. </w:t>
      </w:r>
      <w:r w:rsidRPr="004C323A">
        <w:rPr>
          <w:rFonts w:asciiTheme="minorHAnsi" w:hAnsiTheme="minorHAnsi" w:cstheme="minorHAnsi"/>
        </w:rPr>
        <w:br/>
      </w:r>
      <w:r w:rsidRPr="004C323A">
        <w:rPr>
          <w:rFonts w:asciiTheme="minorHAnsi" w:hAnsiTheme="minorHAnsi" w:cstheme="minorHAnsi"/>
        </w:rPr>
        <w:br/>
        <w:t xml:space="preserve">The following points were raised in discussion: </w:t>
      </w:r>
      <w:r w:rsidRPr="004C323A">
        <w:rPr>
          <w:rFonts w:asciiTheme="minorHAnsi" w:hAnsiTheme="minorHAnsi" w:cstheme="minorHAnsi"/>
        </w:rPr>
        <w:br/>
        <w:t>- Part of the conversation that had taken place at Senate related to the management of student expectations regarding assessment and feedback.</w:t>
      </w:r>
      <w:r w:rsidRPr="004C323A">
        <w:rPr>
          <w:rFonts w:asciiTheme="minorHAnsi" w:hAnsiTheme="minorHAnsi" w:cstheme="minorHAnsi"/>
        </w:rPr>
        <w:br/>
        <w:t xml:space="preserve">- The NSS consultation proposed removing the overall satisfaction question for English universities. It was </w:t>
      </w:r>
      <w:proofErr w:type="spellStart"/>
      <w:r w:rsidRPr="004C323A">
        <w:rPr>
          <w:rFonts w:asciiTheme="minorHAnsi" w:hAnsiTheme="minorHAnsi" w:cstheme="minorHAnsi"/>
        </w:rPr>
        <w:t>recognised</w:t>
      </w:r>
      <w:proofErr w:type="spellEnd"/>
      <w:r w:rsidRPr="004C323A">
        <w:rPr>
          <w:rFonts w:asciiTheme="minorHAnsi" w:hAnsiTheme="minorHAnsi" w:cstheme="minorHAnsi"/>
        </w:rPr>
        <w:t xml:space="preserve"> that the University traditionally scored well in this area and this change may not be to its advantage. The University had responded to the consultation and was awaiting the outcome. </w:t>
      </w:r>
      <w:r w:rsidRPr="004C323A">
        <w:rPr>
          <w:rFonts w:asciiTheme="minorHAnsi" w:hAnsiTheme="minorHAnsi" w:cstheme="minorHAnsi"/>
        </w:rPr>
        <w:br/>
        <w:t xml:space="preserve">- The SU governors endorsed the work that was being done to improve assessment and feedback. </w:t>
      </w:r>
      <w:r w:rsidRPr="004C323A">
        <w:rPr>
          <w:rFonts w:asciiTheme="minorHAnsi" w:hAnsiTheme="minorHAnsi" w:cstheme="minorHAnsi"/>
        </w:rPr>
        <w:br/>
      </w:r>
      <w:r w:rsidRPr="004C323A">
        <w:rPr>
          <w:rFonts w:asciiTheme="minorHAnsi" w:hAnsiTheme="minorHAnsi" w:cstheme="minorHAnsi"/>
        </w:rPr>
        <w:br/>
        <w:t xml:space="preserve">Council noted the update. </w:t>
      </w:r>
    </w:p>
    <w:p w14:paraId="670D0233" w14:textId="77777777" w:rsidR="00C33144" w:rsidRPr="004C323A" w:rsidRDefault="00C33144">
      <w:pPr>
        <w:pStyle w:val="BodyText"/>
        <w:rPr>
          <w:rFonts w:asciiTheme="minorHAnsi" w:hAnsiTheme="minorHAnsi" w:cstheme="minorHAnsi"/>
        </w:rPr>
      </w:pPr>
    </w:p>
    <w:p w14:paraId="791A464D"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7485.0 Senate - C22/23 - 05</w:t>
      </w:r>
    </w:p>
    <w:p w14:paraId="4A532457" w14:textId="77777777" w:rsidR="00C33144" w:rsidRPr="004C323A" w:rsidRDefault="00C33144">
      <w:pPr>
        <w:pStyle w:val="HorizontalLine"/>
        <w:rPr>
          <w:rFonts w:asciiTheme="minorHAnsi" w:hAnsiTheme="minorHAnsi" w:cstheme="minorHAnsi"/>
        </w:rPr>
      </w:pPr>
    </w:p>
    <w:p w14:paraId="6706ADB5"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the summary of the meeting of Senate on 5 October 2022. Council members indicated that they found this method of reporting to be more valuable than simply receiving the minutes. </w:t>
      </w:r>
    </w:p>
    <w:p w14:paraId="512AAE20" w14:textId="77777777" w:rsidR="00C33144" w:rsidRPr="004C323A" w:rsidRDefault="00C33144">
      <w:pPr>
        <w:pStyle w:val="BodyText"/>
        <w:rPr>
          <w:rFonts w:asciiTheme="minorHAnsi" w:hAnsiTheme="minorHAnsi" w:cstheme="minorHAnsi"/>
        </w:rPr>
      </w:pPr>
    </w:p>
    <w:p w14:paraId="6D66E19B"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7486.0 Export Control Policy - C22/23 - 09</w:t>
      </w:r>
    </w:p>
    <w:p w14:paraId="1EE9EB4D" w14:textId="77777777" w:rsidR="00C33144" w:rsidRPr="004C323A" w:rsidRDefault="00C33144">
      <w:pPr>
        <w:pStyle w:val="HorizontalLine"/>
        <w:rPr>
          <w:rFonts w:asciiTheme="minorHAnsi" w:hAnsiTheme="minorHAnsi" w:cstheme="minorHAnsi"/>
        </w:rPr>
      </w:pPr>
    </w:p>
    <w:p w14:paraId="5A2B2D8D"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The Vice-Chancellor introduced the Export Control Policy, which had been recommended to Council by Senate. He indicated that this was a topic that was becoming increasingly important in the sector and </w:t>
      </w:r>
      <w:r w:rsidRPr="004C323A">
        <w:rPr>
          <w:rFonts w:asciiTheme="minorHAnsi" w:hAnsiTheme="minorHAnsi" w:cstheme="minorHAnsi"/>
        </w:rPr>
        <w:lastRenderedPageBreak/>
        <w:t xml:space="preserve">there was a need to publish the policy soon so that research staff had clarity about their obligations. </w:t>
      </w:r>
      <w:r w:rsidRPr="004C323A">
        <w:rPr>
          <w:rFonts w:asciiTheme="minorHAnsi" w:hAnsiTheme="minorHAnsi" w:cstheme="minorHAnsi"/>
        </w:rPr>
        <w:br/>
      </w:r>
      <w:r w:rsidRPr="004C323A">
        <w:rPr>
          <w:rFonts w:asciiTheme="minorHAnsi" w:hAnsiTheme="minorHAnsi" w:cstheme="minorHAnsi"/>
        </w:rPr>
        <w:br/>
        <w:t xml:space="preserve">Council approved the Export Control Policy on the recommendation of Senate. </w:t>
      </w:r>
    </w:p>
    <w:p w14:paraId="4163F480" w14:textId="77777777" w:rsidR="00C33144" w:rsidRPr="004C323A" w:rsidRDefault="00C33144">
      <w:pPr>
        <w:pStyle w:val="BodyText"/>
        <w:rPr>
          <w:rFonts w:asciiTheme="minorHAnsi" w:hAnsiTheme="minorHAnsi" w:cstheme="minorHAnsi"/>
        </w:rPr>
      </w:pPr>
    </w:p>
    <w:p w14:paraId="32A7B389"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7487.0 Redundancy Committee - C22/23 - 06</w:t>
      </w:r>
    </w:p>
    <w:p w14:paraId="669F4ADC"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Purpose - For Approval</w:t>
      </w:r>
    </w:p>
    <w:p w14:paraId="0807CDB1" w14:textId="77777777" w:rsidR="00C33144" w:rsidRPr="004C323A" w:rsidRDefault="00C33144">
      <w:pPr>
        <w:pStyle w:val="HorizontalLine"/>
        <w:rPr>
          <w:rFonts w:asciiTheme="minorHAnsi" w:hAnsiTheme="minorHAnsi" w:cstheme="minorHAnsi"/>
        </w:rPr>
      </w:pPr>
    </w:p>
    <w:p w14:paraId="4C3FC626"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The Chair of Redundancy Committee introduced paper C22/23 - 06. The committee had considered </w:t>
      </w:r>
      <w:proofErr w:type="gramStart"/>
      <w:r w:rsidRPr="004C323A">
        <w:rPr>
          <w:rFonts w:asciiTheme="minorHAnsi" w:hAnsiTheme="minorHAnsi" w:cstheme="minorHAnsi"/>
        </w:rPr>
        <w:t>a number of</w:t>
      </w:r>
      <w:proofErr w:type="gramEnd"/>
      <w:r w:rsidRPr="004C323A">
        <w:rPr>
          <w:rFonts w:asciiTheme="minorHAnsi" w:hAnsiTheme="minorHAnsi" w:cstheme="minorHAnsi"/>
        </w:rPr>
        <w:t xml:space="preserve"> cases for redundancy and was recommending these to Council. It noted that there had been a reduction in the use of continuous short-term contracts.</w:t>
      </w:r>
      <w:r w:rsidRPr="004C323A">
        <w:rPr>
          <w:rFonts w:asciiTheme="minorHAnsi" w:hAnsiTheme="minorHAnsi" w:cstheme="minorHAnsi"/>
        </w:rPr>
        <w:br/>
        <w:t xml:space="preserve">As part of its discussion of its Terms of Reference the committee had again queried whether it was appropriate that redundancies were considered by a governance committee, rather than being dealt with as an executive operational matter, however it had noted that this was a requirement of Statute 25. The committee recommended that Council take this into account as part of the review of the governance framework. </w:t>
      </w:r>
      <w:r w:rsidRPr="004C323A">
        <w:rPr>
          <w:rFonts w:asciiTheme="minorHAnsi" w:hAnsiTheme="minorHAnsi" w:cstheme="minorHAnsi"/>
        </w:rPr>
        <w:br/>
      </w:r>
      <w:r w:rsidRPr="004C323A">
        <w:rPr>
          <w:rFonts w:asciiTheme="minorHAnsi" w:hAnsiTheme="minorHAnsi" w:cstheme="minorHAnsi"/>
        </w:rPr>
        <w:br/>
        <w:t xml:space="preserve">Council approved the cases for redundancy, as set out in paper C22/23 - </w:t>
      </w:r>
      <w:proofErr w:type="gramStart"/>
      <w:r w:rsidRPr="004C323A">
        <w:rPr>
          <w:rFonts w:asciiTheme="minorHAnsi" w:hAnsiTheme="minorHAnsi" w:cstheme="minorHAnsi"/>
        </w:rPr>
        <w:t>06, and</w:t>
      </w:r>
      <w:proofErr w:type="gramEnd"/>
      <w:r w:rsidRPr="004C323A">
        <w:rPr>
          <w:rFonts w:asciiTheme="minorHAnsi" w:hAnsiTheme="minorHAnsi" w:cstheme="minorHAnsi"/>
        </w:rPr>
        <w:t xml:space="preserve"> endorsed the need to review the University's governance framework. </w:t>
      </w:r>
    </w:p>
    <w:p w14:paraId="5F349B91" w14:textId="77777777" w:rsidR="00C33144" w:rsidRPr="004C323A" w:rsidRDefault="00C33144">
      <w:pPr>
        <w:pStyle w:val="BodyText"/>
        <w:rPr>
          <w:rFonts w:asciiTheme="minorHAnsi" w:hAnsiTheme="minorHAnsi" w:cstheme="minorHAnsi"/>
        </w:rPr>
      </w:pPr>
    </w:p>
    <w:p w14:paraId="0041022A"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 xml:space="preserve">7488.0 </w:t>
      </w:r>
      <w:proofErr w:type="spellStart"/>
      <w:r w:rsidRPr="004C323A">
        <w:rPr>
          <w:rFonts w:asciiTheme="minorHAnsi" w:hAnsiTheme="minorHAnsi" w:cstheme="minorHAnsi"/>
        </w:rPr>
        <w:t>Programme</w:t>
      </w:r>
      <w:proofErr w:type="spellEnd"/>
      <w:r w:rsidRPr="004C323A">
        <w:rPr>
          <w:rFonts w:asciiTheme="minorHAnsi" w:hAnsiTheme="minorHAnsi" w:cstheme="minorHAnsi"/>
        </w:rPr>
        <w:t xml:space="preserve"> of Meetings for 2022/23 - C22/23 - 07</w:t>
      </w:r>
    </w:p>
    <w:p w14:paraId="72BAD0CB" w14:textId="77777777" w:rsidR="00C33144" w:rsidRPr="004C323A" w:rsidRDefault="00C33144">
      <w:pPr>
        <w:pStyle w:val="HorizontalLine"/>
        <w:rPr>
          <w:rFonts w:asciiTheme="minorHAnsi" w:hAnsiTheme="minorHAnsi" w:cstheme="minorHAnsi"/>
        </w:rPr>
      </w:pPr>
    </w:p>
    <w:p w14:paraId="1C7826A1"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the </w:t>
      </w:r>
      <w:proofErr w:type="spellStart"/>
      <w:r w:rsidRPr="004C323A">
        <w:rPr>
          <w:rFonts w:asciiTheme="minorHAnsi" w:hAnsiTheme="minorHAnsi" w:cstheme="minorHAnsi"/>
        </w:rPr>
        <w:t>programme</w:t>
      </w:r>
      <w:proofErr w:type="spellEnd"/>
      <w:r w:rsidRPr="004C323A">
        <w:rPr>
          <w:rFonts w:asciiTheme="minorHAnsi" w:hAnsiTheme="minorHAnsi" w:cstheme="minorHAnsi"/>
        </w:rPr>
        <w:t xml:space="preserve"> of meetings for 2022/23 and the draft business for the next meeting in November. The Chair informed Council members that the spring strategy day would be taking place at IAAPS, and that she would be considering the format of development dinners going forwards. </w:t>
      </w:r>
    </w:p>
    <w:p w14:paraId="5A421021" w14:textId="77777777" w:rsidR="00C33144" w:rsidRPr="004C323A" w:rsidRDefault="00C33144">
      <w:pPr>
        <w:pStyle w:val="BodyText"/>
        <w:rPr>
          <w:rFonts w:asciiTheme="minorHAnsi" w:hAnsiTheme="minorHAnsi" w:cstheme="minorHAnsi"/>
        </w:rPr>
      </w:pPr>
    </w:p>
    <w:p w14:paraId="3371AFD6"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7489.0 Information available on Decision Time - C22/23 - 08</w:t>
      </w:r>
    </w:p>
    <w:p w14:paraId="2B736329"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Purpose - For Information</w:t>
      </w:r>
    </w:p>
    <w:p w14:paraId="04AFDB23" w14:textId="77777777" w:rsidR="00C33144" w:rsidRPr="004C323A" w:rsidRDefault="00C33144">
      <w:pPr>
        <w:pStyle w:val="HorizontalLine"/>
        <w:rPr>
          <w:rFonts w:asciiTheme="minorHAnsi" w:hAnsiTheme="minorHAnsi" w:cstheme="minorHAnsi"/>
        </w:rPr>
      </w:pPr>
    </w:p>
    <w:p w14:paraId="0407724D"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 xml:space="preserve">Council noted how information would be made available on Decision Time going forwards. </w:t>
      </w:r>
    </w:p>
    <w:p w14:paraId="2CB8B04B" w14:textId="77777777" w:rsidR="00C33144" w:rsidRPr="004C323A" w:rsidRDefault="00C33144">
      <w:pPr>
        <w:pStyle w:val="BodyText"/>
        <w:spacing w:after="0"/>
        <w:rPr>
          <w:rFonts w:asciiTheme="minorHAnsi" w:hAnsiTheme="minorHAnsi" w:cstheme="minorHAnsi"/>
        </w:rPr>
      </w:pPr>
    </w:p>
    <w:p w14:paraId="444FE930" w14:textId="77777777" w:rsidR="00C33144" w:rsidRPr="004C323A" w:rsidRDefault="00C33144">
      <w:pPr>
        <w:pStyle w:val="BodyText"/>
        <w:rPr>
          <w:rFonts w:asciiTheme="minorHAnsi" w:hAnsiTheme="minorHAnsi" w:cstheme="minorHAnsi"/>
        </w:rPr>
      </w:pPr>
    </w:p>
    <w:p w14:paraId="48B1BC44" w14:textId="77777777" w:rsidR="00C33144" w:rsidRPr="004C323A" w:rsidRDefault="00D04EA2">
      <w:pPr>
        <w:pStyle w:val="Heading2"/>
        <w:rPr>
          <w:rFonts w:asciiTheme="minorHAnsi" w:hAnsiTheme="minorHAnsi" w:cstheme="minorHAnsi"/>
        </w:rPr>
      </w:pPr>
      <w:r w:rsidRPr="004C323A">
        <w:rPr>
          <w:rFonts w:asciiTheme="minorHAnsi" w:hAnsiTheme="minorHAnsi" w:cstheme="minorHAnsi"/>
        </w:rPr>
        <w:t>7490.0 Any Other Business</w:t>
      </w:r>
    </w:p>
    <w:p w14:paraId="6C778E20" w14:textId="77777777" w:rsidR="00C33144" w:rsidRPr="004C323A" w:rsidRDefault="00C33144">
      <w:pPr>
        <w:pStyle w:val="HorizontalLine"/>
        <w:rPr>
          <w:rFonts w:asciiTheme="minorHAnsi" w:hAnsiTheme="minorHAnsi" w:cstheme="minorHAnsi"/>
        </w:rPr>
      </w:pPr>
    </w:p>
    <w:p w14:paraId="703864B3" w14:textId="77777777" w:rsidR="00C33144" w:rsidRPr="004C323A" w:rsidRDefault="00D04EA2">
      <w:pPr>
        <w:pStyle w:val="BodyText"/>
        <w:rPr>
          <w:rFonts w:asciiTheme="minorHAnsi" w:hAnsiTheme="minorHAnsi" w:cstheme="minorHAnsi"/>
        </w:rPr>
      </w:pPr>
      <w:r w:rsidRPr="004C323A">
        <w:rPr>
          <w:rFonts w:asciiTheme="minorHAnsi" w:hAnsiTheme="minorHAnsi" w:cstheme="minorHAnsi"/>
        </w:rPr>
        <w:t>There was no other business.</w:t>
      </w:r>
    </w:p>
    <w:p w14:paraId="3E7C1BC4" w14:textId="77777777" w:rsidR="00C33144" w:rsidRDefault="00C33144">
      <w:pPr>
        <w:pStyle w:val="BodyText"/>
        <w:spacing w:after="0"/>
      </w:pPr>
    </w:p>
    <w:sectPr w:rsidR="00C33144" w:rsidSect="00CE7F55">
      <w:type w:val="continuous"/>
      <w:pgSz w:w="11906" w:h="16838"/>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DB1C" w14:textId="77777777" w:rsidR="00E7626E" w:rsidRDefault="00E7626E" w:rsidP="00E7626E">
      <w:r>
        <w:separator/>
      </w:r>
    </w:p>
  </w:endnote>
  <w:endnote w:type="continuationSeparator" w:id="0">
    <w:p w14:paraId="01F471A1" w14:textId="77777777" w:rsidR="00E7626E" w:rsidRDefault="00E7626E" w:rsidP="00E7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5A77" w14:textId="77777777" w:rsidR="00E7626E" w:rsidRDefault="00E7626E" w:rsidP="00E7626E">
      <w:r>
        <w:separator/>
      </w:r>
    </w:p>
  </w:footnote>
  <w:footnote w:type="continuationSeparator" w:id="0">
    <w:p w14:paraId="185385FD" w14:textId="77777777" w:rsidR="00E7626E" w:rsidRDefault="00E7626E" w:rsidP="00E76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44"/>
    <w:rsid w:val="0016479F"/>
    <w:rsid w:val="004C323A"/>
    <w:rsid w:val="008C7B4C"/>
    <w:rsid w:val="009C2D40"/>
    <w:rsid w:val="00C33144"/>
    <w:rsid w:val="00CC281E"/>
    <w:rsid w:val="00CE7F55"/>
    <w:rsid w:val="00D04EA2"/>
    <w:rsid w:val="00E7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B5FAC"/>
  <w15:docId w15:val="{09D9E64D-4C12-4AF3-8145-BDCF2DE9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character" w:customStyle="1" w:styleId="HeaderChar">
    <w:name w:val="Header Char"/>
    <w:basedOn w:val="DefaultParagraphFont"/>
    <w:link w:val="Header"/>
    <w:uiPriority w:val="99"/>
    <w:rsid w:val="00E7626E"/>
    <w:rPr>
      <w:rFonts w:ascii="Arial;sans-serif" w:eastAsia="Arial;sans-serif" w:hAnsi="Arial;sans-serif" w:cs="Arial;sans-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Pringle</dc:creator>
  <cp:lastModifiedBy>Katie Anderton</cp:lastModifiedBy>
  <cp:revision>2</cp:revision>
  <dcterms:created xsi:type="dcterms:W3CDTF">2022-11-28T09:41:00Z</dcterms:created>
  <dcterms:modified xsi:type="dcterms:W3CDTF">2022-11-28T09:41:00Z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