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9CE3" w14:textId="77777777" w:rsidR="002B20BF" w:rsidRDefault="00827C3F" w:rsidP="006D7452">
      <w:pPr>
        <w:pStyle w:val="Heading1"/>
        <w:rPr>
          <w:rFonts w:ascii="Arial" w:hAnsi="Arial" w:cs="Arial"/>
          <w:sz w:val="28"/>
          <w:szCs w:val="28"/>
        </w:rPr>
      </w:pPr>
      <w:r w:rsidRPr="00734BC4">
        <w:rPr>
          <w:noProof/>
          <w:szCs w:val="22"/>
          <w:lang w:eastAsia="en-GB"/>
        </w:rPr>
        <w:drawing>
          <wp:inline distT="0" distB="0" distL="0" distR="0" wp14:anchorId="5D70F1BB" wp14:editId="042C8583">
            <wp:extent cx="2171065" cy="887730"/>
            <wp:effectExtent l="0" t="0" r="635" b="0"/>
            <wp:docPr id="4" name="Picture 4" descr="University of Bat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ath Logo&#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71065" cy="887730"/>
                    </a:xfrm>
                    <a:prstGeom prst="rect">
                      <a:avLst/>
                    </a:prstGeom>
                    <a:noFill/>
                    <a:ln>
                      <a:noFill/>
                    </a:ln>
                  </pic:spPr>
                </pic:pic>
              </a:graphicData>
            </a:graphic>
          </wp:inline>
        </w:drawing>
      </w:r>
    </w:p>
    <w:p w14:paraId="14F0A4AE" w14:textId="4BEA9346" w:rsidR="006D7452" w:rsidRPr="004D6278" w:rsidRDefault="007D3427" w:rsidP="00CD420D">
      <w:pPr>
        <w:pStyle w:val="Heading1"/>
        <w:spacing w:before="240" w:after="360"/>
        <w:jc w:val="center"/>
        <w:rPr>
          <w:rFonts w:ascii="Arial" w:hAnsi="Arial" w:cs="Arial"/>
          <w:sz w:val="28"/>
          <w:szCs w:val="28"/>
        </w:rPr>
      </w:pPr>
      <w:r w:rsidRPr="004D6278">
        <w:rPr>
          <w:rFonts w:ascii="Arial" w:hAnsi="Arial" w:cs="Arial"/>
          <w:sz w:val="28"/>
          <w:szCs w:val="28"/>
        </w:rPr>
        <w:t>Initial Approval:</w:t>
      </w:r>
      <w:r w:rsidR="006D7452" w:rsidRPr="004D6278">
        <w:rPr>
          <w:rFonts w:ascii="Arial" w:hAnsi="Arial" w:cs="Arial"/>
          <w:sz w:val="28"/>
          <w:szCs w:val="28"/>
        </w:rPr>
        <w:t xml:space="preserve"> </w:t>
      </w:r>
      <w:r w:rsidR="00E34556" w:rsidRPr="004D6278">
        <w:rPr>
          <w:rFonts w:ascii="Arial" w:hAnsi="Arial" w:cs="Arial"/>
          <w:sz w:val="28"/>
          <w:szCs w:val="28"/>
        </w:rPr>
        <w:t xml:space="preserve">Market </w:t>
      </w:r>
      <w:r w:rsidR="007B6134" w:rsidRPr="004D6278">
        <w:rPr>
          <w:rFonts w:ascii="Arial" w:hAnsi="Arial" w:cs="Arial"/>
          <w:sz w:val="28"/>
          <w:szCs w:val="28"/>
        </w:rPr>
        <w:t>I</w:t>
      </w:r>
      <w:r w:rsidRPr="004D6278">
        <w:rPr>
          <w:rFonts w:ascii="Arial" w:hAnsi="Arial" w:cs="Arial"/>
          <w:sz w:val="28"/>
          <w:szCs w:val="28"/>
        </w:rPr>
        <w:t>nformation</w:t>
      </w:r>
      <w:r w:rsidR="00F30838" w:rsidRPr="004D6278">
        <w:rPr>
          <w:rFonts w:ascii="Arial" w:hAnsi="Arial" w:cs="Arial"/>
          <w:sz w:val="28"/>
          <w:szCs w:val="28"/>
        </w:rPr>
        <w:t xml:space="preserve"> for</w:t>
      </w:r>
      <w:r w:rsidR="00CD420D" w:rsidRPr="004D6278">
        <w:rPr>
          <w:rFonts w:ascii="Arial" w:hAnsi="Arial" w:cs="Arial"/>
          <w:sz w:val="28"/>
          <w:szCs w:val="28"/>
        </w:rPr>
        <w:t xml:space="preserve"> </w:t>
      </w:r>
      <w:r w:rsidR="00553313" w:rsidRPr="004D6278">
        <w:rPr>
          <w:rFonts w:ascii="Arial" w:hAnsi="Arial" w:cs="Arial"/>
          <w:sz w:val="28"/>
          <w:szCs w:val="28"/>
        </w:rPr>
        <w:t>doctoral</w:t>
      </w:r>
      <w:r w:rsidR="00F30838" w:rsidRPr="004D6278">
        <w:rPr>
          <w:rFonts w:ascii="Arial" w:hAnsi="Arial" w:cs="Arial"/>
          <w:sz w:val="28"/>
          <w:szCs w:val="28"/>
        </w:rPr>
        <w:t xml:space="preserve"> degrees</w:t>
      </w:r>
    </w:p>
    <w:p w14:paraId="6EEA767C" w14:textId="77777777" w:rsidR="00734BC4" w:rsidRPr="006D7452" w:rsidRDefault="00734BC4" w:rsidP="006D7452">
      <w:pPr>
        <w:rPr>
          <w:rFonts w:ascii="Arial" w:hAnsi="Arial" w:cs="Arial"/>
          <w:b/>
          <w:bC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6D7452" w:rsidRPr="006D7452" w14:paraId="5A252692" w14:textId="77777777" w:rsidTr="006D134B">
        <w:trPr>
          <w:trHeight w:val="858"/>
        </w:trPr>
        <w:tc>
          <w:tcPr>
            <w:tcW w:w="9752" w:type="dxa"/>
            <w:shd w:val="clear" w:color="auto" w:fill="D9D9D9"/>
          </w:tcPr>
          <w:p w14:paraId="33D053A1" w14:textId="77777777" w:rsidR="006D7452" w:rsidRPr="006D7452" w:rsidRDefault="006D7452" w:rsidP="006D7452">
            <w:pPr>
              <w:tabs>
                <w:tab w:val="left" w:pos="2325"/>
              </w:tabs>
              <w:spacing w:before="60" w:after="60"/>
              <w:jc w:val="both"/>
              <w:rPr>
                <w:rFonts w:ascii="Arial" w:hAnsi="Arial"/>
                <w:sz w:val="20"/>
                <w:szCs w:val="20"/>
              </w:rPr>
            </w:pPr>
            <w:r w:rsidRPr="004D6278">
              <w:rPr>
                <w:rFonts w:ascii="Arial" w:hAnsi="Arial"/>
                <w:sz w:val="24"/>
              </w:rPr>
              <w:t>Prompts to assist with completing this pro-forma are given in the shaded boxes below each section heading. These should be removed as the form is completed. The easiest way to do this is to right click in the shaded area and select ‘Delete Rows’.</w:t>
            </w:r>
          </w:p>
        </w:tc>
      </w:tr>
    </w:tbl>
    <w:p w14:paraId="5E459C22" w14:textId="77777777" w:rsidR="00645DC0" w:rsidRPr="006D7452" w:rsidRDefault="00645DC0" w:rsidP="006D7452">
      <w:pPr>
        <w:jc w:val="both"/>
        <w:rPr>
          <w:rFonts w:ascii="Arial" w:hAnsi="Arial" w:cs="Arial"/>
          <w:szCs w:val="22"/>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5735"/>
      </w:tblGrid>
      <w:tr w:rsidR="00645DC0" w:rsidRPr="006D7452" w14:paraId="2D88341B" w14:textId="77777777" w:rsidTr="007D0B00">
        <w:trPr>
          <w:trHeight w:val="247"/>
          <w:jc w:val="center"/>
        </w:trPr>
        <w:tc>
          <w:tcPr>
            <w:tcW w:w="3875" w:type="dxa"/>
            <w:tcBorders>
              <w:bottom w:val="single" w:sz="4" w:space="0" w:color="auto"/>
            </w:tcBorders>
            <w:shd w:val="clear" w:color="auto" w:fill="auto"/>
          </w:tcPr>
          <w:p w14:paraId="2F83B02D" w14:textId="77777777" w:rsidR="00645DC0" w:rsidRPr="004D6278" w:rsidRDefault="00645DC0" w:rsidP="006D7452">
            <w:pPr>
              <w:tabs>
                <w:tab w:val="left" w:pos="2325"/>
              </w:tabs>
              <w:spacing w:before="60" w:after="60"/>
              <w:jc w:val="both"/>
              <w:rPr>
                <w:rFonts w:ascii="Arial" w:hAnsi="Arial" w:cs="Arial"/>
                <w:sz w:val="24"/>
              </w:rPr>
            </w:pPr>
            <w:r w:rsidRPr="004D6278">
              <w:rPr>
                <w:rFonts w:ascii="Arial" w:hAnsi="Arial" w:cs="Arial"/>
                <w:b/>
                <w:sz w:val="24"/>
              </w:rPr>
              <w:t xml:space="preserve">Department / School </w:t>
            </w:r>
          </w:p>
        </w:tc>
        <w:tc>
          <w:tcPr>
            <w:tcW w:w="5735" w:type="dxa"/>
            <w:tcBorders>
              <w:bottom w:val="single" w:sz="4" w:space="0" w:color="auto"/>
            </w:tcBorders>
            <w:shd w:val="clear" w:color="auto" w:fill="auto"/>
            <w:vAlign w:val="center"/>
          </w:tcPr>
          <w:p w14:paraId="6A0A706F" w14:textId="77777777" w:rsidR="00645DC0" w:rsidRPr="006D7452" w:rsidRDefault="00645DC0" w:rsidP="006D7452">
            <w:pPr>
              <w:tabs>
                <w:tab w:val="left" w:pos="2325"/>
              </w:tabs>
              <w:jc w:val="both"/>
              <w:rPr>
                <w:rFonts w:ascii="Arial" w:hAnsi="Arial" w:cs="Arial"/>
                <w:szCs w:val="22"/>
              </w:rPr>
            </w:pPr>
          </w:p>
        </w:tc>
      </w:tr>
      <w:tr w:rsidR="00861127" w:rsidRPr="006D7452" w14:paraId="588E1DEA" w14:textId="77777777" w:rsidTr="007D0B00">
        <w:trPr>
          <w:trHeight w:val="354"/>
          <w:jc w:val="center"/>
        </w:trPr>
        <w:tc>
          <w:tcPr>
            <w:tcW w:w="3875" w:type="dxa"/>
            <w:tcBorders>
              <w:top w:val="single" w:sz="4" w:space="0" w:color="auto"/>
              <w:bottom w:val="single" w:sz="4" w:space="0" w:color="auto"/>
            </w:tcBorders>
            <w:shd w:val="clear" w:color="auto" w:fill="auto"/>
          </w:tcPr>
          <w:p w14:paraId="5D43CB38" w14:textId="77777777" w:rsidR="00861127" w:rsidRPr="004D6278" w:rsidRDefault="00861127" w:rsidP="006D7452">
            <w:pPr>
              <w:tabs>
                <w:tab w:val="left" w:pos="2325"/>
              </w:tabs>
              <w:spacing w:before="60" w:after="60"/>
              <w:jc w:val="both"/>
              <w:rPr>
                <w:rFonts w:ascii="Arial" w:hAnsi="Arial" w:cs="Arial"/>
                <w:b/>
                <w:sz w:val="24"/>
              </w:rPr>
            </w:pPr>
            <w:r w:rsidRPr="004D6278">
              <w:rPr>
                <w:rFonts w:ascii="Arial" w:hAnsi="Arial" w:cs="Arial"/>
                <w:b/>
                <w:sz w:val="24"/>
              </w:rPr>
              <w:t>Contact person</w:t>
            </w:r>
          </w:p>
        </w:tc>
        <w:tc>
          <w:tcPr>
            <w:tcW w:w="5735" w:type="dxa"/>
            <w:tcBorders>
              <w:top w:val="single" w:sz="4" w:space="0" w:color="auto"/>
              <w:bottom w:val="single" w:sz="4" w:space="0" w:color="auto"/>
            </w:tcBorders>
            <w:shd w:val="clear" w:color="auto" w:fill="auto"/>
            <w:vAlign w:val="center"/>
          </w:tcPr>
          <w:p w14:paraId="0CD81444" w14:textId="77777777" w:rsidR="00861127" w:rsidRPr="006D7452" w:rsidRDefault="00861127" w:rsidP="006D7452">
            <w:pPr>
              <w:tabs>
                <w:tab w:val="left" w:pos="2325"/>
              </w:tabs>
              <w:jc w:val="both"/>
              <w:rPr>
                <w:rFonts w:ascii="Arial" w:hAnsi="Arial" w:cs="Arial"/>
                <w:szCs w:val="22"/>
              </w:rPr>
            </w:pPr>
          </w:p>
        </w:tc>
      </w:tr>
      <w:tr w:rsidR="00861127" w:rsidRPr="006D7452" w14:paraId="226B08B9" w14:textId="77777777" w:rsidTr="007D0B00">
        <w:trPr>
          <w:trHeight w:val="354"/>
          <w:jc w:val="center"/>
        </w:trPr>
        <w:tc>
          <w:tcPr>
            <w:tcW w:w="3875" w:type="dxa"/>
            <w:tcBorders>
              <w:top w:val="single" w:sz="4" w:space="0" w:color="auto"/>
              <w:bottom w:val="single" w:sz="4" w:space="0" w:color="auto"/>
            </w:tcBorders>
            <w:shd w:val="clear" w:color="auto" w:fill="auto"/>
          </w:tcPr>
          <w:p w14:paraId="5F1E7019" w14:textId="77777777" w:rsidR="00861127" w:rsidRPr="004D6278" w:rsidRDefault="00861127" w:rsidP="00F30838">
            <w:pPr>
              <w:spacing w:before="60" w:after="60"/>
              <w:jc w:val="both"/>
              <w:rPr>
                <w:rFonts w:ascii="Arial" w:hAnsi="Arial" w:cs="Arial"/>
                <w:b/>
                <w:sz w:val="24"/>
              </w:rPr>
            </w:pPr>
            <w:r w:rsidRPr="004D6278">
              <w:rPr>
                <w:rFonts w:ascii="Arial" w:hAnsi="Arial" w:cs="Arial"/>
                <w:b/>
                <w:sz w:val="24"/>
              </w:rPr>
              <w:t xml:space="preserve">Proposed title of </w:t>
            </w:r>
            <w:r w:rsidR="00F30838" w:rsidRPr="004D6278">
              <w:rPr>
                <w:rFonts w:ascii="Arial" w:hAnsi="Arial" w:cs="Arial"/>
                <w:b/>
                <w:sz w:val="24"/>
              </w:rPr>
              <w:t>degree</w:t>
            </w:r>
          </w:p>
        </w:tc>
        <w:tc>
          <w:tcPr>
            <w:tcW w:w="5735" w:type="dxa"/>
            <w:tcBorders>
              <w:top w:val="single" w:sz="4" w:space="0" w:color="auto"/>
              <w:bottom w:val="single" w:sz="4" w:space="0" w:color="auto"/>
            </w:tcBorders>
            <w:shd w:val="clear" w:color="auto" w:fill="auto"/>
            <w:vAlign w:val="center"/>
          </w:tcPr>
          <w:p w14:paraId="2DBF63F9" w14:textId="77777777" w:rsidR="00861127" w:rsidRPr="006D7452" w:rsidRDefault="00861127" w:rsidP="006D7452">
            <w:pPr>
              <w:tabs>
                <w:tab w:val="left" w:pos="2325"/>
              </w:tabs>
              <w:jc w:val="both"/>
              <w:rPr>
                <w:rFonts w:ascii="Arial" w:hAnsi="Arial" w:cs="Arial"/>
                <w:szCs w:val="22"/>
              </w:rPr>
            </w:pPr>
          </w:p>
        </w:tc>
      </w:tr>
      <w:tr w:rsidR="00861127" w:rsidRPr="006D7452" w14:paraId="7C257FA6" w14:textId="77777777" w:rsidTr="007D0B00">
        <w:trPr>
          <w:trHeight w:val="354"/>
          <w:jc w:val="center"/>
        </w:trPr>
        <w:tc>
          <w:tcPr>
            <w:tcW w:w="3875" w:type="dxa"/>
            <w:tcBorders>
              <w:top w:val="single" w:sz="4" w:space="0" w:color="auto"/>
              <w:bottom w:val="single" w:sz="4" w:space="0" w:color="auto"/>
            </w:tcBorders>
            <w:shd w:val="clear" w:color="auto" w:fill="auto"/>
          </w:tcPr>
          <w:p w14:paraId="7F3A5CB2" w14:textId="77777777" w:rsidR="00861127" w:rsidRPr="004D6278" w:rsidRDefault="00861127" w:rsidP="006D7452">
            <w:pPr>
              <w:spacing w:before="60" w:after="60"/>
              <w:jc w:val="both"/>
              <w:rPr>
                <w:rFonts w:ascii="Arial" w:hAnsi="Arial" w:cs="Arial"/>
                <w:b/>
                <w:sz w:val="24"/>
              </w:rPr>
            </w:pPr>
            <w:r w:rsidRPr="004D6278">
              <w:rPr>
                <w:rFonts w:ascii="Arial" w:hAnsi="Arial" w:cs="Arial"/>
                <w:b/>
                <w:sz w:val="24"/>
              </w:rPr>
              <w:t>Anticipated start date</w:t>
            </w:r>
          </w:p>
        </w:tc>
        <w:tc>
          <w:tcPr>
            <w:tcW w:w="5735" w:type="dxa"/>
            <w:tcBorders>
              <w:top w:val="single" w:sz="4" w:space="0" w:color="auto"/>
              <w:bottom w:val="single" w:sz="4" w:space="0" w:color="auto"/>
            </w:tcBorders>
            <w:shd w:val="clear" w:color="auto" w:fill="auto"/>
            <w:vAlign w:val="center"/>
          </w:tcPr>
          <w:p w14:paraId="7D032168" w14:textId="77777777" w:rsidR="00861127" w:rsidRPr="006D7452" w:rsidRDefault="00861127" w:rsidP="006D7452">
            <w:pPr>
              <w:tabs>
                <w:tab w:val="left" w:pos="2325"/>
              </w:tabs>
              <w:jc w:val="both"/>
              <w:rPr>
                <w:rFonts w:ascii="Arial" w:hAnsi="Arial" w:cs="Arial"/>
                <w:szCs w:val="22"/>
              </w:rPr>
            </w:pPr>
          </w:p>
        </w:tc>
      </w:tr>
    </w:tbl>
    <w:p w14:paraId="459F00A9" w14:textId="77777777" w:rsidR="00645DC0" w:rsidRPr="006D7452" w:rsidRDefault="00645DC0" w:rsidP="006D7452">
      <w:pPr>
        <w:jc w:val="both"/>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2"/>
      </w:tblGrid>
      <w:tr w:rsidR="0036229C" w:rsidRPr="006D7452" w14:paraId="2ED26FF9" w14:textId="77777777" w:rsidTr="007D0B00">
        <w:trPr>
          <w:trHeight w:val="247"/>
          <w:jc w:val="center"/>
        </w:trPr>
        <w:tc>
          <w:tcPr>
            <w:tcW w:w="9582" w:type="dxa"/>
            <w:tcBorders>
              <w:bottom w:val="dashed" w:sz="4" w:space="0" w:color="auto"/>
            </w:tcBorders>
            <w:shd w:val="clear" w:color="auto" w:fill="auto"/>
          </w:tcPr>
          <w:p w14:paraId="7FE928E2" w14:textId="77777777" w:rsidR="0036229C" w:rsidRPr="006D7452" w:rsidRDefault="00861127" w:rsidP="002B20BF">
            <w:pPr>
              <w:tabs>
                <w:tab w:val="left" w:pos="2325"/>
              </w:tabs>
              <w:spacing w:before="60" w:after="60"/>
              <w:ind w:left="431" w:hanging="431"/>
              <w:jc w:val="both"/>
              <w:rPr>
                <w:rFonts w:ascii="Arial" w:hAnsi="Arial" w:cs="Arial"/>
                <w:szCs w:val="22"/>
              </w:rPr>
            </w:pPr>
            <w:r w:rsidRPr="004D6278">
              <w:rPr>
                <w:rFonts w:ascii="Arial" w:hAnsi="Arial" w:cs="Arial"/>
                <w:b/>
                <w:smallCaps/>
                <w:sz w:val="24"/>
              </w:rPr>
              <w:t>1</w:t>
            </w:r>
            <w:r w:rsidR="002B20BF" w:rsidRPr="004D6278">
              <w:rPr>
                <w:rFonts w:ascii="Arial" w:hAnsi="Arial" w:cs="Arial"/>
                <w:b/>
                <w:smallCaps/>
                <w:sz w:val="24"/>
              </w:rPr>
              <w:t>.</w:t>
            </w:r>
            <w:r w:rsidR="002B20BF" w:rsidRPr="004D6278">
              <w:rPr>
                <w:rFonts w:ascii="Arial" w:hAnsi="Arial" w:cs="Arial"/>
                <w:b/>
                <w:smallCaps/>
                <w:sz w:val="24"/>
              </w:rPr>
              <w:tab/>
            </w:r>
            <w:r w:rsidR="0036229C" w:rsidRPr="004D6278">
              <w:rPr>
                <w:rFonts w:ascii="Arial" w:hAnsi="Arial" w:cs="Arial"/>
                <w:b/>
                <w:caps/>
                <w:sz w:val="24"/>
              </w:rPr>
              <w:t>Synopsis</w:t>
            </w:r>
          </w:p>
        </w:tc>
      </w:tr>
      <w:tr w:rsidR="0036229C" w:rsidRPr="006D7452" w14:paraId="5A3BD203" w14:textId="77777777" w:rsidTr="007D0B00">
        <w:trPr>
          <w:trHeight w:val="156"/>
          <w:jc w:val="center"/>
        </w:trPr>
        <w:tc>
          <w:tcPr>
            <w:tcW w:w="9582" w:type="dxa"/>
            <w:tcBorders>
              <w:top w:val="dashed" w:sz="4" w:space="0" w:color="auto"/>
              <w:bottom w:val="dashed" w:sz="4" w:space="0" w:color="auto"/>
            </w:tcBorders>
            <w:shd w:val="clear" w:color="auto" w:fill="D9D9D9"/>
          </w:tcPr>
          <w:p w14:paraId="5A1E5F53" w14:textId="77777777" w:rsidR="0036229C" w:rsidRPr="006D7452" w:rsidRDefault="0036229C" w:rsidP="000E7C01">
            <w:pPr>
              <w:spacing w:before="60" w:after="60"/>
              <w:jc w:val="both"/>
              <w:rPr>
                <w:rFonts w:ascii="Arial" w:hAnsi="Arial"/>
                <w:sz w:val="20"/>
                <w:szCs w:val="20"/>
              </w:rPr>
            </w:pPr>
            <w:r w:rsidRPr="004D6278">
              <w:rPr>
                <w:rFonts w:ascii="Arial" w:hAnsi="Arial"/>
                <w:sz w:val="24"/>
              </w:rPr>
              <w:t>Please include here (or attach) a synopsis of the proposed programme and its outline structure (i.e. the proposed level of study, mode of delive</w:t>
            </w:r>
            <w:r w:rsidR="000E7C01" w:rsidRPr="004D6278">
              <w:rPr>
                <w:rFonts w:ascii="Arial" w:hAnsi="Arial"/>
                <w:sz w:val="24"/>
              </w:rPr>
              <w:t>ry, full-time/part-time</w:t>
            </w:r>
            <w:r w:rsidRPr="004D6278">
              <w:rPr>
                <w:rFonts w:ascii="Arial" w:hAnsi="Arial"/>
                <w:sz w:val="24"/>
              </w:rPr>
              <w:t>)</w:t>
            </w:r>
            <w:r w:rsidR="00D15FB9" w:rsidRPr="004D6278">
              <w:rPr>
                <w:rFonts w:ascii="Arial" w:hAnsi="Arial"/>
                <w:sz w:val="24"/>
              </w:rPr>
              <w:t>, and how this relates to the programme title</w:t>
            </w:r>
            <w:r w:rsidRPr="006D7452">
              <w:rPr>
                <w:rFonts w:ascii="Arial" w:hAnsi="Arial"/>
                <w:sz w:val="20"/>
                <w:szCs w:val="20"/>
              </w:rPr>
              <w:t>.</w:t>
            </w:r>
          </w:p>
        </w:tc>
      </w:tr>
      <w:tr w:rsidR="0036229C" w:rsidRPr="006D7452" w14:paraId="16AAC6E3" w14:textId="77777777" w:rsidTr="007D0B00">
        <w:trPr>
          <w:trHeight w:val="354"/>
          <w:jc w:val="center"/>
        </w:trPr>
        <w:tc>
          <w:tcPr>
            <w:tcW w:w="9582" w:type="dxa"/>
            <w:tcBorders>
              <w:top w:val="dashed" w:sz="4" w:space="0" w:color="auto"/>
              <w:bottom w:val="single" w:sz="4" w:space="0" w:color="auto"/>
            </w:tcBorders>
            <w:shd w:val="clear" w:color="auto" w:fill="auto"/>
          </w:tcPr>
          <w:p w14:paraId="43F49548" w14:textId="77777777" w:rsidR="0036229C" w:rsidRPr="006D7452" w:rsidRDefault="0036229C" w:rsidP="006D7452">
            <w:pPr>
              <w:tabs>
                <w:tab w:val="left" w:pos="2325"/>
              </w:tabs>
              <w:rPr>
                <w:rFonts w:ascii="Arial" w:hAnsi="Arial" w:cs="Arial"/>
                <w:szCs w:val="22"/>
              </w:rPr>
            </w:pPr>
          </w:p>
          <w:p w14:paraId="190FBCFB" w14:textId="77777777" w:rsidR="0036229C" w:rsidRDefault="0036229C" w:rsidP="006D7452">
            <w:pPr>
              <w:tabs>
                <w:tab w:val="left" w:pos="2325"/>
              </w:tabs>
              <w:rPr>
                <w:rFonts w:ascii="Arial" w:hAnsi="Arial" w:cs="Arial"/>
                <w:szCs w:val="22"/>
              </w:rPr>
            </w:pPr>
          </w:p>
          <w:p w14:paraId="0BD1AA26" w14:textId="77777777" w:rsidR="002B20BF" w:rsidRDefault="002B20BF" w:rsidP="006D7452">
            <w:pPr>
              <w:tabs>
                <w:tab w:val="left" w:pos="2325"/>
              </w:tabs>
              <w:rPr>
                <w:rFonts w:ascii="Arial" w:hAnsi="Arial" w:cs="Arial"/>
                <w:szCs w:val="22"/>
              </w:rPr>
            </w:pPr>
          </w:p>
          <w:p w14:paraId="057939CB" w14:textId="77777777" w:rsidR="00D22EDA" w:rsidRPr="006D7452" w:rsidRDefault="00D22EDA" w:rsidP="006D7452">
            <w:pPr>
              <w:tabs>
                <w:tab w:val="left" w:pos="2325"/>
              </w:tabs>
              <w:rPr>
                <w:rFonts w:ascii="Arial" w:hAnsi="Arial" w:cs="Arial"/>
                <w:szCs w:val="22"/>
              </w:rPr>
            </w:pPr>
          </w:p>
        </w:tc>
      </w:tr>
    </w:tbl>
    <w:p w14:paraId="309CB766" w14:textId="77777777" w:rsidR="007D3427" w:rsidRPr="006D7452" w:rsidRDefault="007D3427" w:rsidP="006D7452">
      <w:pPr>
        <w:rPr>
          <w:rFonts w:ascii="Arial" w:hAnsi="Arial" w:cs="Arial"/>
          <w:b/>
          <w:bCs/>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9"/>
      </w:tblGrid>
      <w:tr w:rsidR="0036229C" w:rsidRPr="006D7452" w14:paraId="093B24A0" w14:textId="77777777" w:rsidTr="007D0B00">
        <w:trPr>
          <w:trHeight w:val="247"/>
          <w:jc w:val="center"/>
        </w:trPr>
        <w:tc>
          <w:tcPr>
            <w:tcW w:w="9589" w:type="dxa"/>
            <w:tcBorders>
              <w:bottom w:val="dashed" w:sz="4" w:space="0" w:color="auto"/>
            </w:tcBorders>
            <w:shd w:val="clear" w:color="auto" w:fill="auto"/>
          </w:tcPr>
          <w:p w14:paraId="0734A218" w14:textId="77777777" w:rsidR="0036229C" w:rsidRPr="004D6278" w:rsidRDefault="00861127" w:rsidP="002B20BF">
            <w:pPr>
              <w:tabs>
                <w:tab w:val="left" w:pos="2325"/>
              </w:tabs>
              <w:spacing w:before="60" w:after="60"/>
              <w:ind w:left="435" w:hanging="435"/>
              <w:rPr>
                <w:rFonts w:ascii="Arial" w:hAnsi="Arial" w:cs="Arial"/>
                <w:sz w:val="24"/>
              </w:rPr>
            </w:pPr>
            <w:r w:rsidRPr="004D6278">
              <w:rPr>
                <w:rFonts w:ascii="Arial" w:hAnsi="Arial" w:cs="Arial"/>
                <w:b/>
                <w:smallCaps/>
                <w:sz w:val="24"/>
              </w:rPr>
              <w:t>2</w:t>
            </w:r>
            <w:r w:rsidR="0036229C" w:rsidRPr="004D6278">
              <w:rPr>
                <w:rFonts w:ascii="Arial" w:hAnsi="Arial" w:cs="Arial"/>
                <w:b/>
                <w:smallCaps/>
                <w:sz w:val="24"/>
              </w:rPr>
              <w:t>.</w:t>
            </w:r>
            <w:r w:rsidR="002B20BF" w:rsidRPr="004D6278">
              <w:rPr>
                <w:rFonts w:ascii="Arial" w:hAnsi="Arial" w:cs="Arial"/>
                <w:b/>
                <w:smallCaps/>
                <w:sz w:val="24"/>
              </w:rPr>
              <w:tab/>
            </w:r>
            <w:r w:rsidR="0036229C" w:rsidRPr="004D6278">
              <w:rPr>
                <w:rFonts w:ascii="Arial" w:hAnsi="Arial" w:cs="Arial"/>
                <w:b/>
                <w:caps/>
                <w:sz w:val="24"/>
              </w:rPr>
              <w:t>Market Viability</w:t>
            </w:r>
          </w:p>
        </w:tc>
      </w:tr>
      <w:tr w:rsidR="0036229C" w:rsidRPr="006D7452" w14:paraId="4C98354F" w14:textId="77777777" w:rsidTr="007D0B00">
        <w:trPr>
          <w:trHeight w:val="156"/>
          <w:jc w:val="center"/>
        </w:trPr>
        <w:tc>
          <w:tcPr>
            <w:tcW w:w="9589" w:type="dxa"/>
            <w:tcBorders>
              <w:top w:val="dashed" w:sz="4" w:space="0" w:color="auto"/>
              <w:bottom w:val="dashed" w:sz="4" w:space="0" w:color="auto"/>
            </w:tcBorders>
            <w:shd w:val="clear" w:color="auto" w:fill="D9D9D9"/>
          </w:tcPr>
          <w:p w14:paraId="3CF8C08D" w14:textId="77777777" w:rsidR="000E7C01" w:rsidRPr="004D6278" w:rsidRDefault="0036229C" w:rsidP="006D7452">
            <w:pPr>
              <w:tabs>
                <w:tab w:val="num" w:pos="567"/>
              </w:tabs>
              <w:spacing w:before="60" w:after="60"/>
              <w:jc w:val="both"/>
              <w:rPr>
                <w:rFonts w:ascii="Arial" w:hAnsi="Arial"/>
                <w:sz w:val="24"/>
              </w:rPr>
            </w:pPr>
            <w:r w:rsidRPr="004D6278">
              <w:rPr>
                <w:rFonts w:ascii="Arial" w:hAnsi="Arial"/>
                <w:sz w:val="24"/>
              </w:rPr>
              <w:t>Outline the perceived market viability of the proposed new programme, giving an account of the market research undertaken to provide evidence of demand. This could include:</w:t>
            </w:r>
          </w:p>
          <w:p w14:paraId="2DFFC46E" w14:textId="77777777" w:rsidR="00293037" w:rsidRPr="004D6278" w:rsidRDefault="00293037" w:rsidP="00293037">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an indication of how the proposed programme differentiates from research degree offers elsewhere.</w:t>
            </w:r>
          </w:p>
          <w:p w14:paraId="481F7652" w14:textId="77777777" w:rsidR="000E7C01" w:rsidRPr="004D6278" w:rsidRDefault="000E7C01" w:rsidP="008545E3">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a review of research degrees in similar areas at other institutions (FindaPhd.com for UK comparisons)</w:t>
            </w:r>
          </w:p>
          <w:p w14:paraId="7A0AF0C4" w14:textId="77777777" w:rsidR="000E7C01" w:rsidRPr="004D6278" w:rsidRDefault="000E7C01" w:rsidP="008545E3">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a review of HESA data and its trend by broad subject areas for research degrees (if a</w:t>
            </w:r>
            <w:r w:rsidR="00293037" w:rsidRPr="004D6278">
              <w:rPr>
                <w:rFonts w:ascii="Arial" w:hAnsi="Arial" w:cs="Arial"/>
                <w:sz w:val="24"/>
              </w:rPr>
              <w:t>ppropriate</w:t>
            </w:r>
            <w:r w:rsidRPr="004D6278">
              <w:rPr>
                <w:rFonts w:ascii="Arial" w:hAnsi="Arial" w:cs="Arial"/>
                <w:sz w:val="24"/>
              </w:rPr>
              <w:t>)</w:t>
            </w:r>
          </w:p>
          <w:p w14:paraId="10C38C43" w14:textId="77777777" w:rsidR="00293037" w:rsidRPr="004D6278" w:rsidRDefault="00293037" w:rsidP="008545E3">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 xml:space="preserve">an indication of how many studentships </w:t>
            </w:r>
            <w:proofErr w:type="gramStart"/>
            <w:r w:rsidRPr="004D6278">
              <w:rPr>
                <w:rFonts w:ascii="Arial" w:hAnsi="Arial" w:cs="Arial"/>
                <w:sz w:val="24"/>
              </w:rPr>
              <w:t>are</w:t>
            </w:r>
            <w:proofErr w:type="gramEnd"/>
            <w:r w:rsidRPr="004D6278">
              <w:rPr>
                <w:rFonts w:ascii="Arial" w:hAnsi="Arial" w:cs="Arial"/>
                <w:sz w:val="24"/>
              </w:rPr>
              <w:t xml:space="preserve"> already available within the proposed subject area across the sector</w:t>
            </w:r>
          </w:p>
          <w:p w14:paraId="38E89FF6" w14:textId="77777777" w:rsidR="000E7C01" w:rsidRPr="004D6278" w:rsidRDefault="00293037" w:rsidP="000E7C01">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an account of the employer demand for students graduating from the proposed research degree (where possible).</w:t>
            </w:r>
          </w:p>
          <w:p w14:paraId="4F4D6DFE" w14:textId="77777777" w:rsidR="00D22EDA" w:rsidRPr="004D6278" w:rsidRDefault="00D22EDA" w:rsidP="000E7C01">
            <w:pPr>
              <w:numPr>
                <w:ilvl w:val="0"/>
                <w:numId w:val="4"/>
              </w:numPr>
              <w:tabs>
                <w:tab w:val="clear" w:pos="927"/>
                <w:tab w:val="num" w:pos="435"/>
              </w:tabs>
              <w:spacing w:before="60" w:after="60"/>
              <w:ind w:left="435" w:hanging="425"/>
              <w:jc w:val="both"/>
              <w:rPr>
                <w:rFonts w:ascii="Arial" w:hAnsi="Arial" w:cs="Arial"/>
                <w:sz w:val="24"/>
              </w:rPr>
            </w:pPr>
            <w:r w:rsidRPr="004D6278">
              <w:rPr>
                <w:rFonts w:ascii="Arial" w:hAnsi="Arial" w:cs="Arial"/>
                <w:sz w:val="24"/>
              </w:rPr>
              <w:t>information/data on market viability acquired through the proposed collaborative partner (for proposals involving international partnerships).</w:t>
            </w:r>
          </w:p>
          <w:p w14:paraId="68818A01" w14:textId="77777777" w:rsidR="0036229C" w:rsidRPr="004D6278" w:rsidRDefault="0036229C" w:rsidP="00293037">
            <w:pPr>
              <w:tabs>
                <w:tab w:val="num" w:pos="567"/>
              </w:tabs>
              <w:spacing w:before="60" w:after="60"/>
              <w:jc w:val="both"/>
              <w:rPr>
                <w:rFonts w:ascii="Arial" w:hAnsi="Arial"/>
                <w:sz w:val="24"/>
              </w:rPr>
            </w:pPr>
            <w:r w:rsidRPr="004D6278">
              <w:rPr>
                <w:rFonts w:ascii="Arial" w:hAnsi="Arial"/>
                <w:sz w:val="24"/>
              </w:rPr>
              <w:t>Where a particularly innovative</w:t>
            </w:r>
            <w:r w:rsidR="00293037" w:rsidRPr="004D6278">
              <w:rPr>
                <w:rFonts w:ascii="Arial" w:hAnsi="Arial"/>
                <w:sz w:val="24"/>
              </w:rPr>
              <w:t xml:space="preserve"> or niche</w:t>
            </w:r>
            <w:r w:rsidRPr="004D6278">
              <w:rPr>
                <w:rFonts w:ascii="Arial" w:hAnsi="Arial"/>
                <w:sz w:val="24"/>
              </w:rPr>
              <w:t xml:space="preserve"> </w:t>
            </w:r>
            <w:r w:rsidR="00293037" w:rsidRPr="004D6278">
              <w:rPr>
                <w:rFonts w:ascii="Arial" w:hAnsi="Arial"/>
                <w:sz w:val="24"/>
              </w:rPr>
              <w:t>degree</w:t>
            </w:r>
            <w:r w:rsidRPr="004D6278">
              <w:rPr>
                <w:rFonts w:ascii="Arial" w:hAnsi="Arial"/>
                <w:sz w:val="24"/>
              </w:rPr>
              <w:t xml:space="preserve"> is being developed, it may not be possible to provide extensive statistical evidence of an existing market. In these cases, qualitative market research (surveys, questionnaires etc</w:t>
            </w:r>
            <w:r w:rsidR="00D07E53" w:rsidRPr="004D6278">
              <w:rPr>
                <w:rFonts w:ascii="Arial" w:hAnsi="Arial"/>
                <w:sz w:val="24"/>
              </w:rPr>
              <w:t>.</w:t>
            </w:r>
            <w:r w:rsidRPr="004D6278">
              <w:rPr>
                <w:rFonts w:ascii="Arial" w:hAnsi="Arial"/>
                <w:sz w:val="24"/>
              </w:rPr>
              <w:t xml:space="preserve">) will carry additional weight. Evidence of </w:t>
            </w:r>
            <w:r w:rsidRPr="004D6278">
              <w:rPr>
                <w:rFonts w:ascii="Arial" w:hAnsi="Arial"/>
                <w:sz w:val="24"/>
              </w:rPr>
              <w:lastRenderedPageBreak/>
              <w:t xml:space="preserve">demand may be supplemented by a detailed rationale, clearly indicating relevant changes in context that have given rise to the new initiative. An analysis of the risks involved should also be presented, cross-referencing as appropriate to the start-up costs indicated on Form QA3-1 on resource implications. </w:t>
            </w:r>
          </w:p>
        </w:tc>
      </w:tr>
      <w:tr w:rsidR="0036229C" w:rsidRPr="006D7452" w14:paraId="1086744A" w14:textId="77777777" w:rsidTr="007D0B00">
        <w:trPr>
          <w:trHeight w:val="354"/>
          <w:jc w:val="center"/>
        </w:trPr>
        <w:tc>
          <w:tcPr>
            <w:tcW w:w="9589" w:type="dxa"/>
            <w:tcBorders>
              <w:top w:val="dashed" w:sz="4" w:space="0" w:color="auto"/>
              <w:bottom w:val="single" w:sz="4" w:space="0" w:color="auto"/>
            </w:tcBorders>
            <w:shd w:val="clear" w:color="auto" w:fill="auto"/>
          </w:tcPr>
          <w:p w14:paraId="0641F597" w14:textId="77777777" w:rsidR="0036229C" w:rsidRPr="006D7452" w:rsidRDefault="0036229C" w:rsidP="006D7452">
            <w:pPr>
              <w:tabs>
                <w:tab w:val="left" w:pos="2325"/>
              </w:tabs>
              <w:jc w:val="both"/>
              <w:rPr>
                <w:rFonts w:ascii="Arial" w:hAnsi="Arial" w:cs="Arial"/>
                <w:szCs w:val="22"/>
              </w:rPr>
            </w:pPr>
          </w:p>
          <w:p w14:paraId="2B7745D3" w14:textId="77777777" w:rsidR="0036229C" w:rsidRDefault="0036229C" w:rsidP="006D7452">
            <w:pPr>
              <w:tabs>
                <w:tab w:val="left" w:pos="2325"/>
              </w:tabs>
              <w:rPr>
                <w:rFonts w:ascii="Arial" w:hAnsi="Arial" w:cs="Arial"/>
                <w:szCs w:val="22"/>
              </w:rPr>
            </w:pPr>
          </w:p>
          <w:p w14:paraId="19BE6A53" w14:textId="77777777" w:rsidR="00D22EDA" w:rsidRDefault="00D22EDA" w:rsidP="006D7452">
            <w:pPr>
              <w:tabs>
                <w:tab w:val="left" w:pos="2325"/>
              </w:tabs>
              <w:rPr>
                <w:rFonts w:ascii="Arial" w:hAnsi="Arial" w:cs="Arial"/>
                <w:szCs w:val="22"/>
              </w:rPr>
            </w:pPr>
          </w:p>
          <w:p w14:paraId="3901AE3F" w14:textId="77777777" w:rsidR="002B20BF" w:rsidRPr="006D7452" w:rsidRDefault="002B20BF" w:rsidP="006D7452">
            <w:pPr>
              <w:tabs>
                <w:tab w:val="left" w:pos="2325"/>
              </w:tabs>
              <w:rPr>
                <w:rFonts w:ascii="Arial" w:hAnsi="Arial" w:cs="Arial"/>
                <w:szCs w:val="22"/>
              </w:rPr>
            </w:pPr>
          </w:p>
        </w:tc>
      </w:tr>
      <w:tr w:rsidR="0036229C" w:rsidRPr="004D6278" w14:paraId="47964710" w14:textId="77777777" w:rsidTr="007D0B00">
        <w:trPr>
          <w:trHeight w:val="247"/>
          <w:jc w:val="center"/>
        </w:trPr>
        <w:tc>
          <w:tcPr>
            <w:tcW w:w="9589" w:type="dxa"/>
            <w:tcBorders>
              <w:bottom w:val="dashed" w:sz="4" w:space="0" w:color="auto"/>
            </w:tcBorders>
            <w:shd w:val="clear" w:color="auto" w:fill="auto"/>
          </w:tcPr>
          <w:p w14:paraId="112806B7" w14:textId="77777777" w:rsidR="0036229C" w:rsidRPr="004D6278" w:rsidRDefault="00861127" w:rsidP="002B20BF">
            <w:pPr>
              <w:tabs>
                <w:tab w:val="left" w:pos="435"/>
              </w:tabs>
              <w:spacing w:before="60" w:after="60"/>
              <w:rPr>
                <w:rFonts w:ascii="Arial" w:hAnsi="Arial" w:cs="Arial"/>
                <w:sz w:val="24"/>
              </w:rPr>
            </w:pPr>
            <w:r w:rsidRPr="004D6278">
              <w:rPr>
                <w:rFonts w:ascii="Arial" w:hAnsi="Arial" w:cs="Arial"/>
                <w:b/>
                <w:smallCaps/>
                <w:sz w:val="24"/>
              </w:rPr>
              <w:t>3</w:t>
            </w:r>
            <w:r w:rsidR="0036229C" w:rsidRPr="004D6278">
              <w:rPr>
                <w:rFonts w:ascii="Arial" w:hAnsi="Arial" w:cs="Arial"/>
                <w:b/>
                <w:smallCaps/>
                <w:sz w:val="24"/>
              </w:rPr>
              <w:t>.</w:t>
            </w:r>
            <w:r w:rsidR="002B20BF" w:rsidRPr="004D6278">
              <w:rPr>
                <w:rFonts w:ascii="Arial" w:hAnsi="Arial" w:cs="Arial"/>
                <w:b/>
                <w:smallCaps/>
                <w:sz w:val="24"/>
              </w:rPr>
              <w:tab/>
            </w:r>
            <w:r w:rsidR="0036229C" w:rsidRPr="004D6278">
              <w:rPr>
                <w:rFonts w:ascii="Arial" w:hAnsi="Arial" w:cs="Arial"/>
                <w:b/>
                <w:caps/>
                <w:sz w:val="24"/>
              </w:rPr>
              <w:t>Marketing Strategy</w:t>
            </w:r>
          </w:p>
        </w:tc>
      </w:tr>
      <w:tr w:rsidR="0036229C" w:rsidRPr="004D6278" w14:paraId="53E2954C" w14:textId="77777777" w:rsidTr="007D0B00">
        <w:trPr>
          <w:trHeight w:val="156"/>
          <w:jc w:val="center"/>
        </w:trPr>
        <w:tc>
          <w:tcPr>
            <w:tcW w:w="9589" w:type="dxa"/>
            <w:tcBorders>
              <w:top w:val="dashed" w:sz="4" w:space="0" w:color="auto"/>
              <w:bottom w:val="dashed" w:sz="4" w:space="0" w:color="auto"/>
            </w:tcBorders>
            <w:shd w:val="clear" w:color="auto" w:fill="E6E6E6"/>
          </w:tcPr>
          <w:p w14:paraId="6B310D92" w14:textId="77777777" w:rsidR="0036229C" w:rsidRPr="004D6278" w:rsidRDefault="0036229C" w:rsidP="00293037">
            <w:pPr>
              <w:spacing w:before="60" w:after="60"/>
              <w:jc w:val="both"/>
              <w:rPr>
                <w:rFonts w:ascii="Arial" w:hAnsi="Arial"/>
                <w:sz w:val="24"/>
              </w:rPr>
            </w:pPr>
            <w:r w:rsidRPr="004D6278">
              <w:rPr>
                <w:rFonts w:ascii="Arial" w:hAnsi="Arial"/>
                <w:sz w:val="24"/>
              </w:rPr>
              <w:t xml:space="preserve">Outline the proposed marketing strategy, including details of the different approaches which may be necessary for UK, EU and overseas markets. Advice and assistance </w:t>
            </w:r>
            <w:proofErr w:type="gramStart"/>
            <w:r w:rsidRPr="004D6278">
              <w:rPr>
                <w:rFonts w:ascii="Arial" w:hAnsi="Arial"/>
                <w:sz w:val="24"/>
              </w:rPr>
              <w:t>is</w:t>
            </w:r>
            <w:proofErr w:type="gramEnd"/>
            <w:r w:rsidRPr="004D6278">
              <w:rPr>
                <w:rFonts w:ascii="Arial" w:hAnsi="Arial"/>
                <w:sz w:val="24"/>
              </w:rPr>
              <w:t xml:space="preserve"> available from the </w:t>
            </w:r>
            <w:r w:rsidR="00293037" w:rsidRPr="004D6278">
              <w:rPr>
                <w:rFonts w:ascii="Arial" w:hAnsi="Arial"/>
                <w:sz w:val="24"/>
              </w:rPr>
              <w:t>Graduate Schools.</w:t>
            </w:r>
            <w:r w:rsidRPr="004D6278">
              <w:rPr>
                <w:rFonts w:ascii="Arial" w:hAnsi="Arial"/>
                <w:sz w:val="24"/>
              </w:rPr>
              <w:t xml:space="preserve"> </w:t>
            </w:r>
          </w:p>
        </w:tc>
      </w:tr>
      <w:tr w:rsidR="0036229C" w:rsidRPr="004D6278" w14:paraId="5FD1DFF2" w14:textId="77777777" w:rsidTr="007D0B00">
        <w:trPr>
          <w:trHeight w:val="354"/>
          <w:jc w:val="center"/>
        </w:trPr>
        <w:tc>
          <w:tcPr>
            <w:tcW w:w="9589" w:type="dxa"/>
            <w:tcBorders>
              <w:top w:val="dashed" w:sz="4" w:space="0" w:color="auto"/>
              <w:bottom w:val="single" w:sz="4" w:space="0" w:color="auto"/>
            </w:tcBorders>
            <w:shd w:val="clear" w:color="auto" w:fill="auto"/>
          </w:tcPr>
          <w:p w14:paraId="368656CE" w14:textId="77777777" w:rsidR="0036229C" w:rsidRPr="004D6278" w:rsidRDefault="0036229C" w:rsidP="006D7452">
            <w:pPr>
              <w:tabs>
                <w:tab w:val="left" w:pos="2325"/>
              </w:tabs>
              <w:jc w:val="both"/>
              <w:rPr>
                <w:rFonts w:ascii="Arial" w:hAnsi="Arial" w:cs="Arial"/>
                <w:sz w:val="24"/>
              </w:rPr>
            </w:pPr>
          </w:p>
          <w:p w14:paraId="5ABD00A4" w14:textId="77777777" w:rsidR="00F31879" w:rsidRPr="004D6278" w:rsidRDefault="00F31879" w:rsidP="006D7452">
            <w:pPr>
              <w:tabs>
                <w:tab w:val="left" w:pos="2325"/>
              </w:tabs>
              <w:jc w:val="both"/>
              <w:rPr>
                <w:rFonts w:ascii="Arial" w:hAnsi="Arial" w:cs="Arial"/>
                <w:sz w:val="24"/>
              </w:rPr>
            </w:pPr>
          </w:p>
          <w:p w14:paraId="1FCE6B52" w14:textId="77777777" w:rsidR="00F31879" w:rsidRPr="004D6278" w:rsidRDefault="00F31879" w:rsidP="006D7452">
            <w:pPr>
              <w:tabs>
                <w:tab w:val="left" w:pos="2325"/>
              </w:tabs>
              <w:jc w:val="both"/>
              <w:rPr>
                <w:rFonts w:ascii="Arial" w:hAnsi="Arial" w:cs="Arial"/>
                <w:sz w:val="24"/>
              </w:rPr>
            </w:pPr>
          </w:p>
          <w:p w14:paraId="4CF7F72A" w14:textId="77777777" w:rsidR="0036229C" w:rsidRPr="004D6278" w:rsidRDefault="0036229C" w:rsidP="006D7452">
            <w:pPr>
              <w:tabs>
                <w:tab w:val="left" w:pos="2325"/>
              </w:tabs>
              <w:jc w:val="both"/>
              <w:rPr>
                <w:rFonts w:ascii="Arial" w:hAnsi="Arial" w:cs="Arial"/>
                <w:sz w:val="24"/>
              </w:rPr>
            </w:pPr>
          </w:p>
        </w:tc>
      </w:tr>
    </w:tbl>
    <w:p w14:paraId="11893104" w14:textId="77777777" w:rsidR="00D15FB9" w:rsidRPr="004D6278" w:rsidRDefault="00D15FB9" w:rsidP="006D7452">
      <w:pPr>
        <w:jc w:val="both"/>
        <w:rPr>
          <w:rFonts w:ascii="Arial" w:hAnsi="Arial" w:cs="Arial"/>
          <w:sz w:val="24"/>
        </w:rPr>
      </w:pPr>
    </w:p>
    <w:p w14:paraId="572A21B8" w14:textId="77777777" w:rsidR="00F31879" w:rsidRPr="004D6278" w:rsidRDefault="00F31879" w:rsidP="006D7452">
      <w:pPr>
        <w:jc w:val="both"/>
        <w:rPr>
          <w:rFonts w:ascii="Arial" w:hAnsi="Arial" w:cs="Arial"/>
          <w:sz w:val="24"/>
        </w:rPr>
      </w:pPr>
    </w:p>
    <w:p w14:paraId="065C83B0" w14:textId="655FC669" w:rsidR="00C3401B" w:rsidRPr="00CE0905" w:rsidRDefault="00C3401B" w:rsidP="00C3401B">
      <w:pPr>
        <w:autoSpaceDE w:val="0"/>
        <w:autoSpaceDN w:val="0"/>
        <w:adjustRightInd w:val="0"/>
        <w:jc w:val="both"/>
        <w:rPr>
          <w:rFonts w:ascii="Arial" w:hAnsi="Arial" w:cs="Arial"/>
          <w:i/>
          <w:sz w:val="24"/>
        </w:rPr>
      </w:pPr>
      <w:r w:rsidRPr="00CE0905">
        <w:rPr>
          <w:rFonts w:ascii="Arial" w:hAnsi="Arial" w:cs="Arial"/>
          <w:i/>
          <w:sz w:val="24"/>
        </w:rPr>
        <w:t>This form must be approved by</w:t>
      </w:r>
      <w:r w:rsidRPr="001A3008">
        <w:rPr>
          <w:rFonts w:ascii="Arial" w:hAnsi="Arial" w:cs="Arial"/>
          <w:i/>
          <w:sz w:val="24"/>
          <w:lang w:eastAsia="en-GB"/>
        </w:rPr>
        <w:t xml:space="preserve"> the Director of Marketing and Communications</w:t>
      </w:r>
      <w:r w:rsidR="00436BA6" w:rsidRPr="001A3008">
        <w:rPr>
          <w:rFonts w:ascii="Arial" w:hAnsi="Arial" w:cs="Arial"/>
          <w:i/>
          <w:sz w:val="24"/>
          <w:lang w:eastAsia="en-GB"/>
        </w:rPr>
        <w:t xml:space="preserve"> (or equivalent)</w:t>
      </w:r>
      <w:r w:rsidRPr="001A3008">
        <w:rPr>
          <w:rFonts w:ascii="Arial" w:hAnsi="Arial" w:cs="Arial"/>
          <w:i/>
          <w:sz w:val="24"/>
          <w:lang w:eastAsia="en-GB"/>
        </w:rPr>
        <w:t xml:space="preserve"> to indicate that appropriate market information has been provided and by the Director of Student Recruitment &amp; Admissions to confirm that the proposed title of the programme is considered appropriate to the stated aims and outline of the programme content before submission to the Academic Programmes Committee.</w:t>
      </w:r>
    </w:p>
    <w:p w14:paraId="2634A35F" w14:textId="77777777" w:rsidR="00C3401B" w:rsidRPr="004D6278" w:rsidRDefault="00C3401B" w:rsidP="00C3401B">
      <w:pPr>
        <w:rPr>
          <w:rFonts w:ascii="Arial" w:hAnsi="Arial" w:cs="Arial"/>
          <w:bCs/>
          <w:sz w:val="24"/>
        </w:rPr>
      </w:pPr>
    </w:p>
    <w:p w14:paraId="4C6C4256" w14:textId="77777777" w:rsidR="004E1F98" w:rsidRPr="004D6278" w:rsidRDefault="004E1F98" w:rsidP="00C3401B">
      <w:pPr>
        <w:rPr>
          <w:rFonts w:ascii="Arial" w:hAnsi="Arial" w:cs="Arial"/>
          <w:bCs/>
          <w:sz w:val="24"/>
        </w:rPr>
      </w:pPr>
    </w:p>
    <w:p w14:paraId="7039BA60" w14:textId="38AEC0BE" w:rsidR="00C3401B" w:rsidRPr="004D6278" w:rsidRDefault="00C3401B" w:rsidP="004E1F98">
      <w:pPr>
        <w:spacing w:after="360"/>
        <w:rPr>
          <w:rFonts w:ascii="Arial" w:hAnsi="Arial" w:cs="Arial"/>
          <w:sz w:val="24"/>
        </w:rPr>
      </w:pPr>
      <w:r w:rsidRPr="004D6278">
        <w:rPr>
          <w:rFonts w:ascii="Arial" w:hAnsi="Arial" w:cs="Arial"/>
          <w:bCs/>
          <w:sz w:val="24"/>
        </w:rPr>
        <w:t xml:space="preserve">Approved by the </w:t>
      </w:r>
      <w:r w:rsidRPr="004D6278">
        <w:rPr>
          <w:rFonts w:ascii="Arial" w:hAnsi="Arial" w:cs="Arial"/>
          <w:sz w:val="24"/>
        </w:rPr>
        <w:t>Director of Marketing and Communications</w:t>
      </w:r>
      <w:r w:rsidR="005A00BD" w:rsidRPr="004D6278">
        <w:rPr>
          <w:rFonts w:ascii="Arial" w:hAnsi="Arial" w:cs="Arial"/>
          <w:sz w:val="24"/>
        </w:rPr>
        <w:t xml:space="preserve"> (or equivalent)</w:t>
      </w:r>
      <w:r w:rsidR="004E1F98" w:rsidRPr="004D6278">
        <w:rPr>
          <w:rFonts w:ascii="Arial" w:hAnsi="Arial" w:cs="Arial"/>
          <w:sz w:val="24"/>
        </w:rPr>
        <w:t xml:space="preserve"> on</w:t>
      </w:r>
    </w:p>
    <w:p w14:paraId="71AFEC9C" w14:textId="77777777" w:rsidR="00C3401B" w:rsidRPr="004D6278" w:rsidRDefault="00C3401B" w:rsidP="004E1F98">
      <w:pPr>
        <w:tabs>
          <w:tab w:val="left" w:pos="3402"/>
        </w:tabs>
        <w:spacing w:after="480"/>
        <w:rPr>
          <w:rFonts w:ascii="Arial" w:hAnsi="Arial" w:cs="Arial"/>
          <w:bCs/>
          <w:sz w:val="24"/>
        </w:rPr>
      </w:pPr>
      <w:r w:rsidRPr="004D6278">
        <w:rPr>
          <w:rFonts w:ascii="Arial" w:hAnsi="Arial" w:cs="Arial"/>
          <w:sz w:val="24"/>
        </w:rPr>
        <w:t xml:space="preserve">.................................................. </w:t>
      </w:r>
      <w:r w:rsidR="004E1F98" w:rsidRPr="004D6278">
        <w:rPr>
          <w:rFonts w:ascii="Arial" w:hAnsi="Arial" w:cs="Arial"/>
          <w:sz w:val="24"/>
        </w:rPr>
        <w:t>(insert date)</w:t>
      </w:r>
    </w:p>
    <w:p w14:paraId="051500B4" w14:textId="4354DAF2" w:rsidR="00C3401B" w:rsidRPr="004D6278" w:rsidRDefault="00C3401B" w:rsidP="004E1F98">
      <w:pPr>
        <w:spacing w:after="360"/>
        <w:rPr>
          <w:rFonts w:ascii="Arial" w:hAnsi="Arial" w:cs="Arial"/>
          <w:bCs/>
          <w:sz w:val="24"/>
        </w:rPr>
      </w:pPr>
      <w:r w:rsidRPr="004D6278">
        <w:rPr>
          <w:rFonts w:ascii="Arial" w:hAnsi="Arial" w:cs="Arial"/>
          <w:bCs/>
          <w:sz w:val="24"/>
        </w:rPr>
        <w:t xml:space="preserve">Approved by the </w:t>
      </w:r>
      <w:r w:rsidR="0083787D" w:rsidRPr="004D6278">
        <w:rPr>
          <w:rFonts w:ascii="Arial" w:hAnsi="Arial" w:cs="Arial"/>
          <w:bCs/>
          <w:sz w:val="24"/>
        </w:rPr>
        <w:t xml:space="preserve">Director of Student Recruitment </w:t>
      </w:r>
      <w:r w:rsidR="00D24589" w:rsidRPr="004D6278">
        <w:rPr>
          <w:rFonts w:ascii="Arial" w:hAnsi="Arial" w:cs="Arial"/>
          <w:bCs/>
          <w:sz w:val="24"/>
        </w:rPr>
        <w:t xml:space="preserve">and Admissions </w:t>
      </w:r>
      <w:r w:rsidRPr="004D6278">
        <w:rPr>
          <w:rFonts w:ascii="Arial" w:hAnsi="Arial" w:cs="Arial"/>
          <w:bCs/>
          <w:sz w:val="24"/>
        </w:rPr>
        <w:t xml:space="preserve">on </w:t>
      </w:r>
    </w:p>
    <w:p w14:paraId="11C8BFC0" w14:textId="77777777" w:rsidR="00C3401B" w:rsidRPr="004D6278" w:rsidRDefault="00C3401B" w:rsidP="00C3401B">
      <w:pPr>
        <w:rPr>
          <w:rFonts w:ascii="Arial" w:hAnsi="Arial" w:cs="Arial"/>
          <w:bCs/>
          <w:sz w:val="24"/>
        </w:rPr>
      </w:pPr>
      <w:r w:rsidRPr="004D6278">
        <w:rPr>
          <w:rFonts w:ascii="Arial" w:hAnsi="Arial" w:cs="Arial"/>
          <w:bCs/>
          <w:sz w:val="24"/>
        </w:rPr>
        <w:t>.................................................. (insert date)</w:t>
      </w:r>
    </w:p>
    <w:sectPr w:rsidR="00C3401B" w:rsidRPr="004D6278" w:rsidSect="006D7452">
      <w:headerReference w:type="default" r:id="rId12"/>
      <w:footerReference w:type="default" r:id="rId13"/>
      <w:pgSz w:w="11906" w:h="16838"/>
      <w:pgMar w:top="1418"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4327" w14:textId="77777777" w:rsidR="00C17321" w:rsidRDefault="00C17321">
      <w:r>
        <w:separator/>
      </w:r>
    </w:p>
  </w:endnote>
  <w:endnote w:type="continuationSeparator" w:id="0">
    <w:p w14:paraId="3F184643" w14:textId="77777777" w:rsidR="00C17321" w:rsidRDefault="00C1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9AE1" w14:textId="1986C436" w:rsidR="000E7C01" w:rsidRPr="004D6278" w:rsidRDefault="00641DF2" w:rsidP="004E01E8">
    <w:pPr>
      <w:pStyle w:val="Footer"/>
      <w:rPr>
        <w:rFonts w:ascii="Arial" w:hAnsi="Arial" w:cs="Arial"/>
        <w:sz w:val="20"/>
        <w:szCs w:val="20"/>
      </w:rPr>
    </w:pPr>
    <w:r w:rsidRPr="004D6278">
      <w:rPr>
        <w:rFonts w:ascii="Arial" w:hAnsi="Arial" w:cs="Arial"/>
        <w:sz w:val="20"/>
        <w:szCs w:val="20"/>
      </w:rPr>
      <w:t xml:space="preserve">Last update: </w:t>
    </w:r>
    <w:r w:rsidR="004D6278" w:rsidRPr="004D6278">
      <w:rPr>
        <w:rFonts w:ascii="Arial" w:hAnsi="Arial" w:cs="Arial"/>
        <w:sz w:val="20"/>
        <w:szCs w:val="20"/>
      </w:rPr>
      <w:t>August</w:t>
    </w:r>
    <w:r w:rsidR="0016392C" w:rsidRPr="004D6278">
      <w:rPr>
        <w:rFonts w:ascii="Arial" w:hAnsi="Arial" w:cs="Arial"/>
        <w:sz w:val="20"/>
        <w:szCs w:val="20"/>
      </w:rPr>
      <w:t xml:space="preserve"> </w:t>
    </w:r>
    <w:r w:rsidR="00D4096D" w:rsidRPr="004D6278">
      <w:rPr>
        <w:rFonts w:ascii="Arial" w:hAnsi="Arial" w:cs="Arial"/>
        <w:sz w:val="20"/>
        <w:szCs w:val="20"/>
      </w:rPr>
      <w:t>202</w:t>
    </w:r>
    <w:r w:rsidR="004D6278" w:rsidRPr="004D6278">
      <w:rPr>
        <w:rFonts w:ascii="Arial" w:hAnsi="Arial" w:cs="Arial"/>
        <w:sz w:val="20"/>
        <w:szCs w:val="20"/>
      </w:rPr>
      <w:t>5</w:t>
    </w:r>
    <w:r w:rsidR="004E1F98" w:rsidRPr="004D6278">
      <w:rPr>
        <w:rFonts w:ascii="Arial" w:hAnsi="Arial" w:cs="Arial"/>
        <w:sz w:val="20"/>
        <w:szCs w:val="20"/>
      </w:rPr>
      <w:tab/>
    </w:r>
    <w:r w:rsidR="000E7C01" w:rsidRPr="004D6278">
      <w:rPr>
        <w:rFonts w:ascii="Arial" w:hAnsi="Arial" w:cs="Arial"/>
        <w:sz w:val="20"/>
        <w:szCs w:val="20"/>
      </w:rPr>
      <w:t xml:space="preserve">Page </w:t>
    </w:r>
    <w:r w:rsidR="000E7C01" w:rsidRPr="004D6278">
      <w:rPr>
        <w:rFonts w:ascii="Arial" w:hAnsi="Arial" w:cs="Arial"/>
        <w:b/>
        <w:bCs/>
        <w:sz w:val="20"/>
        <w:szCs w:val="20"/>
      </w:rPr>
      <w:fldChar w:fldCharType="begin"/>
    </w:r>
    <w:r w:rsidR="000E7C01" w:rsidRPr="004D6278">
      <w:rPr>
        <w:rFonts w:ascii="Arial" w:hAnsi="Arial" w:cs="Arial"/>
        <w:b/>
        <w:bCs/>
        <w:sz w:val="20"/>
        <w:szCs w:val="20"/>
      </w:rPr>
      <w:instrText xml:space="preserve"> PAGE </w:instrText>
    </w:r>
    <w:r w:rsidR="000E7C01" w:rsidRPr="004D6278">
      <w:rPr>
        <w:rFonts w:ascii="Arial" w:hAnsi="Arial" w:cs="Arial"/>
        <w:b/>
        <w:bCs/>
        <w:sz w:val="20"/>
        <w:szCs w:val="20"/>
      </w:rPr>
      <w:fldChar w:fldCharType="separate"/>
    </w:r>
    <w:r w:rsidR="00161146" w:rsidRPr="004D6278">
      <w:rPr>
        <w:rFonts w:ascii="Arial" w:hAnsi="Arial" w:cs="Arial"/>
        <w:b/>
        <w:bCs/>
        <w:noProof/>
        <w:sz w:val="20"/>
        <w:szCs w:val="20"/>
      </w:rPr>
      <w:t>1</w:t>
    </w:r>
    <w:r w:rsidR="000E7C01" w:rsidRPr="004D6278">
      <w:rPr>
        <w:rFonts w:ascii="Arial" w:hAnsi="Arial" w:cs="Arial"/>
        <w:b/>
        <w:bCs/>
        <w:sz w:val="20"/>
        <w:szCs w:val="20"/>
      </w:rPr>
      <w:fldChar w:fldCharType="end"/>
    </w:r>
    <w:r w:rsidR="000E7C01" w:rsidRPr="004D6278">
      <w:rPr>
        <w:rFonts w:ascii="Arial" w:hAnsi="Arial" w:cs="Arial"/>
        <w:sz w:val="20"/>
        <w:szCs w:val="20"/>
      </w:rPr>
      <w:t xml:space="preserve"> of </w:t>
    </w:r>
    <w:r w:rsidR="000E7C01" w:rsidRPr="004D6278">
      <w:rPr>
        <w:rFonts w:ascii="Arial" w:hAnsi="Arial" w:cs="Arial"/>
        <w:b/>
        <w:bCs/>
        <w:sz w:val="20"/>
        <w:szCs w:val="20"/>
      </w:rPr>
      <w:fldChar w:fldCharType="begin"/>
    </w:r>
    <w:r w:rsidR="000E7C01" w:rsidRPr="004D6278">
      <w:rPr>
        <w:rFonts w:ascii="Arial" w:hAnsi="Arial" w:cs="Arial"/>
        <w:b/>
        <w:bCs/>
        <w:sz w:val="20"/>
        <w:szCs w:val="20"/>
      </w:rPr>
      <w:instrText xml:space="preserve"> NUMPAGES  </w:instrText>
    </w:r>
    <w:r w:rsidR="000E7C01" w:rsidRPr="004D6278">
      <w:rPr>
        <w:rFonts w:ascii="Arial" w:hAnsi="Arial" w:cs="Arial"/>
        <w:b/>
        <w:bCs/>
        <w:sz w:val="20"/>
        <w:szCs w:val="20"/>
      </w:rPr>
      <w:fldChar w:fldCharType="separate"/>
    </w:r>
    <w:r w:rsidR="00161146" w:rsidRPr="004D6278">
      <w:rPr>
        <w:rFonts w:ascii="Arial" w:hAnsi="Arial" w:cs="Arial"/>
        <w:b/>
        <w:bCs/>
        <w:noProof/>
        <w:sz w:val="20"/>
        <w:szCs w:val="20"/>
      </w:rPr>
      <w:t>2</w:t>
    </w:r>
    <w:r w:rsidR="000E7C01" w:rsidRPr="004D6278">
      <w:rPr>
        <w:rFonts w:ascii="Arial" w:hAnsi="Arial" w:cs="Arial"/>
        <w:b/>
        <w:bCs/>
        <w:sz w:val="20"/>
        <w:szCs w:val="20"/>
      </w:rPr>
      <w:fldChar w:fldCharType="end"/>
    </w:r>
  </w:p>
  <w:p w14:paraId="410E885F" w14:textId="77777777" w:rsidR="000E7C01" w:rsidRPr="004D6278" w:rsidRDefault="000E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669E" w14:textId="77777777" w:rsidR="00C17321" w:rsidRDefault="00C17321">
      <w:r>
        <w:separator/>
      </w:r>
    </w:p>
  </w:footnote>
  <w:footnote w:type="continuationSeparator" w:id="0">
    <w:p w14:paraId="4669925D" w14:textId="77777777" w:rsidR="00C17321" w:rsidRDefault="00C1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8E9F" w14:textId="77777777" w:rsidR="000E7C01" w:rsidRPr="004D6278" w:rsidRDefault="000E7C01">
    <w:pPr>
      <w:pStyle w:val="Header"/>
      <w:jc w:val="right"/>
      <w:rPr>
        <w:rFonts w:ascii="Arial" w:hAnsi="Arial" w:cs="Arial"/>
        <w:b/>
        <w:bCs/>
        <w:iCs/>
        <w:sz w:val="28"/>
        <w:szCs w:val="28"/>
      </w:rPr>
    </w:pPr>
    <w:r w:rsidRPr="004D6278">
      <w:rPr>
        <w:rFonts w:ascii="Arial" w:hAnsi="Arial" w:cs="Arial"/>
        <w:b/>
        <w:bCs/>
        <w:iCs/>
        <w:sz w:val="28"/>
        <w:szCs w:val="28"/>
      </w:rPr>
      <w:t>QA20 Form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5071"/>
    <w:multiLevelType w:val="hybridMultilevel"/>
    <w:tmpl w:val="BB5EB874"/>
    <w:lvl w:ilvl="0" w:tplc="7286EDF2">
      <w:start w:val="1"/>
      <w:numFmt w:val="bullet"/>
      <w:lvlText w:val=""/>
      <w:lvlJc w:val="left"/>
      <w:pPr>
        <w:tabs>
          <w:tab w:val="num" w:pos="927"/>
        </w:tabs>
        <w:ind w:left="92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A749A"/>
    <w:multiLevelType w:val="hybridMultilevel"/>
    <w:tmpl w:val="2C7CF31A"/>
    <w:lvl w:ilvl="0" w:tplc="08090001">
      <w:start w:val="1"/>
      <w:numFmt w:val="bullet"/>
      <w:lvlText w:val=""/>
      <w:lvlJc w:val="left"/>
      <w:pPr>
        <w:tabs>
          <w:tab w:val="num" w:pos="927"/>
        </w:tabs>
        <w:ind w:left="92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3E201C"/>
    <w:multiLevelType w:val="hybridMultilevel"/>
    <w:tmpl w:val="1B40E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5A29CB"/>
    <w:multiLevelType w:val="hybridMultilevel"/>
    <w:tmpl w:val="152C7C9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546407494">
    <w:abstractNumId w:val="0"/>
  </w:num>
  <w:num w:numId="2" w16cid:durableId="1038317417">
    <w:abstractNumId w:val="3"/>
  </w:num>
  <w:num w:numId="3" w16cid:durableId="1811626493">
    <w:abstractNumId w:val="2"/>
  </w:num>
  <w:num w:numId="4" w16cid:durableId="114211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6"/>
    <w:rsid w:val="00060860"/>
    <w:rsid w:val="00061779"/>
    <w:rsid w:val="000B797C"/>
    <w:rsid w:val="000E7C01"/>
    <w:rsid w:val="001550B3"/>
    <w:rsid w:val="00161146"/>
    <w:rsid w:val="0016392C"/>
    <w:rsid w:val="00177ABA"/>
    <w:rsid w:val="001A3008"/>
    <w:rsid w:val="001B0D56"/>
    <w:rsid w:val="001E23C3"/>
    <w:rsid w:val="00210680"/>
    <w:rsid w:val="002164F3"/>
    <w:rsid w:val="00254A4F"/>
    <w:rsid w:val="002607F1"/>
    <w:rsid w:val="00277B2E"/>
    <w:rsid w:val="0028173C"/>
    <w:rsid w:val="00293037"/>
    <w:rsid w:val="002B20BF"/>
    <w:rsid w:val="002C6999"/>
    <w:rsid w:val="003416D2"/>
    <w:rsid w:val="00341AA3"/>
    <w:rsid w:val="00354341"/>
    <w:rsid w:val="0036229C"/>
    <w:rsid w:val="00362F48"/>
    <w:rsid w:val="00364667"/>
    <w:rsid w:val="003A167F"/>
    <w:rsid w:val="003A3EBD"/>
    <w:rsid w:val="003A79AF"/>
    <w:rsid w:val="003F7385"/>
    <w:rsid w:val="00436BA6"/>
    <w:rsid w:val="00476324"/>
    <w:rsid w:val="00484367"/>
    <w:rsid w:val="004868D7"/>
    <w:rsid w:val="004D6278"/>
    <w:rsid w:val="004D6310"/>
    <w:rsid w:val="004E01E8"/>
    <w:rsid w:val="004E1F98"/>
    <w:rsid w:val="00516CE1"/>
    <w:rsid w:val="00520637"/>
    <w:rsid w:val="00530389"/>
    <w:rsid w:val="0054568B"/>
    <w:rsid w:val="00553313"/>
    <w:rsid w:val="005A00BD"/>
    <w:rsid w:val="005C4BB4"/>
    <w:rsid w:val="0061220F"/>
    <w:rsid w:val="0062790F"/>
    <w:rsid w:val="00641DF2"/>
    <w:rsid w:val="00642D4C"/>
    <w:rsid w:val="00645DC0"/>
    <w:rsid w:val="00661741"/>
    <w:rsid w:val="006753EB"/>
    <w:rsid w:val="006A1AA9"/>
    <w:rsid w:val="006D134B"/>
    <w:rsid w:val="006D7452"/>
    <w:rsid w:val="0070229E"/>
    <w:rsid w:val="00706CB1"/>
    <w:rsid w:val="007075E3"/>
    <w:rsid w:val="00724FF4"/>
    <w:rsid w:val="00727D02"/>
    <w:rsid w:val="00734BC4"/>
    <w:rsid w:val="0074021C"/>
    <w:rsid w:val="0076749F"/>
    <w:rsid w:val="007764BD"/>
    <w:rsid w:val="00781E90"/>
    <w:rsid w:val="007978D4"/>
    <w:rsid w:val="007B6134"/>
    <w:rsid w:val="007D0B00"/>
    <w:rsid w:val="007D3427"/>
    <w:rsid w:val="007D4993"/>
    <w:rsid w:val="007E1E74"/>
    <w:rsid w:val="007F681A"/>
    <w:rsid w:val="008121C5"/>
    <w:rsid w:val="00827C3F"/>
    <w:rsid w:val="0083787D"/>
    <w:rsid w:val="008545E3"/>
    <w:rsid w:val="00861127"/>
    <w:rsid w:val="00863E7C"/>
    <w:rsid w:val="0087228F"/>
    <w:rsid w:val="0088742B"/>
    <w:rsid w:val="008E6A52"/>
    <w:rsid w:val="00914E22"/>
    <w:rsid w:val="0094249D"/>
    <w:rsid w:val="009838FF"/>
    <w:rsid w:val="00986433"/>
    <w:rsid w:val="00994C9A"/>
    <w:rsid w:val="00A07B9E"/>
    <w:rsid w:val="00A66B30"/>
    <w:rsid w:val="00AD270A"/>
    <w:rsid w:val="00AE66AC"/>
    <w:rsid w:val="00B2128D"/>
    <w:rsid w:val="00B33E46"/>
    <w:rsid w:val="00B4759D"/>
    <w:rsid w:val="00B73CFD"/>
    <w:rsid w:val="00B76536"/>
    <w:rsid w:val="00BA3903"/>
    <w:rsid w:val="00BB5991"/>
    <w:rsid w:val="00BB5AE2"/>
    <w:rsid w:val="00C17321"/>
    <w:rsid w:val="00C3401B"/>
    <w:rsid w:val="00CB4223"/>
    <w:rsid w:val="00CC50DF"/>
    <w:rsid w:val="00CD420D"/>
    <w:rsid w:val="00CE0905"/>
    <w:rsid w:val="00CF2782"/>
    <w:rsid w:val="00D07E53"/>
    <w:rsid w:val="00D15FB9"/>
    <w:rsid w:val="00D17122"/>
    <w:rsid w:val="00D22EDA"/>
    <w:rsid w:val="00D24589"/>
    <w:rsid w:val="00D369DD"/>
    <w:rsid w:val="00D4096D"/>
    <w:rsid w:val="00D45E0A"/>
    <w:rsid w:val="00D52361"/>
    <w:rsid w:val="00D7552F"/>
    <w:rsid w:val="00E00FBF"/>
    <w:rsid w:val="00E25C11"/>
    <w:rsid w:val="00E2703C"/>
    <w:rsid w:val="00E34556"/>
    <w:rsid w:val="00E81B92"/>
    <w:rsid w:val="00ED0235"/>
    <w:rsid w:val="00F15877"/>
    <w:rsid w:val="00F244E9"/>
    <w:rsid w:val="00F30838"/>
    <w:rsid w:val="00F31879"/>
    <w:rsid w:val="00F842F9"/>
    <w:rsid w:val="00F85D6D"/>
    <w:rsid w:val="00FB6CF7"/>
    <w:rsid w:val="00FC32AD"/>
    <w:rsid w:val="00FD0359"/>
    <w:rsid w:val="00FE4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41E24"/>
  <w15:chartTrackingRefBased/>
  <w15:docId w15:val="{13744354-2A2B-4DE1-AD32-F4750831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556"/>
    <w:rPr>
      <w:sz w:val="22"/>
      <w:szCs w:val="24"/>
      <w:lang w:eastAsia="en-US"/>
    </w:rPr>
  </w:style>
  <w:style w:type="paragraph" w:styleId="Heading1">
    <w:name w:val="heading 1"/>
    <w:basedOn w:val="Normal"/>
    <w:next w:val="Normal"/>
    <w:qFormat/>
    <w:rsid w:val="00E3455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4556"/>
    <w:pPr>
      <w:tabs>
        <w:tab w:val="center" w:pos="4153"/>
        <w:tab w:val="right" w:pos="8306"/>
      </w:tabs>
    </w:pPr>
    <w:rPr>
      <w:szCs w:val="20"/>
    </w:rPr>
  </w:style>
  <w:style w:type="character" w:styleId="Hyperlink">
    <w:name w:val="Hyperlink"/>
    <w:rsid w:val="00E34556"/>
    <w:rPr>
      <w:color w:val="0000FF"/>
      <w:u w:val="single"/>
    </w:rPr>
  </w:style>
  <w:style w:type="paragraph" w:styleId="BalloonText">
    <w:name w:val="Balloon Text"/>
    <w:basedOn w:val="Normal"/>
    <w:semiHidden/>
    <w:rsid w:val="00061779"/>
    <w:rPr>
      <w:rFonts w:ascii="Tahoma" w:hAnsi="Tahoma" w:cs="Tahoma"/>
      <w:sz w:val="16"/>
      <w:szCs w:val="16"/>
    </w:rPr>
  </w:style>
  <w:style w:type="character" w:styleId="FollowedHyperlink">
    <w:name w:val="FollowedHyperlink"/>
    <w:rsid w:val="00061779"/>
    <w:rPr>
      <w:color w:val="800080"/>
      <w:u w:val="single"/>
    </w:rPr>
  </w:style>
  <w:style w:type="paragraph" w:styleId="Footer">
    <w:name w:val="footer"/>
    <w:basedOn w:val="Normal"/>
    <w:link w:val="FooterChar"/>
    <w:uiPriority w:val="99"/>
    <w:rsid w:val="004D6310"/>
    <w:pPr>
      <w:tabs>
        <w:tab w:val="center" w:pos="4320"/>
        <w:tab w:val="right" w:pos="8640"/>
      </w:tabs>
    </w:pPr>
  </w:style>
  <w:style w:type="table" w:styleId="TableGrid">
    <w:name w:val="Table Grid"/>
    <w:basedOn w:val="TableNormal"/>
    <w:rsid w:val="007D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D7452"/>
    <w:rPr>
      <w:sz w:val="22"/>
      <w:szCs w:val="24"/>
      <w:lang w:eastAsia="en-US"/>
    </w:rPr>
  </w:style>
  <w:style w:type="character" w:styleId="CommentReference">
    <w:name w:val="annotation reference"/>
    <w:basedOn w:val="DefaultParagraphFont"/>
    <w:rsid w:val="00727D02"/>
    <w:rPr>
      <w:sz w:val="16"/>
      <w:szCs w:val="16"/>
    </w:rPr>
  </w:style>
  <w:style w:type="paragraph" w:styleId="CommentText">
    <w:name w:val="annotation text"/>
    <w:basedOn w:val="Normal"/>
    <w:link w:val="CommentTextChar"/>
    <w:rsid w:val="00727D02"/>
    <w:rPr>
      <w:sz w:val="20"/>
      <w:szCs w:val="20"/>
    </w:rPr>
  </w:style>
  <w:style w:type="character" w:customStyle="1" w:styleId="CommentTextChar">
    <w:name w:val="Comment Text Char"/>
    <w:basedOn w:val="DefaultParagraphFont"/>
    <w:link w:val="CommentText"/>
    <w:rsid w:val="00727D02"/>
    <w:rPr>
      <w:lang w:eastAsia="en-US"/>
    </w:rPr>
  </w:style>
  <w:style w:type="paragraph" w:styleId="CommentSubject">
    <w:name w:val="annotation subject"/>
    <w:basedOn w:val="CommentText"/>
    <w:next w:val="CommentText"/>
    <w:link w:val="CommentSubjectChar"/>
    <w:rsid w:val="00727D02"/>
    <w:rPr>
      <w:b/>
      <w:bCs/>
    </w:rPr>
  </w:style>
  <w:style w:type="character" w:customStyle="1" w:styleId="CommentSubjectChar">
    <w:name w:val="Comment Subject Char"/>
    <w:basedOn w:val="CommentTextChar"/>
    <w:link w:val="CommentSubject"/>
    <w:rsid w:val="00727D02"/>
    <w:rPr>
      <w:b/>
      <w:bCs/>
      <w:lang w:eastAsia="en-US"/>
    </w:rPr>
  </w:style>
  <w:style w:type="paragraph" w:styleId="Revision">
    <w:name w:val="Revision"/>
    <w:hidden/>
    <w:uiPriority w:val="99"/>
    <w:semiHidden/>
    <w:rsid w:val="007F681A"/>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bath.ac.uk/visualid/resources/logos/png/uob-logo-black-transparent.p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8" ma:contentTypeDescription="Create a new document." ma:contentTypeScope="" ma:versionID="282d94917379dafa74db5f6a6888e862">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0087df0633a108f9e14d1c61b8c046d7"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2404A-E86F-456F-A82A-50D5CB27CE9C}">
  <ds:schemaRefs>
    <ds:schemaRef ds:uri="http://schemas.microsoft.com/sharepoint/v3/contenttype/forms"/>
  </ds:schemaRefs>
</ds:datastoreItem>
</file>

<file path=customXml/itemProps2.xml><?xml version="1.0" encoding="utf-8"?>
<ds:datastoreItem xmlns:ds="http://schemas.openxmlformats.org/officeDocument/2006/customXml" ds:itemID="{49A792D8-5AE9-4346-8BAF-1A96A07945BB}">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B9166486-A7C3-4D45-AC62-8C4592755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2571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APPROVAL OF A NEW PROGRAMME OF STUDY</vt:lpstr>
    </vt:vector>
  </TitlesOfParts>
  <Company>University of Bath</Company>
  <LinksUpToDate>false</LinksUpToDate>
  <CharactersWithSpaces>2992</CharactersWithSpaces>
  <SharedDoc>false</SharedDoc>
  <HLinks>
    <vt:vector size="6" baseType="variant">
      <vt:variant>
        <vt:i4>1441871</vt:i4>
      </vt:variant>
      <vt:variant>
        <vt:i4>-1</vt:i4>
      </vt:variant>
      <vt:variant>
        <vt:i4>1028</vt:i4>
      </vt:variant>
      <vt:variant>
        <vt:i4>1</vt:i4>
      </vt:variant>
      <vt:variant>
        <vt:lpwstr>http://www.bath.ac.uk/visualid/resources/logos/png/uob-logo-black-transparent.png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A NEW PROGRAMME OF STUDY</dc:title>
  <dc:subject/>
  <dc:creator>Ellie Clewlow</dc:creator>
  <cp:keywords/>
  <cp:lastModifiedBy>Bridge Duncombe</cp:lastModifiedBy>
  <cp:revision>3</cp:revision>
  <cp:lastPrinted>2015-02-24T11:00:00Z</cp:lastPrinted>
  <dcterms:created xsi:type="dcterms:W3CDTF">2025-08-29T14:57:00Z</dcterms:created>
  <dcterms:modified xsi:type="dcterms:W3CDTF">2025-08-29T14:57:00Z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