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54C" w:rsidRPr="00EF1A09" w:rsidRDefault="0096154C" w:rsidP="0096154C">
      <w:pPr>
        <w:rPr>
          <w:rFonts w:ascii="Arial" w:hAnsi="Arial" w:cs="Arial"/>
          <w:b/>
          <w:sz w:val="22"/>
          <w:szCs w:val="22"/>
        </w:rPr>
      </w:pPr>
      <w:r w:rsidRPr="00EF1A09">
        <w:rPr>
          <w:rFonts w:ascii="Arial" w:hAnsi="Arial" w:cs="Arial"/>
          <w:b/>
          <w:noProof/>
          <w:sz w:val="22"/>
          <w:szCs w:val="22"/>
          <w:lang w:eastAsia="en-GB"/>
        </w:rPr>
        <w:drawing>
          <wp:inline distT="0" distB="0" distL="0" distR="0">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96154C" w:rsidRPr="00EF1A09" w:rsidRDefault="0096154C" w:rsidP="0096154C">
      <w:pPr>
        <w:jc w:val="center"/>
        <w:rPr>
          <w:rFonts w:ascii="Arial" w:hAnsi="Arial" w:cs="Arial"/>
          <w:b/>
          <w:sz w:val="22"/>
          <w:szCs w:val="22"/>
        </w:rPr>
      </w:pPr>
    </w:p>
    <w:p w:rsidR="0096154C" w:rsidRDefault="0096154C" w:rsidP="0096154C">
      <w:pPr>
        <w:jc w:val="center"/>
        <w:rPr>
          <w:rFonts w:ascii="Arial" w:hAnsi="Arial" w:cs="Arial"/>
          <w:b/>
          <w:sz w:val="22"/>
          <w:szCs w:val="22"/>
        </w:rPr>
      </w:pPr>
      <w:r w:rsidRPr="00EF1A09">
        <w:rPr>
          <w:rFonts w:ascii="Arial" w:hAnsi="Arial" w:cs="Arial"/>
          <w:b/>
          <w:sz w:val="22"/>
          <w:szCs w:val="22"/>
        </w:rPr>
        <w:t>Job Description</w:t>
      </w:r>
    </w:p>
    <w:p w:rsidR="006F78A2" w:rsidRPr="00EF1A09" w:rsidRDefault="006F78A2" w:rsidP="0096154C">
      <w:pPr>
        <w:jc w:val="cente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696"/>
      </w:tblGrid>
      <w:tr w:rsidR="00F7756D" w:rsidRPr="00EF1A09" w:rsidTr="006F78A2">
        <w:tc>
          <w:tcPr>
            <w:tcW w:w="2943" w:type="dxa"/>
          </w:tcPr>
          <w:p w:rsidR="00F7756D" w:rsidRPr="00EF1A09" w:rsidRDefault="00F7756D" w:rsidP="00F7756D">
            <w:pPr>
              <w:rPr>
                <w:rFonts w:ascii="Arial" w:hAnsi="Arial" w:cs="Arial"/>
                <w:b/>
                <w:sz w:val="22"/>
                <w:szCs w:val="22"/>
              </w:rPr>
            </w:pPr>
            <w:r w:rsidRPr="00EF1A09">
              <w:rPr>
                <w:rFonts w:ascii="Arial" w:hAnsi="Arial" w:cs="Arial"/>
                <w:b/>
                <w:sz w:val="22"/>
                <w:szCs w:val="22"/>
              </w:rPr>
              <w:t>Job title:</w:t>
            </w:r>
          </w:p>
        </w:tc>
        <w:tc>
          <w:tcPr>
            <w:tcW w:w="5696" w:type="dxa"/>
          </w:tcPr>
          <w:p w:rsidR="00F7756D" w:rsidRPr="00EF1A09" w:rsidRDefault="00E01EB2" w:rsidP="00F7756D">
            <w:pPr>
              <w:rPr>
                <w:rFonts w:ascii="Arial" w:hAnsi="Arial" w:cs="Arial"/>
                <w:b/>
                <w:sz w:val="22"/>
                <w:szCs w:val="22"/>
              </w:rPr>
            </w:pPr>
            <w:r>
              <w:rPr>
                <w:rFonts w:ascii="Arial" w:hAnsi="Arial" w:cs="Arial"/>
                <w:b/>
                <w:sz w:val="22"/>
                <w:szCs w:val="22"/>
              </w:rPr>
              <w:t>Electrical Services Manager</w:t>
            </w:r>
          </w:p>
        </w:tc>
      </w:tr>
      <w:tr w:rsidR="00F7756D" w:rsidRPr="00EF1A09" w:rsidTr="006F78A2">
        <w:tc>
          <w:tcPr>
            <w:tcW w:w="2943" w:type="dxa"/>
          </w:tcPr>
          <w:p w:rsidR="00F7756D" w:rsidRPr="00EF1A09" w:rsidRDefault="00F7756D" w:rsidP="00F7756D">
            <w:pPr>
              <w:rPr>
                <w:rFonts w:ascii="Arial" w:hAnsi="Arial" w:cs="Arial"/>
                <w:b/>
                <w:sz w:val="22"/>
                <w:szCs w:val="22"/>
              </w:rPr>
            </w:pPr>
            <w:r w:rsidRPr="00EF1A09">
              <w:rPr>
                <w:rFonts w:ascii="Arial" w:hAnsi="Arial" w:cs="Arial"/>
                <w:b/>
                <w:sz w:val="22"/>
                <w:szCs w:val="22"/>
              </w:rPr>
              <w:t>Department/School:</w:t>
            </w:r>
          </w:p>
        </w:tc>
        <w:tc>
          <w:tcPr>
            <w:tcW w:w="5696" w:type="dxa"/>
          </w:tcPr>
          <w:p w:rsidR="00F7756D" w:rsidRPr="00EF1A09" w:rsidRDefault="00F7756D" w:rsidP="00F7756D">
            <w:pPr>
              <w:rPr>
                <w:rFonts w:ascii="Arial" w:hAnsi="Arial" w:cs="Arial"/>
                <w:b/>
                <w:sz w:val="22"/>
                <w:szCs w:val="22"/>
              </w:rPr>
            </w:pPr>
            <w:r w:rsidRPr="00EF1A09">
              <w:rPr>
                <w:rFonts w:ascii="Arial" w:hAnsi="Arial" w:cs="Arial"/>
                <w:b/>
                <w:sz w:val="22"/>
                <w:szCs w:val="22"/>
              </w:rPr>
              <w:t xml:space="preserve">Estates </w:t>
            </w:r>
          </w:p>
        </w:tc>
      </w:tr>
      <w:tr w:rsidR="00F7756D" w:rsidRPr="00EF1A09" w:rsidTr="006F78A2">
        <w:tc>
          <w:tcPr>
            <w:tcW w:w="2943" w:type="dxa"/>
          </w:tcPr>
          <w:p w:rsidR="00F7756D" w:rsidRPr="00EF1A09" w:rsidRDefault="00F7756D" w:rsidP="00F7756D">
            <w:pPr>
              <w:rPr>
                <w:rFonts w:ascii="Arial" w:hAnsi="Arial" w:cs="Arial"/>
                <w:b/>
                <w:sz w:val="22"/>
                <w:szCs w:val="22"/>
              </w:rPr>
            </w:pPr>
            <w:r w:rsidRPr="00EF1A09">
              <w:rPr>
                <w:rFonts w:ascii="Arial" w:hAnsi="Arial" w:cs="Arial"/>
                <w:b/>
                <w:sz w:val="22"/>
                <w:szCs w:val="22"/>
              </w:rPr>
              <w:t>Grade:</w:t>
            </w:r>
          </w:p>
        </w:tc>
        <w:tc>
          <w:tcPr>
            <w:tcW w:w="5696" w:type="dxa"/>
          </w:tcPr>
          <w:p w:rsidR="00F7756D" w:rsidRPr="00EF1A09" w:rsidRDefault="00E01EB2" w:rsidP="00F7756D">
            <w:pPr>
              <w:rPr>
                <w:rFonts w:ascii="Arial" w:hAnsi="Arial" w:cs="Arial"/>
                <w:b/>
                <w:sz w:val="22"/>
                <w:szCs w:val="22"/>
              </w:rPr>
            </w:pPr>
            <w:r>
              <w:rPr>
                <w:rFonts w:ascii="Arial" w:hAnsi="Arial" w:cs="Arial"/>
                <w:b/>
                <w:sz w:val="22"/>
                <w:szCs w:val="22"/>
              </w:rPr>
              <w:t>8</w:t>
            </w:r>
          </w:p>
        </w:tc>
      </w:tr>
      <w:tr w:rsidR="00F7756D" w:rsidRPr="00EF1A09" w:rsidTr="006F78A2">
        <w:tc>
          <w:tcPr>
            <w:tcW w:w="2943" w:type="dxa"/>
          </w:tcPr>
          <w:p w:rsidR="00F7756D" w:rsidRPr="00EF1A09" w:rsidRDefault="00F7756D" w:rsidP="00F7756D">
            <w:pPr>
              <w:rPr>
                <w:rFonts w:ascii="Arial" w:hAnsi="Arial" w:cs="Arial"/>
                <w:b/>
                <w:sz w:val="22"/>
                <w:szCs w:val="22"/>
              </w:rPr>
            </w:pPr>
            <w:r w:rsidRPr="00EF1A09">
              <w:rPr>
                <w:rFonts w:ascii="Arial" w:hAnsi="Arial" w:cs="Arial"/>
                <w:b/>
                <w:sz w:val="22"/>
                <w:szCs w:val="22"/>
              </w:rPr>
              <w:t>Location:</w:t>
            </w:r>
          </w:p>
        </w:tc>
        <w:tc>
          <w:tcPr>
            <w:tcW w:w="5696" w:type="dxa"/>
          </w:tcPr>
          <w:p w:rsidR="00F7756D" w:rsidRPr="00EF1A09" w:rsidRDefault="00F7756D" w:rsidP="00F7756D">
            <w:pPr>
              <w:rPr>
                <w:rFonts w:ascii="Arial" w:hAnsi="Arial" w:cs="Arial"/>
                <w:b/>
                <w:sz w:val="22"/>
                <w:szCs w:val="22"/>
              </w:rPr>
            </w:pPr>
            <w:r w:rsidRPr="00EF1A09">
              <w:rPr>
                <w:rFonts w:ascii="Arial" w:hAnsi="Arial" w:cs="Arial"/>
                <w:b/>
                <w:sz w:val="22"/>
                <w:szCs w:val="22"/>
              </w:rPr>
              <w:t>University of Bath</w:t>
            </w:r>
            <w:r>
              <w:rPr>
                <w:rFonts w:ascii="Arial" w:hAnsi="Arial" w:cs="Arial"/>
                <w:b/>
                <w:sz w:val="22"/>
                <w:szCs w:val="22"/>
              </w:rPr>
              <w:t xml:space="preserve"> estate</w:t>
            </w:r>
          </w:p>
        </w:tc>
      </w:tr>
    </w:tbl>
    <w:p w:rsidR="0096154C" w:rsidRDefault="0096154C" w:rsidP="0096154C">
      <w:pPr>
        <w:rPr>
          <w:rFonts w:ascii="Arial" w:hAnsi="Arial" w:cs="Arial"/>
          <w:b/>
          <w:sz w:val="22"/>
          <w:szCs w:val="22"/>
        </w:rPr>
      </w:pPr>
    </w:p>
    <w:p w:rsidR="0096154C" w:rsidRPr="00EF1A09" w:rsidRDefault="0096154C" w:rsidP="0096154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96154C" w:rsidRPr="00EF1A09" w:rsidTr="006F78A2">
        <w:tc>
          <w:tcPr>
            <w:tcW w:w="8642" w:type="dxa"/>
            <w:shd w:val="clear" w:color="auto" w:fill="auto"/>
          </w:tcPr>
          <w:p w:rsidR="0096154C" w:rsidRPr="00EF1A09" w:rsidRDefault="0096154C" w:rsidP="00146367">
            <w:pPr>
              <w:rPr>
                <w:rFonts w:ascii="Arial" w:hAnsi="Arial" w:cs="Arial"/>
                <w:b/>
                <w:sz w:val="22"/>
                <w:szCs w:val="22"/>
              </w:rPr>
            </w:pPr>
            <w:r w:rsidRPr="00EF1A09">
              <w:rPr>
                <w:rFonts w:ascii="Arial" w:hAnsi="Arial" w:cs="Arial"/>
                <w:b/>
                <w:sz w:val="22"/>
                <w:szCs w:val="22"/>
              </w:rPr>
              <w:t>Job purpose</w:t>
            </w:r>
          </w:p>
          <w:p w:rsidR="0096154C" w:rsidRPr="00EF1A09" w:rsidRDefault="0096154C" w:rsidP="00146367">
            <w:pPr>
              <w:rPr>
                <w:rFonts w:ascii="Arial" w:hAnsi="Arial" w:cs="Arial"/>
                <w:b/>
                <w:sz w:val="22"/>
                <w:szCs w:val="22"/>
              </w:rPr>
            </w:pPr>
          </w:p>
        </w:tc>
      </w:tr>
      <w:tr w:rsidR="0096154C" w:rsidRPr="00EF1A09" w:rsidTr="006F78A2">
        <w:tc>
          <w:tcPr>
            <w:tcW w:w="8642" w:type="dxa"/>
          </w:tcPr>
          <w:p w:rsidR="00F7756D" w:rsidRPr="00EF1A09" w:rsidRDefault="00F7756D" w:rsidP="00F7756D">
            <w:pPr>
              <w:jc w:val="both"/>
              <w:rPr>
                <w:rFonts w:ascii="Arial" w:hAnsi="Arial" w:cs="Arial"/>
                <w:sz w:val="22"/>
                <w:szCs w:val="22"/>
              </w:rPr>
            </w:pPr>
            <w:r w:rsidRPr="00EF1A09">
              <w:rPr>
                <w:rFonts w:ascii="Arial" w:hAnsi="Arial" w:cs="Arial"/>
                <w:sz w:val="22"/>
                <w:szCs w:val="22"/>
              </w:rPr>
              <w:t>The post holder will head up the Electrical section which will comprise of Electrical Engineers, Electrical Supervisors and craft staff.</w:t>
            </w:r>
          </w:p>
          <w:p w:rsidR="00F7756D" w:rsidRPr="00EF1A09" w:rsidRDefault="00F7756D" w:rsidP="00F7756D">
            <w:pPr>
              <w:jc w:val="both"/>
              <w:rPr>
                <w:rFonts w:ascii="Arial" w:hAnsi="Arial" w:cs="Arial"/>
                <w:sz w:val="22"/>
                <w:szCs w:val="22"/>
              </w:rPr>
            </w:pPr>
          </w:p>
          <w:p w:rsidR="00853C16" w:rsidRDefault="00F7756D" w:rsidP="00F7756D">
            <w:pPr>
              <w:jc w:val="both"/>
              <w:rPr>
                <w:rFonts w:ascii="Arial" w:hAnsi="Arial" w:cs="Arial"/>
                <w:sz w:val="22"/>
                <w:szCs w:val="22"/>
              </w:rPr>
            </w:pPr>
            <w:r w:rsidRPr="00EF1A09">
              <w:rPr>
                <w:rFonts w:ascii="Arial" w:hAnsi="Arial" w:cs="Arial"/>
                <w:sz w:val="22"/>
                <w:szCs w:val="22"/>
              </w:rPr>
              <w:t>The post holder will devise and implement effective and cost efficient maintenance strategies for the University’s academic and residential properties, which will include both reactive and long term maintenance.</w:t>
            </w:r>
          </w:p>
          <w:p w:rsidR="00F7756D" w:rsidRPr="00F7756D" w:rsidRDefault="00F7756D" w:rsidP="00F7756D">
            <w:pPr>
              <w:jc w:val="both"/>
              <w:rPr>
                <w:rFonts w:ascii="Arial" w:hAnsi="Arial" w:cs="Arial"/>
                <w:sz w:val="22"/>
                <w:szCs w:val="22"/>
              </w:rPr>
            </w:pPr>
          </w:p>
        </w:tc>
      </w:tr>
    </w:tbl>
    <w:p w:rsidR="0096154C" w:rsidRPr="00EF1A09" w:rsidRDefault="0096154C" w:rsidP="0096154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96154C" w:rsidRPr="00EF1A09" w:rsidTr="006F78A2">
        <w:tc>
          <w:tcPr>
            <w:tcW w:w="8642" w:type="dxa"/>
            <w:shd w:val="clear" w:color="auto" w:fill="auto"/>
          </w:tcPr>
          <w:p w:rsidR="0096154C" w:rsidRPr="00EF1A09" w:rsidRDefault="0096154C" w:rsidP="00146367">
            <w:pPr>
              <w:rPr>
                <w:rFonts w:ascii="Arial" w:hAnsi="Arial" w:cs="Arial"/>
                <w:b/>
                <w:sz w:val="22"/>
                <w:szCs w:val="22"/>
              </w:rPr>
            </w:pPr>
            <w:r w:rsidRPr="00EF1A09">
              <w:rPr>
                <w:rFonts w:ascii="Arial" w:hAnsi="Arial" w:cs="Arial"/>
                <w:b/>
                <w:sz w:val="22"/>
                <w:szCs w:val="22"/>
              </w:rPr>
              <w:t xml:space="preserve">Source and nature of management provided </w:t>
            </w:r>
          </w:p>
          <w:p w:rsidR="0096154C" w:rsidRPr="00EF1A09" w:rsidRDefault="0096154C" w:rsidP="00146367">
            <w:pPr>
              <w:rPr>
                <w:rFonts w:ascii="Arial" w:hAnsi="Arial" w:cs="Arial"/>
                <w:b/>
                <w:sz w:val="22"/>
                <w:szCs w:val="22"/>
              </w:rPr>
            </w:pPr>
          </w:p>
        </w:tc>
      </w:tr>
      <w:tr w:rsidR="0096154C" w:rsidRPr="00EF1A09" w:rsidTr="006F78A2">
        <w:tc>
          <w:tcPr>
            <w:tcW w:w="8642" w:type="dxa"/>
          </w:tcPr>
          <w:p w:rsidR="0096154C" w:rsidRPr="00EF1A09" w:rsidRDefault="0096154C" w:rsidP="00146367">
            <w:pPr>
              <w:rPr>
                <w:rFonts w:ascii="Arial" w:hAnsi="Arial" w:cs="Arial"/>
                <w:i/>
                <w:sz w:val="22"/>
                <w:szCs w:val="22"/>
              </w:rPr>
            </w:pPr>
          </w:p>
          <w:p w:rsidR="0096154C" w:rsidRPr="00EF1A09" w:rsidRDefault="00137B0C" w:rsidP="00EF1A09">
            <w:pPr>
              <w:rPr>
                <w:rFonts w:ascii="Arial" w:hAnsi="Arial" w:cs="Arial"/>
                <w:i/>
                <w:color w:val="FF0000"/>
                <w:sz w:val="22"/>
                <w:szCs w:val="22"/>
              </w:rPr>
            </w:pPr>
            <w:r w:rsidRPr="00EF1A09">
              <w:rPr>
                <w:rFonts w:ascii="Arial" w:hAnsi="Arial" w:cs="Arial"/>
                <w:sz w:val="22"/>
                <w:szCs w:val="22"/>
              </w:rPr>
              <w:t>Dire</w:t>
            </w:r>
            <w:r w:rsidR="00D610AB" w:rsidRPr="00EF1A09">
              <w:rPr>
                <w:rFonts w:ascii="Arial" w:hAnsi="Arial" w:cs="Arial"/>
                <w:sz w:val="22"/>
                <w:szCs w:val="22"/>
              </w:rPr>
              <w:t xml:space="preserve">ctor </w:t>
            </w:r>
            <w:r w:rsidR="006F78A2">
              <w:rPr>
                <w:rFonts w:ascii="Arial" w:hAnsi="Arial" w:cs="Arial"/>
                <w:sz w:val="22"/>
                <w:szCs w:val="22"/>
              </w:rPr>
              <w:t>of</w:t>
            </w:r>
            <w:r w:rsidR="00D610AB" w:rsidRPr="00EF1A09">
              <w:rPr>
                <w:rFonts w:ascii="Arial" w:hAnsi="Arial" w:cs="Arial"/>
                <w:sz w:val="22"/>
                <w:szCs w:val="22"/>
              </w:rPr>
              <w:t xml:space="preserve"> Projects</w:t>
            </w:r>
            <w:r w:rsidR="006F78A2">
              <w:rPr>
                <w:rFonts w:ascii="Arial" w:hAnsi="Arial" w:cs="Arial"/>
                <w:sz w:val="22"/>
                <w:szCs w:val="22"/>
              </w:rPr>
              <w:t xml:space="preserve"> and </w:t>
            </w:r>
            <w:r w:rsidR="00D610AB" w:rsidRPr="00EF1A09">
              <w:rPr>
                <w:rFonts w:ascii="Arial" w:hAnsi="Arial" w:cs="Arial"/>
                <w:sz w:val="22"/>
                <w:szCs w:val="22"/>
              </w:rPr>
              <w:t>Estates Management</w:t>
            </w:r>
            <w:r w:rsidRPr="00EF1A09">
              <w:rPr>
                <w:rFonts w:ascii="Arial" w:hAnsi="Arial" w:cs="Arial"/>
                <w:sz w:val="22"/>
                <w:szCs w:val="22"/>
              </w:rPr>
              <w:t xml:space="preserve"> </w:t>
            </w:r>
          </w:p>
          <w:p w:rsidR="0096154C" w:rsidRPr="00EF1A09" w:rsidRDefault="0096154C" w:rsidP="00146367">
            <w:pPr>
              <w:rPr>
                <w:rFonts w:ascii="Arial" w:hAnsi="Arial" w:cs="Arial"/>
                <w:i/>
                <w:sz w:val="22"/>
                <w:szCs w:val="22"/>
              </w:rPr>
            </w:pPr>
          </w:p>
        </w:tc>
      </w:tr>
    </w:tbl>
    <w:p w:rsidR="0096154C" w:rsidRPr="00EF1A09" w:rsidRDefault="0096154C" w:rsidP="0096154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96154C" w:rsidRPr="00EF1A09" w:rsidTr="006F78A2">
        <w:tc>
          <w:tcPr>
            <w:tcW w:w="8642" w:type="dxa"/>
            <w:shd w:val="clear" w:color="auto" w:fill="auto"/>
          </w:tcPr>
          <w:p w:rsidR="0096154C" w:rsidRPr="00EF1A09" w:rsidRDefault="0096154C" w:rsidP="00146367">
            <w:pPr>
              <w:rPr>
                <w:rFonts w:ascii="Arial" w:hAnsi="Arial" w:cs="Arial"/>
                <w:b/>
                <w:sz w:val="22"/>
                <w:szCs w:val="22"/>
              </w:rPr>
            </w:pPr>
            <w:r w:rsidRPr="00EF1A09">
              <w:rPr>
                <w:rFonts w:ascii="Arial" w:hAnsi="Arial" w:cs="Arial"/>
                <w:b/>
                <w:sz w:val="22"/>
                <w:szCs w:val="22"/>
              </w:rPr>
              <w:t>Staff management responsibility</w:t>
            </w:r>
          </w:p>
          <w:p w:rsidR="0096154C" w:rsidRPr="00EF1A09" w:rsidRDefault="0096154C" w:rsidP="00146367">
            <w:pPr>
              <w:rPr>
                <w:rFonts w:ascii="Arial" w:hAnsi="Arial" w:cs="Arial"/>
                <w:b/>
                <w:sz w:val="22"/>
                <w:szCs w:val="22"/>
              </w:rPr>
            </w:pPr>
          </w:p>
        </w:tc>
      </w:tr>
      <w:tr w:rsidR="0096154C" w:rsidRPr="00EF1A09" w:rsidTr="006F78A2">
        <w:tc>
          <w:tcPr>
            <w:tcW w:w="8642" w:type="dxa"/>
          </w:tcPr>
          <w:p w:rsidR="0096154C" w:rsidRPr="00EF1A09" w:rsidRDefault="0096154C" w:rsidP="00146367">
            <w:pPr>
              <w:rPr>
                <w:rFonts w:ascii="Arial" w:hAnsi="Arial" w:cs="Arial"/>
                <w:i/>
                <w:sz w:val="22"/>
                <w:szCs w:val="22"/>
              </w:rPr>
            </w:pPr>
          </w:p>
          <w:p w:rsidR="00146367" w:rsidRPr="00EF1A09" w:rsidRDefault="00137B0C" w:rsidP="00EF1A09">
            <w:pPr>
              <w:rPr>
                <w:rFonts w:ascii="Arial" w:hAnsi="Arial" w:cs="Arial"/>
                <w:color w:val="FF0000"/>
                <w:sz w:val="22"/>
                <w:szCs w:val="22"/>
              </w:rPr>
            </w:pPr>
            <w:r w:rsidRPr="00EF1A09">
              <w:rPr>
                <w:rFonts w:ascii="Arial" w:hAnsi="Arial" w:cs="Arial"/>
                <w:sz w:val="22"/>
                <w:szCs w:val="22"/>
              </w:rPr>
              <w:t xml:space="preserve">Electrical Section &amp; Telephony </w:t>
            </w:r>
          </w:p>
          <w:p w:rsidR="0096154C" w:rsidRPr="00EF1A09" w:rsidRDefault="0096154C" w:rsidP="00146367">
            <w:pPr>
              <w:rPr>
                <w:rFonts w:ascii="Arial" w:hAnsi="Arial" w:cs="Arial"/>
                <w:i/>
                <w:sz w:val="22"/>
                <w:szCs w:val="22"/>
              </w:rPr>
            </w:pPr>
          </w:p>
        </w:tc>
      </w:tr>
    </w:tbl>
    <w:p w:rsidR="0096154C" w:rsidRPr="00EF1A09" w:rsidRDefault="0096154C" w:rsidP="0096154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96154C" w:rsidRPr="00EF1A09" w:rsidTr="006F78A2">
        <w:tc>
          <w:tcPr>
            <w:tcW w:w="8642" w:type="dxa"/>
            <w:shd w:val="clear" w:color="auto" w:fill="auto"/>
          </w:tcPr>
          <w:p w:rsidR="0096154C" w:rsidRPr="00EF1A09" w:rsidRDefault="0096154C" w:rsidP="00146367">
            <w:pPr>
              <w:rPr>
                <w:rFonts w:ascii="Arial" w:hAnsi="Arial" w:cs="Arial"/>
                <w:b/>
                <w:sz w:val="22"/>
                <w:szCs w:val="22"/>
              </w:rPr>
            </w:pPr>
            <w:r w:rsidRPr="00EF1A09">
              <w:rPr>
                <w:rFonts w:ascii="Arial" w:hAnsi="Arial" w:cs="Arial"/>
                <w:b/>
                <w:sz w:val="22"/>
                <w:szCs w:val="22"/>
              </w:rPr>
              <w:t xml:space="preserve">Special conditions </w:t>
            </w:r>
          </w:p>
          <w:p w:rsidR="0096154C" w:rsidRPr="00EF1A09" w:rsidRDefault="0096154C" w:rsidP="00146367">
            <w:pPr>
              <w:rPr>
                <w:rFonts w:ascii="Arial" w:hAnsi="Arial" w:cs="Arial"/>
                <w:b/>
                <w:sz w:val="22"/>
                <w:szCs w:val="22"/>
              </w:rPr>
            </w:pPr>
          </w:p>
        </w:tc>
      </w:tr>
      <w:tr w:rsidR="0096154C" w:rsidRPr="00EF1A09" w:rsidTr="006F78A2">
        <w:tc>
          <w:tcPr>
            <w:tcW w:w="8642" w:type="dxa"/>
          </w:tcPr>
          <w:p w:rsidR="00146367" w:rsidRPr="00EF1A09" w:rsidRDefault="00146367" w:rsidP="00146367">
            <w:pPr>
              <w:ind w:left="426"/>
              <w:rPr>
                <w:rFonts w:ascii="Arial" w:hAnsi="Arial" w:cs="Arial"/>
                <w:sz w:val="22"/>
                <w:szCs w:val="22"/>
              </w:rPr>
            </w:pPr>
          </w:p>
          <w:p w:rsidR="00474AAD" w:rsidRPr="00EF1A09" w:rsidRDefault="00137B0C" w:rsidP="00EF1A09">
            <w:pPr>
              <w:rPr>
                <w:rFonts w:ascii="Arial" w:hAnsi="Arial" w:cs="Arial"/>
                <w:sz w:val="22"/>
                <w:szCs w:val="22"/>
              </w:rPr>
            </w:pPr>
            <w:r w:rsidRPr="00EF1A09">
              <w:rPr>
                <w:rFonts w:ascii="Arial" w:hAnsi="Arial" w:cs="Arial"/>
                <w:sz w:val="22"/>
                <w:szCs w:val="22"/>
              </w:rPr>
              <w:t xml:space="preserve">Take part in on call rota </w:t>
            </w:r>
          </w:p>
          <w:p w:rsidR="0096154C" w:rsidRPr="00EF1A09" w:rsidRDefault="0096154C" w:rsidP="00146367">
            <w:pPr>
              <w:rPr>
                <w:rFonts w:ascii="Arial" w:hAnsi="Arial" w:cs="Arial"/>
                <w:b/>
                <w:sz w:val="22"/>
                <w:szCs w:val="22"/>
              </w:rPr>
            </w:pPr>
          </w:p>
        </w:tc>
      </w:tr>
    </w:tbl>
    <w:p w:rsidR="00F7756D" w:rsidRDefault="00F7756D" w:rsidP="0096154C">
      <w:pPr>
        <w:rPr>
          <w:rFonts w:ascii="Arial" w:hAnsi="Arial" w:cs="Arial"/>
          <w:sz w:val="22"/>
          <w:szCs w:val="22"/>
        </w:rPr>
      </w:pPr>
    </w:p>
    <w:p w:rsidR="00F7756D" w:rsidRDefault="00F7756D">
      <w:pPr>
        <w:spacing w:after="200" w:line="276" w:lineRule="auto"/>
        <w:rPr>
          <w:rFonts w:ascii="Arial" w:hAnsi="Arial" w:cs="Arial"/>
          <w:sz w:val="22"/>
          <w:szCs w:val="22"/>
        </w:rPr>
      </w:pPr>
      <w:r>
        <w:rPr>
          <w:rFonts w:ascii="Arial" w:hAnsi="Arial" w:cs="Arial"/>
          <w:sz w:val="22"/>
          <w:szCs w:val="22"/>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1"/>
        <w:gridCol w:w="8416"/>
      </w:tblGrid>
      <w:tr w:rsidR="00EF1A09" w:rsidRPr="00EF1A09" w:rsidTr="00B24364">
        <w:tc>
          <w:tcPr>
            <w:tcW w:w="8877" w:type="dxa"/>
            <w:gridSpan w:val="2"/>
            <w:tcBorders>
              <w:top w:val="single" w:sz="4" w:space="0" w:color="auto"/>
              <w:left w:val="single" w:sz="4" w:space="0" w:color="auto"/>
              <w:bottom w:val="single" w:sz="4" w:space="0" w:color="auto"/>
              <w:right w:val="single" w:sz="4" w:space="0" w:color="auto"/>
            </w:tcBorders>
          </w:tcPr>
          <w:p w:rsidR="00EF1A09" w:rsidRPr="00EF1A09" w:rsidRDefault="00EF1A09" w:rsidP="00EF1A09">
            <w:pPr>
              <w:rPr>
                <w:rFonts w:ascii="Arial" w:hAnsi="Arial" w:cs="Arial"/>
                <w:b/>
                <w:sz w:val="22"/>
                <w:szCs w:val="22"/>
              </w:rPr>
            </w:pPr>
            <w:r w:rsidRPr="00EF1A09">
              <w:rPr>
                <w:rFonts w:ascii="Arial" w:hAnsi="Arial" w:cs="Arial"/>
                <w:b/>
                <w:sz w:val="22"/>
                <w:szCs w:val="22"/>
              </w:rPr>
              <w:lastRenderedPageBreak/>
              <w:t xml:space="preserve">Main duties and responsibilities </w:t>
            </w:r>
          </w:p>
        </w:tc>
      </w:tr>
      <w:tr w:rsidR="008539DF" w:rsidRPr="00EF1A09" w:rsidTr="00B24364">
        <w:tc>
          <w:tcPr>
            <w:tcW w:w="461" w:type="dxa"/>
            <w:tcBorders>
              <w:top w:val="single" w:sz="4" w:space="0" w:color="auto"/>
              <w:left w:val="single" w:sz="4" w:space="0" w:color="auto"/>
              <w:bottom w:val="single" w:sz="4" w:space="0" w:color="auto"/>
              <w:right w:val="single" w:sz="4" w:space="0" w:color="auto"/>
            </w:tcBorders>
          </w:tcPr>
          <w:p w:rsidR="008539DF" w:rsidRPr="00EF1A09" w:rsidRDefault="00483EEA" w:rsidP="00EF1A09">
            <w:pPr>
              <w:rPr>
                <w:rFonts w:ascii="Arial" w:hAnsi="Arial" w:cs="Arial"/>
                <w:b/>
                <w:sz w:val="22"/>
                <w:szCs w:val="22"/>
              </w:rPr>
            </w:pPr>
            <w:r>
              <w:rPr>
                <w:rFonts w:ascii="Arial" w:hAnsi="Arial" w:cs="Arial"/>
                <w:b/>
                <w:sz w:val="22"/>
                <w:szCs w:val="22"/>
              </w:rPr>
              <w:t>1</w:t>
            </w:r>
          </w:p>
        </w:tc>
        <w:tc>
          <w:tcPr>
            <w:tcW w:w="8416" w:type="dxa"/>
            <w:tcBorders>
              <w:top w:val="single" w:sz="4" w:space="0" w:color="auto"/>
              <w:left w:val="single" w:sz="4" w:space="0" w:color="auto"/>
              <w:bottom w:val="single" w:sz="4" w:space="0" w:color="auto"/>
              <w:right w:val="single" w:sz="4" w:space="0" w:color="auto"/>
            </w:tcBorders>
          </w:tcPr>
          <w:p w:rsidR="008539DF" w:rsidRDefault="00C85CB4" w:rsidP="008539DF">
            <w:pPr>
              <w:rPr>
                <w:rFonts w:ascii="Arial" w:hAnsi="Arial" w:cs="Arial"/>
                <w:sz w:val="22"/>
                <w:szCs w:val="22"/>
              </w:rPr>
            </w:pPr>
            <w:r>
              <w:rPr>
                <w:rFonts w:ascii="Arial" w:hAnsi="Arial" w:cs="Arial"/>
                <w:sz w:val="22"/>
                <w:szCs w:val="22"/>
              </w:rPr>
              <w:t>T</w:t>
            </w:r>
            <w:r w:rsidR="008539DF" w:rsidRPr="00EF1A09">
              <w:rPr>
                <w:rFonts w:ascii="Arial" w:hAnsi="Arial" w:cs="Arial"/>
                <w:sz w:val="22"/>
                <w:szCs w:val="22"/>
              </w:rPr>
              <w:t>otal responsibility for the safe operation and efficient maintenance of both High Voltage &amp; Low Voltage electrical services, Fire &amp; Intruder Alarms, Lifts, Telephony systems both on and off campus, by use of in-house labour or through contractors</w:t>
            </w:r>
          </w:p>
          <w:p w:rsidR="008539DF" w:rsidRPr="00EF1A09" w:rsidRDefault="008539DF" w:rsidP="008539DF">
            <w:pPr>
              <w:rPr>
                <w:rFonts w:ascii="Arial" w:hAnsi="Arial" w:cs="Arial"/>
                <w:b/>
                <w:sz w:val="22"/>
                <w:szCs w:val="22"/>
              </w:rPr>
            </w:pPr>
          </w:p>
        </w:tc>
      </w:tr>
      <w:tr w:rsidR="00C85CB4" w:rsidRPr="00EF1A09" w:rsidTr="00B24364">
        <w:tc>
          <w:tcPr>
            <w:tcW w:w="461" w:type="dxa"/>
            <w:tcBorders>
              <w:top w:val="single" w:sz="4" w:space="0" w:color="auto"/>
              <w:left w:val="single" w:sz="4" w:space="0" w:color="auto"/>
              <w:bottom w:val="single" w:sz="4" w:space="0" w:color="auto"/>
              <w:right w:val="single" w:sz="4" w:space="0" w:color="auto"/>
            </w:tcBorders>
          </w:tcPr>
          <w:p w:rsidR="00C85CB4" w:rsidRPr="00EF1A09" w:rsidRDefault="00483EEA" w:rsidP="00EF1A09">
            <w:pPr>
              <w:rPr>
                <w:rFonts w:ascii="Arial" w:hAnsi="Arial" w:cs="Arial"/>
                <w:b/>
                <w:sz w:val="22"/>
                <w:szCs w:val="22"/>
              </w:rPr>
            </w:pPr>
            <w:r>
              <w:rPr>
                <w:rFonts w:ascii="Arial" w:hAnsi="Arial" w:cs="Arial"/>
                <w:b/>
                <w:sz w:val="22"/>
                <w:szCs w:val="22"/>
              </w:rPr>
              <w:t>2</w:t>
            </w:r>
          </w:p>
        </w:tc>
        <w:tc>
          <w:tcPr>
            <w:tcW w:w="8416" w:type="dxa"/>
            <w:tcBorders>
              <w:top w:val="single" w:sz="4" w:space="0" w:color="auto"/>
              <w:left w:val="single" w:sz="4" w:space="0" w:color="auto"/>
              <w:bottom w:val="single" w:sz="4" w:space="0" w:color="auto"/>
              <w:right w:val="single" w:sz="4" w:space="0" w:color="auto"/>
            </w:tcBorders>
          </w:tcPr>
          <w:p w:rsidR="00C85CB4" w:rsidRDefault="00C85CB4" w:rsidP="008539DF">
            <w:pPr>
              <w:rPr>
                <w:rFonts w:ascii="Arial" w:hAnsi="Arial" w:cs="Arial"/>
                <w:sz w:val="22"/>
                <w:szCs w:val="22"/>
              </w:rPr>
            </w:pPr>
            <w:r w:rsidRPr="00EF1A09">
              <w:rPr>
                <w:rFonts w:ascii="Arial" w:hAnsi="Arial" w:cs="Arial"/>
                <w:sz w:val="22"/>
                <w:szCs w:val="22"/>
              </w:rPr>
              <w:t>Provide professional leadership to effectively manage the Electrical services section of the Department of Estates, including provision of professional and technical support to all electrical section staff where necessary</w:t>
            </w:r>
          </w:p>
          <w:p w:rsidR="00C85CB4" w:rsidRDefault="00C85CB4" w:rsidP="008539DF">
            <w:pPr>
              <w:rPr>
                <w:rFonts w:ascii="Arial" w:hAnsi="Arial" w:cs="Arial"/>
                <w:sz w:val="22"/>
                <w:szCs w:val="22"/>
              </w:rPr>
            </w:pPr>
          </w:p>
        </w:tc>
      </w:tr>
      <w:tr w:rsidR="00085C8C" w:rsidRPr="00EF1A09" w:rsidTr="00B24364">
        <w:tc>
          <w:tcPr>
            <w:tcW w:w="461" w:type="dxa"/>
            <w:tcBorders>
              <w:top w:val="single" w:sz="4" w:space="0" w:color="auto"/>
              <w:left w:val="single" w:sz="4" w:space="0" w:color="auto"/>
              <w:bottom w:val="single" w:sz="4" w:space="0" w:color="auto"/>
              <w:right w:val="single" w:sz="4" w:space="0" w:color="auto"/>
            </w:tcBorders>
          </w:tcPr>
          <w:p w:rsidR="00085C8C" w:rsidRPr="00EF1A09" w:rsidRDefault="00483EEA" w:rsidP="00EF1A09">
            <w:pPr>
              <w:rPr>
                <w:rFonts w:ascii="Arial" w:hAnsi="Arial" w:cs="Arial"/>
                <w:b/>
                <w:sz w:val="22"/>
                <w:szCs w:val="22"/>
              </w:rPr>
            </w:pPr>
            <w:r>
              <w:rPr>
                <w:rFonts w:ascii="Arial" w:hAnsi="Arial" w:cs="Arial"/>
                <w:b/>
                <w:sz w:val="22"/>
                <w:szCs w:val="22"/>
              </w:rPr>
              <w:t>3</w:t>
            </w:r>
          </w:p>
        </w:tc>
        <w:tc>
          <w:tcPr>
            <w:tcW w:w="8416" w:type="dxa"/>
            <w:tcBorders>
              <w:top w:val="single" w:sz="4" w:space="0" w:color="auto"/>
              <w:left w:val="single" w:sz="4" w:space="0" w:color="auto"/>
              <w:bottom w:val="single" w:sz="4" w:space="0" w:color="auto"/>
              <w:right w:val="single" w:sz="4" w:space="0" w:color="auto"/>
            </w:tcBorders>
          </w:tcPr>
          <w:p w:rsidR="00085C8C" w:rsidRDefault="00085C8C" w:rsidP="00085C8C">
            <w:pPr>
              <w:rPr>
                <w:rFonts w:ascii="Arial" w:hAnsi="Arial" w:cs="Arial"/>
                <w:sz w:val="22"/>
                <w:szCs w:val="22"/>
              </w:rPr>
            </w:pPr>
            <w:r>
              <w:rPr>
                <w:rFonts w:ascii="Arial" w:hAnsi="Arial" w:cs="Arial"/>
                <w:sz w:val="22"/>
                <w:szCs w:val="22"/>
              </w:rPr>
              <w:t xml:space="preserve">Engage, deploy and monitor </w:t>
            </w:r>
            <w:r w:rsidRPr="00EF1A09">
              <w:rPr>
                <w:rFonts w:ascii="Arial" w:hAnsi="Arial" w:cs="Arial"/>
                <w:sz w:val="22"/>
                <w:szCs w:val="22"/>
              </w:rPr>
              <w:t>e</w:t>
            </w:r>
            <w:r>
              <w:rPr>
                <w:rFonts w:ascii="Arial" w:hAnsi="Arial" w:cs="Arial"/>
                <w:sz w:val="22"/>
                <w:szCs w:val="22"/>
              </w:rPr>
              <w:t>xternal contractors/consultants used by the University to undertake work on its behalf</w:t>
            </w:r>
          </w:p>
          <w:p w:rsidR="00085C8C" w:rsidRPr="00EF1A09" w:rsidRDefault="00085C8C" w:rsidP="008539DF">
            <w:pPr>
              <w:rPr>
                <w:rFonts w:ascii="Arial" w:hAnsi="Arial" w:cs="Arial"/>
                <w:sz w:val="22"/>
                <w:szCs w:val="22"/>
              </w:rPr>
            </w:pPr>
          </w:p>
        </w:tc>
      </w:tr>
      <w:tr w:rsidR="00F7756D" w:rsidRPr="00EF1A09" w:rsidTr="00B24364">
        <w:tc>
          <w:tcPr>
            <w:tcW w:w="461" w:type="dxa"/>
            <w:tcBorders>
              <w:top w:val="single" w:sz="4" w:space="0" w:color="auto"/>
              <w:left w:val="single" w:sz="4" w:space="0" w:color="auto"/>
              <w:bottom w:val="single" w:sz="4" w:space="0" w:color="auto"/>
              <w:right w:val="single" w:sz="4" w:space="0" w:color="auto"/>
            </w:tcBorders>
          </w:tcPr>
          <w:p w:rsidR="00F7756D" w:rsidRPr="00EF1A09" w:rsidRDefault="00483EEA" w:rsidP="00EF1A09">
            <w:pPr>
              <w:rPr>
                <w:rFonts w:ascii="Arial" w:hAnsi="Arial" w:cs="Arial"/>
                <w:b/>
                <w:sz w:val="22"/>
                <w:szCs w:val="22"/>
              </w:rPr>
            </w:pPr>
            <w:r>
              <w:rPr>
                <w:rFonts w:ascii="Arial" w:hAnsi="Arial" w:cs="Arial"/>
                <w:b/>
                <w:sz w:val="22"/>
                <w:szCs w:val="22"/>
              </w:rPr>
              <w:t>4</w:t>
            </w:r>
          </w:p>
        </w:tc>
        <w:tc>
          <w:tcPr>
            <w:tcW w:w="8416" w:type="dxa"/>
            <w:tcBorders>
              <w:top w:val="single" w:sz="4" w:space="0" w:color="auto"/>
              <w:left w:val="single" w:sz="4" w:space="0" w:color="auto"/>
              <w:bottom w:val="single" w:sz="4" w:space="0" w:color="auto"/>
              <w:right w:val="single" w:sz="4" w:space="0" w:color="auto"/>
            </w:tcBorders>
          </w:tcPr>
          <w:p w:rsidR="00F7756D" w:rsidRPr="00EF1A09" w:rsidRDefault="008539DF" w:rsidP="00F7756D">
            <w:pPr>
              <w:jc w:val="both"/>
              <w:rPr>
                <w:rFonts w:ascii="Arial" w:hAnsi="Arial" w:cs="Arial"/>
                <w:sz w:val="22"/>
                <w:szCs w:val="22"/>
              </w:rPr>
            </w:pPr>
            <w:r>
              <w:rPr>
                <w:rFonts w:ascii="Arial" w:hAnsi="Arial" w:cs="Arial"/>
                <w:sz w:val="22"/>
                <w:szCs w:val="22"/>
              </w:rPr>
              <w:t>W</w:t>
            </w:r>
            <w:r w:rsidR="00F7756D" w:rsidRPr="00EF1A09">
              <w:rPr>
                <w:rFonts w:ascii="Arial" w:hAnsi="Arial" w:cs="Arial"/>
                <w:sz w:val="22"/>
                <w:szCs w:val="22"/>
              </w:rPr>
              <w:t>ork closely with the Energy secti</w:t>
            </w:r>
            <w:r w:rsidR="00C85CB4">
              <w:rPr>
                <w:rFonts w:ascii="Arial" w:hAnsi="Arial" w:cs="Arial"/>
                <w:sz w:val="22"/>
                <w:szCs w:val="22"/>
              </w:rPr>
              <w:t>on on reducing carbon emissions</w:t>
            </w:r>
          </w:p>
          <w:p w:rsidR="00F7756D" w:rsidRPr="00EF1A09" w:rsidRDefault="00F7756D" w:rsidP="00F7756D">
            <w:pPr>
              <w:rPr>
                <w:rFonts w:ascii="Arial" w:hAnsi="Arial" w:cs="Arial"/>
                <w:b/>
                <w:sz w:val="22"/>
                <w:szCs w:val="22"/>
              </w:rPr>
            </w:pPr>
          </w:p>
        </w:tc>
      </w:tr>
      <w:tr w:rsidR="00F7756D" w:rsidRPr="00EF1A09" w:rsidTr="00B24364">
        <w:tc>
          <w:tcPr>
            <w:tcW w:w="461" w:type="dxa"/>
            <w:tcBorders>
              <w:top w:val="single" w:sz="4" w:space="0" w:color="auto"/>
              <w:left w:val="single" w:sz="4" w:space="0" w:color="auto"/>
              <w:bottom w:val="single" w:sz="4" w:space="0" w:color="auto"/>
              <w:right w:val="single" w:sz="4" w:space="0" w:color="auto"/>
            </w:tcBorders>
          </w:tcPr>
          <w:p w:rsidR="00F7756D" w:rsidRPr="00EF1A09" w:rsidRDefault="00483EEA" w:rsidP="00EF1A09">
            <w:pPr>
              <w:rPr>
                <w:rFonts w:ascii="Arial" w:hAnsi="Arial" w:cs="Arial"/>
                <w:b/>
                <w:sz w:val="22"/>
                <w:szCs w:val="22"/>
              </w:rPr>
            </w:pPr>
            <w:r>
              <w:rPr>
                <w:rFonts w:ascii="Arial" w:hAnsi="Arial" w:cs="Arial"/>
                <w:b/>
                <w:sz w:val="22"/>
                <w:szCs w:val="22"/>
              </w:rPr>
              <w:t>5</w:t>
            </w:r>
          </w:p>
        </w:tc>
        <w:tc>
          <w:tcPr>
            <w:tcW w:w="8416" w:type="dxa"/>
            <w:tcBorders>
              <w:top w:val="single" w:sz="4" w:space="0" w:color="auto"/>
              <w:left w:val="single" w:sz="4" w:space="0" w:color="auto"/>
              <w:bottom w:val="single" w:sz="4" w:space="0" w:color="auto"/>
              <w:right w:val="single" w:sz="4" w:space="0" w:color="auto"/>
            </w:tcBorders>
          </w:tcPr>
          <w:p w:rsidR="00C85CB4" w:rsidRDefault="00C85CB4" w:rsidP="00C85CB4">
            <w:pPr>
              <w:rPr>
                <w:rFonts w:ascii="Arial" w:hAnsi="Arial" w:cs="Arial"/>
                <w:sz w:val="22"/>
                <w:szCs w:val="22"/>
              </w:rPr>
            </w:pPr>
            <w:r>
              <w:rPr>
                <w:rFonts w:ascii="Arial" w:hAnsi="Arial" w:cs="Arial"/>
                <w:sz w:val="22"/>
                <w:szCs w:val="22"/>
              </w:rPr>
              <w:t xml:space="preserve">Working closely with the </w:t>
            </w:r>
            <w:r w:rsidRPr="00EF1A09">
              <w:rPr>
                <w:rFonts w:ascii="Arial" w:hAnsi="Arial" w:cs="Arial"/>
                <w:sz w:val="22"/>
                <w:szCs w:val="22"/>
              </w:rPr>
              <w:t>Mechanical Services Manager</w:t>
            </w:r>
            <w:r>
              <w:rPr>
                <w:rFonts w:ascii="Arial" w:hAnsi="Arial" w:cs="Arial"/>
                <w:sz w:val="22"/>
                <w:szCs w:val="22"/>
              </w:rPr>
              <w:t>,</w:t>
            </w:r>
            <w:r w:rsidRPr="00EF1A09">
              <w:rPr>
                <w:rFonts w:ascii="Arial" w:hAnsi="Arial" w:cs="Arial"/>
                <w:sz w:val="22"/>
                <w:szCs w:val="22"/>
              </w:rPr>
              <w:t xml:space="preserve"> </w:t>
            </w:r>
            <w:r>
              <w:rPr>
                <w:rFonts w:ascii="Arial" w:hAnsi="Arial" w:cs="Arial"/>
                <w:sz w:val="22"/>
                <w:szCs w:val="22"/>
              </w:rPr>
              <w:t>d</w:t>
            </w:r>
            <w:r w:rsidRPr="00EF1A09">
              <w:rPr>
                <w:rFonts w:ascii="Arial" w:hAnsi="Arial" w:cs="Arial"/>
                <w:sz w:val="22"/>
                <w:szCs w:val="22"/>
              </w:rPr>
              <w:t>evise and implement cost effective maintenance strategies to cover a wide range of installations such as HV, LV, safety services (Fire Alarm, Emergency Lighting), lift’s, and generators, to comply with current sta</w:t>
            </w:r>
            <w:r>
              <w:rPr>
                <w:rFonts w:ascii="Arial" w:hAnsi="Arial" w:cs="Arial"/>
                <w:sz w:val="22"/>
                <w:szCs w:val="22"/>
              </w:rPr>
              <w:t>tutory legislation</w:t>
            </w:r>
            <w:r w:rsidRPr="00EF1A09">
              <w:rPr>
                <w:rFonts w:ascii="Arial" w:hAnsi="Arial" w:cs="Arial"/>
                <w:sz w:val="22"/>
                <w:szCs w:val="22"/>
              </w:rPr>
              <w:t xml:space="preserve"> </w:t>
            </w:r>
          </w:p>
          <w:p w:rsidR="008539DF" w:rsidRPr="00EF1A09" w:rsidRDefault="008539DF" w:rsidP="00F7756D">
            <w:pPr>
              <w:jc w:val="both"/>
              <w:rPr>
                <w:rFonts w:ascii="Arial" w:hAnsi="Arial" w:cs="Arial"/>
                <w:sz w:val="22"/>
                <w:szCs w:val="22"/>
              </w:rPr>
            </w:pPr>
          </w:p>
        </w:tc>
      </w:tr>
      <w:tr w:rsidR="008539DF" w:rsidRPr="00EF1A09" w:rsidTr="00B24364">
        <w:tc>
          <w:tcPr>
            <w:tcW w:w="461" w:type="dxa"/>
            <w:tcBorders>
              <w:top w:val="single" w:sz="4" w:space="0" w:color="auto"/>
              <w:left w:val="single" w:sz="4" w:space="0" w:color="auto"/>
              <w:bottom w:val="single" w:sz="4" w:space="0" w:color="auto"/>
              <w:right w:val="single" w:sz="4" w:space="0" w:color="auto"/>
            </w:tcBorders>
          </w:tcPr>
          <w:p w:rsidR="008539DF" w:rsidRPr="00EF1A09" w:rsidRDefault="00483EEA" w:rsidP="00EF1A09">
            <w:pPr>
              <w:rPr>
                <w:rFonts w:ascii="Arial" w:hAnsi="Arial" w:cs="Arial"/>
                <w:b/>
                <w:sz w:val="22"/>
                <w:szCs w:val="22"/>
              </w:rPr>
            </w:pPr>
            <w:r>
              <w:rPr>
                <w:rFonts w:ascii="Arial" w:hAnsi="Arial" w:cs="Arial"/>
                <w:b/>
                <w:sz w:val="22"/>
                <w:szCs w:val="22"/>
              </w:rPr>
              <w:t>6</w:t>
            </w:r>
          </w:p>
        </w:tc>
        <w:tc>
          <w:tcPr>
            <w:tcW w:w="8416" w:type="dxa"/>
            <w:tcBorders>
              <w:top w:val="single" w:sz="4" w:space="0" w:color="auto"/>
              <w:left w:val="single" w:sz="4" w:space="0" w:color="auto"/>
              <w:bottom w:val="single" w:sz="4" w:space="0" w:color="auto"/>
              <w:right w:val="single" w:sz="4" w:space="0" w:color="auto"/>
            </w:tcBorders>
          </w:tcPr>
          <w:p w:rsidR="008539DF" w:rsidRDefault="00C85CB4" w:rsidP="00EF1A09">
            <w:pPr>
              <w:rPr>
                <w:rFonts w:ascii="Arial" w:hAnsi="Arial" w:cs="Arial"/>
                <w:sz w:val="22"/>
                <w:szCs w:val="22"/>
              </w:rPr>
            </w:pPr>
            <w:r>
              <w:rPr>
                <w:rFonts w:ascii="Arial" w:hAnsi="Arial" w:cs="Arial"/>
                <w:sz w:val="22"/>
                <w:szCs w:val="22"/>
              </w:rPr>
              <w:t>R</w:t>
            </w:r>
            <w:r w:rsidR="008539DF" w:rsidRPr="00EF1A09">
              <w:rPr>
                <w:rFonts w:ascii="Arial" w:hAnsi="Arial" w:cs="Arial"/>
                <w:sz w:val="22"/>
                <w:szCs w:val="22"/>
              </w:rPr>
              <w:t xml:space="preserve">eview and </w:t>
            </w:r>
            <w:r w:rsidRPr="00EF1A09">
              <w:rPr>
                <w:rFonts w:ascii="Arial" w:hAnsi="Arial" w:cs="Arial"/>
                <w:sz w:val="22"/>
                <w:szCs w:val="22"/>
              </w:rPr>
              <w:t xml:space="preserve">where necessary </w:t>
            </w:r>
            <w:r w:rsidR="008539DF" w:rsidRPr="00EF1A09">
              <w:rPr>
                <w:rFonts w:ascii="Arial" w:hAnsi="Arial" w:cs="Arial"/>
                <w:sz w:val="22"/>
                <w:szCs w:val="22"/>
              </w:rPr>
              <w:t>revise the current planned maintenance programmes to ensure compliance with statutory requirements and best practice</w:t>
            </w:r>
          </w:p>
          <w:p w:rsidR="008539DF" w:rsidRPr="00EF1A09" w:rsidRDefault="008539DF" w:rsidP="00EF1A09">
            <w:pPr>
              <w:rPr>
                <w:rFonts w:ascii="Arial" w:hAnsi="Arial" w:cs="Arial"/>
                <w:sz w:val="22"/>
                <w:szCs w:val="22"/>
              </w:rPr>
            </w:pPr>
          </w:p>
        </w:tc>
      </w:tr>
      <w:tr w:rsidR="00F7756D" w:rsidRPr="00EF1A09" w:rsidTr="00B24364">
        <w:tc>
          <w:tcPr>
            <w:tcW w:w="461" w:type="dxa"/>
            <w:tcBorders>
              <w:top w:val="single" w:sz="4" w:space="0" w:color="auto"/>
              <w:left w:val="single" w:sz="4" w:space="0" w:color="auto"/>
              <w:bottom w:val="single" w:sz="4" w:space="0" w:color="auto"/>
              <w:right w:val="single" w:sz="4" w:space="0" w:color="auto"/>
            </w:tcBorders>
          </w:tcPr>
          <w:p w:rsidR="00F7756D" w:rsidRPr="00EF1A09" w:rsidRDefault="00483EEA" w:rsidP="00EF1A09">
            <w:pPr>
              <w:rPr>
                <w:rFonts w:ascii="Arial" w:hAnsi="Arial" w:cs="Arial"/>
                <w:b/>
                <w:sz w:val="22"/>
                <w:szCs w:val="22"/>
              </w:rPr>
            </w:pPr>
            <w:r>
              <w:rPr>
                <w:rFonts w:ascii="Arial" w:hAnsi="Arial" w:cs="Arial"/>
                <w:b/>
                <w:sz w:val="22"/>
                <w:szCs w:val="22"/>
              </w:rPr>
              <w:t>7</w:t>
            </w:r>
          </w:p>
        </w:tc>
        <w:tc>
          <w:tcPr>
            <w:tcW w:w="8416" w:type="dxa"/>
            <w:tcBorders>
              <w:top w:val="single" w:sz="4" w:space="0" w:color="auto"/>
              <w:left w:val="single" w:sz="4" w:space="0" w:color="auto"/>
              <w:bottom w:val="single" w:sz="4" w:space="0" w:color="auto"/>
              <w:right w:val="single" w:sz="4" w:space="0" w:color="auto"/>
            </w:tcBorders>
          </w:tcPr>
          <w:p w:rsidR="00F7756D" w:rsidRDefault="008539DF" w:rsidP="008539DF">
            <w:pPr>
              <w:rPr>
                <w:rFonts w:ascii="Arial" w:hAnsi="Arial" w:cs="Arial"/>
                <w:sz w:val="22"/>
                <w:szCs w:val="22"/>
              </w:rPr>
            </w:pPr>
            <w:r>
              <w:rPr>
                <w:rFonts w:ascii="Arial" w:hAnsi="Arial" w:cs="Arial"/>
                <w:sz w:val="22"/>
                <w:szCs w:val="22"/>
              </w:rPr>
              <w:t xml:space="preserve">Accountable for the </w:t>
            </w:r>
            <w:r w:rsidR="00F7756D" w:rsidRPr="00EF1A09">
              <w:rPr>
                <w:rFonts w:ascii="Arial" w:hAnsi="Arial" w:cs="Arial"/>
                <w:sz w:val="22"/>
                <w:szCs w:val="22"/>
              </w:rPr>
              <w:t xml:space="preserve">Service Level </w:t>
            </w:r>
            <w:r>
              <w:rPr>
                <w:rFonts w:ascii="Arial" w:hAnsi="Arial" w:cs="Arial"/>
                <w:sz w:val="22"/>
                <w:szCs w:val="22"/>
              </w:rPr>
              <w:t>A</w:t>
            </w:r>
            <w:r w:rsidR="00F7756D" w:rsidRPr="00EF1A09">
              <w:rPr>
                <w:rFonts w:ascii="Arial" w:hAnsi="Arial" w:cs="Arial"/>
                <w:sz w:val="22"/>
                <w:szCs w:val="22"/>
              </w:rPr>
              <w:t>greements with client departments</w:t>
            </w:r>
          </w:p>
          <w:p w:rsidR="008539DF" w:rsidRPr="00EF1A09" w:rsidRDefault="008539DF" w:rsidP="008539DF">
            <w:pPr>
              <w:rPr>
                <w:rFonts w:ascii="Arial" w:hAnsi="Arial" w:cs="Arial"/>
                <w:b/>
                <w:sz w:val="22"/>
                <w:szCs w:val="22"/>
              </w:rPr>
            </w:pPr>
          </w:p>
        </w:tc>
      </w:tr>
      <w:tr w:rsidR="00085C8C" w:rsidRPr="00EF1A09" w:rsidTr="00B24364">
        <w:tc>
          <w:tcPr>
            <w:tcW w:w="461" w:type="dxa"/>
            <w:tcBorders>
              <w:top w:val="single" w:sz="4" w:space="0" w:color="auto"/>
              <w:left w:val="single" w:sz="4" w:space="0" w:color="auto"/>
              <w:bottom w:val="single" w:sz="4" w:space="0" w:color="auto"/>
              <w:right w:val="single" w:sz="4" w:space="0" w:color="auto"/>
            </w:tcBorders>
          </w:tcPr>
          <w:p w:rsidR="00085C8C" w:rsidRPr="00EF1A09" w:rsidRDefault="00483EEA" w:rsidP="00EF1A09">
            <w:pPr>
              <w:rPr>
                <w:rFonts w:ascii="Arial" w:hAnsi="Arial" w:cs="Arial"/>
                <w:b/>
                <w:sz w:val="22"/>
                <w:szCs w:val="22"/>
              </w:rPr>
            </w:pPr>
            <w:r>
              <w:rPr>
                <w:rFonts w:ascii="Arial" w:hAnsi="Arial" w:cs="Arial"/>
                <w:b/>
                <w:sz w:val="22"/>
                <w:szCs w:val="22"/>
              </w:rPr>
              <w:t>8</w:t>
            </w:r>
          </w:p>
        </w:tc>
        <w:tc>
          <w:tcPr>
            <w:tcW w:w="8416" w:type="dxa"/>
            <w:tcBorders>
              <w:top w:val="single" w:sz="4" w:space="0" w:color="auto"/>
              <w:left w:val="single" w:sz="4" w:space="0" w:color="auto"/>
              <w:bottom w:val="single" w:sz="4" w:space="0" w:color="auto"/>
              <w:right w:val="single" w:sz="4" w:space="0" w:color="auto"/>
            </w:tcBorders>
          </w:tcPr>
          <w:p w:rsidR="00085C8C" w:rsidRDefault="00085C8C" w:rsidP="008539DF">
            <w:pPr>
              <w:rPr>
                <w:rFonts w:ascii="Arial" w:hAnsi="Arial" w:cs="Arial"/>
                <w:sz w:val="22"/>
                <w:szCs w:val="22"/>
              </w:rPr>
            </w:pPr>
            <w:r w:rsidRPr="00EF1A09">
              <w:rPr>
                <w:rFonts w:ascii="Arial" w:hAnsi="Arial" w:cs="Arial"/>
                <w:sz w:val="22"/>
                <w:szCs w:val="22"/>
              </w:rPr>
              <w:t>Manage contracts from inception to handover in a professional client focused manner, and in-line with the University’s financial regulations, this may include obtaining fee bids from consultants for externally managed schemes</w:t>
            </w:r>
          </w:p>
        </w:tc>
      </w:tr>
      <w:tr w:rsidR="00EF1A09" w:rsidRPr="00EF1A09" w:rsidTr="00B24364">
        <w:tc>
          <w:tcPr>
            <w:tcW w:w="461" w:type="dxa"/>
            <w:tcBorders>
              <w:top w:val="single" w:sz="4" w:space="0" w:color="auto"/>
              <w:left w:val="single" w:sz="4" w:space="0" w:color="auto"/>
              <w:bottom w:val="single" w:sz="4" w:space="0" w:color="auto"/>
              <w:right w:val="single" w:sz="4" w:space="0" w:color="auto"/>
            </w:tcBorders>
          </w:tcPr>
          <w:p w:rsidR="00EF1A09" w:rsidRPr="00EF1A09" w:rsidRDefault="00483EEA" w:rsidP="00EF1A09">
            <w:pPr>
              <w:rPr>
                <w:rFonts w:ascii="Arial" w:hAnsi="Arial" w:cs="Arial"/>
                <w:b/>
                <w:sz w:val="22"/>
                <w:szCs w:val="22"/>
              </w:rPr>
            </w:pPr>
            <w:r>
              <w:rPr>
                <w:rFonts w:ascii="Arial" w:hAnsi="Arial" w:cs="Arial"/>
                <w:b/>
                <w:sz w:val="22"/>
                <w:szCs w:val="22"/>
              </w:rPr>
              <w:t>9</w:t>
            </w:r>
          </w:p>
        </w:tc>
        <w:tc>
          <w:tcPr>
            <w:tcW w:w="8416" w:type="dxa"/>
            <w:tcBorders>
              <w:top w:val="single" w:sz="4" w:space="0" w:color="auto"/>
              <w:left w:val="single" w:sz="4" w:space="0" w:color="auto"/>
              <w:bottom w:val="single" w:sz="4" w:space="0" w:color="auto"/>
              <w:right w:val="single" w:sz="4" w:space="0" w:color="auto"/>
            </w:tcBorders>
          </w:tcPr>
          <w:p w:rsidR="00EF1A09" w:rsidRDefault="00F7756D" w:rsidP="008539DF">
            <w:pPr>
              <w:jc w:val="both"/>
              <w:rPr>
                <w:rFonts w:ascii="Arial" w:hAnsi="Arial" w:cs="Arial"/>
                <w:sz w:val="22"/>
                <w:szCs w:val="22"/>
              </w:rPr>
            </w:pPr>
            <w:r w:rsidRPr="00EF1A09">
              <w:rPr>
                <w:rFonts w:ascii="Arial" w:hAnsi="Arial" w:cs="Arial"/>
                <w:sz w:val="22"/>
                <w:szCs w:val="22"/>
              </w:rPr>
              <w:t xml:space="preserve">Prepare and oversee the provision of contract documentation (specifications, drawings, </w:t>
            </w:r>
            <w:r w:rsidR="008539DF">
              <w:rPr>
                <w:rFonts w:ascii="Arial" w:hAnsi="Arial" w:cs="Arial"/>
                <w:sz w:val="22"/>
                <w:szCs w:val="22"/>
              </w:rPr>
              <w:t xml:space="preserve">BIM </w:t>
            </w:r>
            <w:proofErr w:type="spellStart"/>
            <w:r w:rsidRPr="00EF1A09">
              <w:rPr>
                <w:rFonts w:ascii="Arial" w:hAnsi="Arial" w:cs="Arial"/>
                <w:sz w:val="22"/>
                <w:szCs w:val="22"/>
              </w:rPr>
              <w:t>etc</w:t>
            </w:r>
            <w:proofErr w:type="spellEnd"/>
            <w:r w:rsidRPr="00EF1A09">
              <w:rPr>
                <w:rFonts w:ascii="Arial" w:hAnsi="Arial" w:cs="Arial"/>
                <w:sz w:val="22"/>
                <w:szCs w:val="22"/>
              </w:rPr>
              <w:t>) for maintenance works</w:t>
            </w:r>
          </w:p>
          <w:p w:rsidR="00C85CB4" w:rsidRPr="00EF1A09" w:rsidRDefault="00C85CB4" w:rsidP="008539DF">
            <w:pPr>
              <w:jc w:val="both"/>
              <w:rPr>
                <w:rFonts w:ascii="Arial" w:hAnsi="Arial" w:cs="Arial"/>
                <w:sz w:val="22"/>
                <w:szCs w:val="22"/>
              </w:rPr>
            </w:pPr>
          </w:p>
        </w:tc>
      </w:tr>
      <w:tr w:rsidR="00085C8C" w:rsidRPr="00EF1A09" w:rsidTr="00B24364">
        <w:tc>
          <w:tcPr>
            <w:tcW w:w="461" w:type="dxa"/>
            <w:tcBorders>
              <w:top w:val="single" w:sz="4" w:space="0" w:color="auto"/>
              <w:left w:val="single" w:sz="4" w:space="0" w:color="auto"/>
              <w:bottom w:val="single" w:sz="4" w:space="0" w:color="auto"/>
              <w:right w:val="single" w:sz="4" w:space="0" w:color="auto"/>
            </w:tcBorders>
          </w:tcPr>
          <w:p w:rsidR="00085C8C" w:rsidRPr="00EF1A09" w:rsidRDefault="00483EEA" w:rsidP="00085C8C">
            <w:pPr>
              <w:rPr>
                <w:rFonts w:ascii="Arial" w:hAnsi="Arial" w:cs="Arial"/>
                <w:b/>
                <w:sz w:val="22"/>
                <w:szCs w:val="22"/>
              </w:rPr>
            </w:pPr>
            <w:r>
              <w:rPr>
                <w:rFonts w:ascii="Arial" w:hAnsi="Arial" w:cs="Arial"/>
                <w:b/>
                <w:sz w:val="22"/>
                <w:szCs w:val="22"/>
              </w:rPr>
              <w:t>10</w:t>
            </w:r>
          </w:p>
        </w:tc>
        <w:tc>
          <w:tcPr>
            <w:tcW w:w="8416" w:type="dxa"/>
            <w:tcBorders>
              <w:top w:val="single" w:sz="4" w:space="0" w:color="auto"/>
              <w:left w:val="single" w:sz="4" w:space="0" w:color="auto"/>
              <w:bottom w:val="single" w:sz="4" w:space="0" w:color="auto"/>
              <w:right w:val="single" w:sz="4" w:space="0" w:color="auto"/>
            </w:tcBorders>
          </w:tcPr>
          <w:p w:rsidR="00085C8C" w:rsidRDefault="00085C8C" w:rsidP="00085C8C">
            <w:pPr>
              <w:jc w:val="both"/>
              <w:rPr>
                <w:rFonts w:ascii="Arial" w:hAnsi="Arial" w:cs="Arial"/>
                <w:sz w:val="22"/>
                <w:szCs w:val="22"/>
              </w:rPr>
            </w:pPr>
            <w:r w:rsidRPr="00EF1A09">
              <w:rPr>
                <w:rFonts w:ascii="Arial" w:hAnsi="Arial" w:cs="Arial"/>
                <w:sz w:val="22"/>
                <w:szCs w:val="22"/>
              </w:rPr>
              <w:t>Act as senior line manager for all directly employed labour in electrical section with regards to H&amp;S</w:t>
            </w:r>
          </w:p>
          <w:p w:rsidR="00085C8C" w:rsidRPr="00EF1A09" w:rsidRDefault="00085C8C" w:rsidP="00085C8C">
            <w:pPr>
              <w:jc w:val="both"/>
              <w:rPr>
                <w:rFonts w:ascii="Arial" w:hAnsi="Arial" w:cs="Arial"/>
                <w:sz w:val="22"/>
                <w:szCs w:val="22"/>
              </w:rPr>
            </w:pPr>
          </w:p>
        </w:tc>
      </w:tr>
      <w:tr w:rsidR="00085C8C" w:rsidRPr="00EF1A09" w:rsidTr="00B24364">
        <w:tc>
          <w:tcPr>
            <w:tcW w:w="461" w:type="dxa"/>
            <w:tcBorders>
              <w:top w:val="single" w:sz="4" w:space="0" w:color="auto"/>
              <w:left w:val="single" w:sz="4" w:space="0" w:color="auto"/>
              <w:bottom w:val="single" w:sz="4" w:space="0" w:color="auto"/>
              <w:right w:val="single" w:sz="4" w:space="0" w:color="auto"/>
            </w:tcBorders>
          </w:tcPr>
          <w:p w:rsidR="00085C8C" w:rsidRPr="00EF1A09" w:rsidRDefault="00483EEA" w:rsidP="00085C8C">
            <w:pPr>
              <w:rPr>
                <w:rFonts w:ascii="Arial" w:hAnsi="Arial" w:cs="Arial"/>
                <w:b/>
                <w:sz w:val="22"/>
                <w:szCs w:val="22"/>
              </w:rPr>
            </w:pPr>
            <w:r>
              <w:rPr>
                <w:rFonts w:ascii="Arial" w:hAnsi="Arial" w:cs="Arial"/>
                <w:b/>
                <w:sz w:val="22"/>
                <w:szCs w:val="22"/>
              </w:rPr>
              <w:t>11</w:t>
            </w:r>
          </w:p>
        </w:tc>
        <w:tc>
          <w:tcPr>
            <w:tcW w:w="8416" w:type="dxa"/>
            <w:tcBorders>
              <w:top w:val="single" w:sz="4" w:space="0" w:color="auto"/>
              <w:left w:val="single" w:sz="4" w:space="0" w:color="auto"/>
              <w:bottom w:val="single" w:sz="4" w:space="0" w:color="auto"/>
              <w:right w:val="single" w:sz="4" w:space="0" w:color="auto"/>
            </w:tcBorders>
          </w:tcPr>
          <w:p w:rsidR="00085C8C" w:rsidRDefault="00085C8C" w:rsidP="00085C8C">
            <w:pPr>
              <w:jc w:val="both"/>
              <w:rPr>
                <w:rFonts w:ascii="Arial" w:hAnsi="Arial" w:cs="Arial"/>
                <w:sz w:val="22"/>
                <w:szCs w:val="22"/>
              </w:rPr>
            </w:pPr>
            <w:r w:rsidRPr="00EF1A09">
              <w:rPr>
                <w:rFonts w:ascii="Arial" w:hAnsi="Arial" w:cs="Arial"/>
                <w:sz w:val="22"/>
                <w:szCs w:val="22"/>
              </w:rPr>
              <w:t>Responsible for all training, and ensuring that all work carried out by direct or contract labour is in compliance with all Health &amp; Safety requirements, this includes monitoring and reviewing of existing Health &amp; Safety procedures, preparation of risk assessments and training needs</w:t>
            </w:r>
          </w:p>
          <w:p w:rsidR="00085C8C" w:rsidRPr="00EF1A09" w:rsidRDefault="00085C8C" w:rsidP="00085C8C">
            <w:pPr>
              <w:jc w:val="both"/>
              <w:rPr>
                <w:rFonts w:ascii="Arial" w:hAnsi="Arial" w:cs="Arial"/>
                <w:sz w:val="22"/>
                <w:szCs w:val="22"/>
              </w:rPr>
            </w:pPr>
          </w:p>
        </w:tc>
      </w:tr>
      <w:tr w:rsidR="00085C8C" w:rsidRPr="00EF1A09" w:rsidTr="00B24364">
        <w:tc>
          <w:tcPr>
            <w:tcW w:w="461" w:type="dxa"/>
            <w:tcBorders>
              <w:top w:val="single" w:sz="4" w:space="0" w:color="auto"/>
              <w:left w:val="single" w:sz="4" w:space="0" w:color="auto"/>
              <w:bottom w:val="single" w:sz="4" w:space="0" w:color="auto"/>
              <w:right w:val="single" w:sz="4" w:space="0" w:color="auto"/>
            </w:tcBorders>
          </w:tcPr>
          <w:p w:rsidR="00085C8C" w:rsidRPr="00EF1A09" w:rsidRDefault="00483EEA" w:rsidP="00085C8C">
            <w:pPr>
              <w:rPr>
                <w:rFonts w:ascii="Arial" w:hAnsi="Arial" w:cs="Arial"/>
                <w:b/>
                <w:sz w:val="22"/>
                <w:szCs w:val="22"/>
              </w:rPr>
            </w:pPr>
            <w:r>
              <w:rPr>
                <w:rFonts w:ascii="Arial" w:hAnsi="Arial" w:cs="Arial"/>
                <w:b/>
                <w:sz w:val="22"/>
                <w:szCs w:val="22"/>
              </w:rPr>
              <w:t>12</w:t>
            </w:r>
          </w:p>
        </w:tc>
        <w:tc>
          <w:tcPr>
            <w:tcW w:w="8416" w:type="dxa"/>
            <w:tcBorders>
              <w:top w:val="single" w:sz="4" w:space="0" w:color="auto"/>
              <w:left w:val="single" w:sz="4" w:space="0" w:color="auto"/>
              <w:bottom w:val="single" w:sz="4" w:space="0" w:color="auto"/>
              <w:right w:val="single" w:sz="4" w:space="0" w:color="auto"/>
            </w:tcBorders>
          </w:tcPr>
          <w:p w:rsidR="00085C8C" w:rsidRDefault="00085C8C" w:rsidP="00085C8C">
            <w:pPr>
              <w:jc w:val="both"/>
              <w:rPr>
                <w:rFonts w:ascii="Arial" w:hAnsi="Arial" w:cs="Arial"/>
                <w:sz w:val="22"/>
                <w:szCs w:val="22"/>
              </w:rPr>
            </w:pPr>
            <w:r w:rsidRPr="00EF1A09">
              <w:rPr>
                <w:rFonts w:ascii="Arial" w:hAnsi="Arial" w:cs="Arial"/>
                <w:sz w:val="22"/>
                <w:szCs w:val="22"/>
              </w:rPr>
              <w:t>Responsible for recruitment and continuing professional development of staff and direct labour in electrical section</w:t>
            </w:r>
          </w:p>
          <w:p w:rsidR="00085C8C" w:rsidRPr="00EF1A09" w:rsidRDefault="00085C8C" w:rsidP="00085C8C">
            <w:pPr>
              <w:jc w:val="both"/>
              <w:rPr>
                <w:rFonts w:ascii="Arial" w:hAnsi="Arial" w:cs="Arial"/>
                <w:sz w:val="22"/>
                <w:szCs w:val="22"/>
              </w:rPr>
            </w:pPr>
          </w:p>
        </w:tc>
      </w:tr>
      <w:tr w:rsidR="00085C8C" w:rsidRPr="00EF1A09" w:rsidTr="00B24364">
        <w:tc>
          <w:tcPr>
            <w:tcW w:w="461" w:type="dxa"/>
            <w:tcBorders>
              <w:top w:val="single" w:sz="4" w:space="0" w:color="auto"/>
              <w:left w:val="single" w:sz="4" w:space="0" w:color="auto"/>
              <w:bottom w:val="single" w:sz="4" w:space="0" w:color="auto"/>
              <w:right w:val="single" w:sz="4" w:space="0" w:color="auto"/>
            </w:tcBorders>
          </w:tcPr>
          <w:p w:rsidR="00085C8C" w:rsidRPr="00EF1A09" w:rsidRDefault="00483EEA" w:rsidP="00085C8C">
            <w:pPr>
              <w:rPr>
                <w:rFonts w:ascii="Arial" w:hAnsi="Arial" w:cs="Arial"/>
                <w:b/>
                <w:sz w:val="22"/>
                <w:szCs w:val="22"/>
              </w:rPr>
            </w:pPr>
            <w:r>
              <w:rPr>
                <w:rFonts w:ascii="Arial" w:hAnsi="Arial" w:cs="Arial"/>
                <w:b/>
                <w:sz w:val="22"/>
                <w:szCs w:val="22"/>
              </w:rPr>
              <w:t>13</w:t>
            </w:r>
          </w:p>
        </w:tc>
        <w:tc>
          <w:tcPr>
            <w:tcW w:w="8416" w:type="dxa"/>
            <w:tcBorders>
              <w:top w:val="single" w:sz="4" w:space="0" w:color="auto"/>
              <w:left w:val="single" w:sz="4" w:space="0" w:color="auto"/>
              <w:bottom w:val="single" w:sz="4" w:space="0" w:color="auto"/>
              <w:right w:val="single" w:sz="4" w:space="0" w:color="auto"/>
            </w:tcBorders>
          </w:tcPr>
          <w:p w:rsidR="00085C8C" w:rsidRDefault="00085C8C" w:rsidP="00085C8C">
            <w:pPr>
              <w:jc w:val="both"/>
              <w:rPr>
                <w:rFonts w:ascii="Arial" w:hAnsi="Arial" w:cs="Arial"/>
                <w:sz w:val="22"/>
                <w:szCs w:val="22"/>
              </w:rPr>
            </w:pPr>
            <w:r>
              <w:rPr>
                <w:rFonts w:ascii="Arial" w:hAnsi="Arial" w:cs="Arial"/>
                <w:sz w:val="22"/>
                <w:szCs w:val="22"/>
              </w:rPr>
              <w:t>Undertake</w:t>
            </w:r>
            <w:r w:rsidRPr="00EF1A09">
              <w:rPr>
                <w:rFonts w:ascii="Arial" w:hAnsi="Arial" w:cs="Arial"/>
                <w:sz w:val="22"/>
                <w:szCs w:val="22"/>
              </w:rPr>
              <w:t xml:space="preserve"> cost estimation and feasibility studies, either d</w:t>
            </w:r>
            <w:r>
              <w:rPr>
                <w:rFonts w:ascii="Arial" w:hAnsi="Arial" w:cs="Arial"/>
                <w:sz w:val="22"/>
                <w:szCs w:val="22"/>
              </w:rPr>
              <w:t>irectly or via others.  Prepare</w:t>
            </w:r>
            <w:r w:rsidRPr="00EF1A09">
              <w:rPr>
                <w:rFonts w:ascii="Arial" w:hAnsi="Arial" w:cs="Arial"/>
                <w:sz w:val="22"/>
                <w:szCs w:val="22"/>
              </w:rPr>
              <w:t xml:space="preserve"> detailed management reports from such studies</w:t>
            </w:r>
          </w:p>
          <w:p w:rsidR="00085C8C" w:rsidRPr="00EF1A09" w:rsidRDefault="00085C8C" w:rsidP="00085C8C">
            <w:pPr>
              <w:jc w:val="both"/>
              <w:rPr>
                <w:rFonts w:ascii="Arial" w:hAnsi="Arial" w:cs="Arial"/>
                <w:sz w:val="22"/>
                <w:szCs w:val="22"/>
              </w:rPr>
            </w:pPr>
          </w:p>
        </w:tc>
      </w:tr>
      <w:tr w:rsidR="00085C8C" w:rsidRPr="00EF1A09" w:rsidTr="00B24364">
        <w:tc>
          <w:tcPr>
            <w:tcW w:w="461" w:type="dxa"/>
            <w:tcBorders>
              <w:top w:val="single" w:sz="4" w:space="0" w:color="auto"/>
              <w:left w:val="single" w:sz="4" w:space="0" w:color="auto"/>
              <w:bottom w:val="single" w:sz="4" w:space="0" w:color="auto"/>
              <w:right w:val="single" w:sz="4" w:space="0" w:color="auto"/>
            </w:tcBorders>
          </w:tcPr>
          <w:p w:rsidR="00085C8C" w:rsidRPr="00EF1A09" w:rsidRDefault="00483EEA" w:rsidP="00085C8C">
            <w:pPr>
              <w:rPr>
                <w:rFonts w:ascii="Arial" w:hAnsi="Arial" w:cs="Arial"/>
                <w:b/>
                <w:sz w:val="22"/>
                <w:szCs w:val="22"/>
              </w:rPr>
            </w:pPr>
            <w:r>
              <w:rPr>
                <w:rFonts w:ascii="Arial" w:hAnsi="Arial" w:cs="Arial"/>
                <w:b/>
                <w:sz w:val="22"/>
                <w:szCs w:val="22"/>
              </w:rPr>
              <w:t>14</w:t>
            </w:r>
          </w:p>
        </w:tc>
        <w:tc>
          <w:tcPr>
            <w:tcW w:w="8416" w:type="dxa"/>
            <w:tcBorders>
              <w:top w:val="single" w:sz="4" w:space="0" w:color="auto"/>
              <w:left w:val="single" w:sz="4" w:space="0" w:color="auto"/>
              <w:bottom w:val="single" w:sz="4" w:space="0" w:color="auto"/>
              <w:right w:val="single" w:sz="4" w:space="0" w:color="auto"/>
            </w:tcBorders>
          </w:tcPr>
          <w:p w:rsidR="00085C8C" w:rsidRDefault="00085C8C" w:rsidP="00085C8C">
            <w:pPr>
              <w:jc w:val="both"/>
              <w:rPr>
                <w:rFonts w:ascii="Arial" w:hAnsi="Arial" w:cs="Arial"/>
                <w:sz w:val="22"/>
                <w:szCs w:val="22"/>
              </w:rPr>
            </w:pPr>
            <w:r>
              <w:rPr>
                <w:rFonts w:ascii="Arial" w:hAnsi="Arial" w:cs="Arial"/>
                <w:sz w:val="22"/>
                <w:szCs w:val="22"/>
              </w:rPr>
              <w:t>Maintain</w:t>
            </w:r>
            <w:r w:rsidRPr="008539DF">
              <w:rPr>
                <w:rFonts w:ascii="Arial" w:hAnsi="Arial" w:cs="Arial"/>
                <w:sz w:val="22"/>
                <w:szCs w:val="22"/>
              </w:rPr>
              <w:t xml:space="preserve"> a register of all electrical as-fixed drawings, operations manuals </w:t>
            </w:r>
            <w:proofErr w:type="spellStart"/>
            <w:r w:rsidRPr="008539DF">
              <w:rPr>
                <w:rFonts w:ascii="Arial" w:hAnsi="Arial" w:cs="Arial"/>
                <w:sz w:val="22"/>
                <w:szCs w:val="22"/>
              </w:rPr>
              <w:t>etc</w:t>
            </w:r>
            <w:proofErr w:type="spellEnd"/>
          </w:p>
          <w:p w:rsidR="00085C8C" w:rsidRPr="008539DF" w:rsidRDefault="00085C8C" w:rsidP="00085C8C">
            <w:pPr>
              <w:jc w:val="both"/>
              <w:rPr>
                <w:rFonts w:ascii="Arial" w:hAnsi="Arial" w:cs="Arial"/>
                <w:sz w:val="22"/>
                <w:szCs w:val="22"/>
              </w:rPr>
            </w:pPr>
          </w:p>
        </w:tc>
      </w:tr>
      <w:tr w:rsidR="00085C8C" w:rsidRPr="00EF1A09" w:rsidTr="00B24364">
        <w:tc>
          <w:tcPr>
            <w:tcW w:w="461" w:type="dxa"/>
            <w:tcBorders>
              <w:top w:val="single" w:sz="4" w:space="0" w:color="auto"/>
              <w:left w:val="single" w:sz="4" w:space="0" w:color="auto"/>
              <w:bottom w:val="single" w:sz="4" w:space="0" w:color="auto"/>
              <w:right w:val="single" w:sz="4" w:space="0" w:color="auto"/>
            </w:tcBorders>
          </w:tcPr>
          <w:p w:rsidR="00085C8C" w:rsidRPr="00EF1A09" w:rsidRDefault="00483EEA" w:rsidP="00085C8C">
            <w:pPr>
              <w:rPr>
                <w:rFonts w:ascii="Arial" w:hAnsi="Arial" w:cs="Arial"/>
                <w:b/>
                <w:sz w:val="22"/>
                <w:szCs w:val="22"/>
              </w:rPr>
            </w:pPr>
            <w:r>
              <w:rPr>
                <w:rFonts w:ascii="Arial" w:hAnsi="Arial" w:cs="Arial"/>
                <w:b/>
                <w:sz w:val="22"/>
                <w:szCs w:val="22"/>
              </w:rPr>
              <w:t>15</w:t>
            </w:r>
          </w:p>
        </w:tc>
        <w:tc>
          <w:tcPr>
            <w:tcW w:w="8416" w:type="dxa"/>
            <w:tcBorders>
              <w:top w:val="single" w:sz="4" w:space="0" w:color="auto"/>
              <w:left w:val="single" w:sz="4" w:space="0" w:color="auto"/>
              <w:bottom w:val="single" w:sz="4" w:space="0" w:color="auto"/>
              <w:right w:val="single" w:sz="4" w:space="0" w:color="auto"/>
            </w:tcBorders>
          </w:tcPr>
          <w:p w:rsidR="00085C8C" w:rsidRDefault="00085C8C" w:rsidP="00085C8C">
            <w:pPr>
              <w:pStyle w:val="BodyText2"/>
              <w:jc w:val="left"/>
              <w:rPr>
                <w:rFonts w:ascii="Arial" w:hAnsi="Arial" w:cs="Arial"/>
                <w:i w:val="0"/>
                <w:sz w:val="22"/>
                <w:szCs w:val="22"/>
              </w:rPr>
            </w:pPr>
            <w:r>
              <w:rPr>
                <w:rFonts w:ascii="Arial" w:hAnsi="Arial" w:cs="Arial"/>
                <w:i w:val="0"/>
                <w:sz w:val="22"/>
                <w:szCs w:val="22"/>
              </w:rPr>
              <w:t>M</w:t>
            </w:r>
            <w:r w:rsidRPr="008539DF">
              <w:rPr>
                <w:rFonts w:ascii="Arial" w:hAnsi="Arial" w:cs="Arial"/>
                <w:i w:val="0"/>
                <w:sz w:val="22"/>
                <w:szCs w:val="22"/>
              </w:rPr>
              <w:t>aintain an ‘Approved’ list of contractors for all electrical works, including performance assessment.  Demonstrate best value through the tender process for routine works and term contracts.  Ensure this list is reviewed and maintained regularly</w:t>
            </w:r>
          </w:p>
          <w:p w:rsidR="00085C8C" w:rsidRPr="008539DF" w:rsidRDefault="00085C8C" w:rsidP="00085C8C">
            <w:pPr>
              <w:pStyle w:val="BodyText2"/>
              <w:jc w:val="left"/>
              <w:rPr>
                <w:rFonts w:ascii="Arial" w:hAnsi="Arial" w:cs="Arial"/>
                <w:b/>
                <w:i w:val="0"/>
                <w:sz w:val="22"/>
                <w:szCs w:val="22"/>
              </w:rPr>
            </w:pPr>
          </w:p>
        </w:tc>
      </w:tr>
      <w:tr w:rsidR="00085C8C" w:rsidRPr="00EF1A09" w:rsidTr="00B24364">
        <w:tc>
          <w:tcPr>
            <w:tcW w:w="461" w:type="dxa"/>
            <w:tcBorders>
              <w:top w:val="single" w:sz="4" w:space="0" w:color="auto"/>
              <w:left w:val="single" w:sz="4" w:space="0" w:color="auto"/>
              <w:bottom w:val="single" w:sz="4" w:space="0" w:color="auto"/>
              <w:right w:val="single" w:sz="4" w:space="0" w:color="auto"/>
            </w:tcBorders>
          </w:tcPr>
          <w:p w:rsidR="00085C8C" w:rsidRPr="00EF1A09" w:rsidRDefault="00483EEA" w:rsidP="00085C8C">
            <w:pPr>
              <w:rPr>
                <w:rFonts w:ascii="Arial" w:hAnsi="Arial" w:cs="Arial"/>
                <w:b/>
                <w:sz w:val="22"/>
                <w:szCs w:val="22"/>
              </w:rPr>
            </w:pPr>
            <w:r>
              <w:rPr>
                <w:rFonts w:ascii="Arial" w:hAnsi="Arial" w:cs="Arial"/>
                <w:b/>
                <w:sz w:val="22"/>
                <w:szCs w:val="22"/>
              </w:rPr>
              <w:t>16</w:t>
            </w:r>
          </w:p>
        </w:tc>
        <w:tc>
          <w:tcPr>
            <w:tcW w:w="8416" w:type="dxa"/>
            <w:tcBorders>
              <w:top w:val="single" w:sz="4" w:space="0" w:color="auto"/>
              <w:left w:val="single" w:sz="4" w:space="0" w:color="auto"/>
              <w:bottom w:val="single" w:sz="4" w:space="0" w:color="auto"/>
              <w:right w:val="single" w:sz="4" w:space="0" w:color="auto"/>
            </w:tcBorders>
          </w:tcPr>
          <w:p w:rsidR="00085C8C" w:rsidRDefault="00085C8C" w:rsidP="00085C8C">
            <w:pPr>
              <w:pStyle w:val="BodyText2"/>
              <w:jc w:val="left"/>
              <w:rPr>
                <w:rFonts w:ascii="Arial" w:hAnsi="Arial" w:cs="Arial"/>
                <w:i w:val="0"/>
                <w:sz w:val="22"/>
                <w:szCs w:val="22"/>
              </w:rPr>
            </w:pPr>
            <w:r w:rsidRPr="008539DF">
              <w:rPr>
                <w:rFonts w:ascii="Arial" w:hAnsi="Arial" w:cs="Arial"/>
                <w:i w:val="0"/>
                <w:sz w:val="22"/>
                <w:szCs w:val="22"/>
              </w:rPr>
              <w:t>Advise on proposals for electrical services for capital works and similar schemes. Assist in development of standard specifications for electrical services. Assist with, or project manage, any delegated works for such schemes</w:t>
            </w:r>
          </w:p>
          <w:p w:rsidR="00085C8C" w:rsidRPr="008539DF" w:rsidRDefault="00085C8C" w:rsidP="00085C8C">
            <w:pPr>
              <w:pStyle w:val="BodyText2"/>
              <w:jc w:val="left"/>
              <w:rPr>
                <w:rFonts w:ascii="Arial" w:hAnsi="Arial" w:cs="Arial"/>
                <w:b/>
                <w:i w:val="0"/>
                <w:sz w:val="22"/>
                <w:szCs w:val="22"/>
              </w:rPr>
            </w:pPr>
          </w:p>
        </w:tc>
      </w:tr>
      <w:tr w:rsidR="00085C8C" w:rsidRPr="00EF1A09" w:rsidTr="00B24364">
        <w:tc>
          <w:tcPr>
            <w:tcW w:w="461" w:type="dxa"/>
            <w:tcBorders>
              <w:top w:val="single" w:sz="4" w:space="0" w:color="auto"/>
              <w:left w:val="single" w:sz="4" w:space="0" w:color="auto"/>
              <w:bottom w:val="single" w:sz="4" w:space="0" w:color="auto"/>
              <w:right w:val="single" w:sz="4" w:space="0" w:color="auto"/>
            </w:tcBorders>
          </w:tcPr>
          <w:p w:rsidR="00085C8C" w:rsidRPr="00EF1A09" w:rsidRDefault="00483EEA" w:rsidP="00085C8C">
            <w:pPr>
              <w:rPr>
                <w:rFonts w:ascii="Arial" w:hAnsi="Arial" w:cs="Arial"/>
                <w:b/>
                <w:sz w:val="22"/>
                <w:szCs w:val="22"/>
              </w:rPr>
            </w:pPr>
            <w:r>
              <w:rPr>
                <w:rFonts w:ascii="Arial" w:hAnsi="Arial" w:cs="Arial"/>
                <w:b/>
                <w:sz w:val="22"/>
                <w:szCs w:val="22"/>
              </w:rPr>
              <w:lastRenderedPageBreak/>
              <w:t>17</w:t>
            </w:r>
          </w:p>
        </w:tc>
        <w:tc>
          <w:tcPr>
            <w:tcW w:w="8416" w:type="dxa"/>
            <w:tcBorders>
              <w:top w:val="single" w:sz="4" w:space="0" w:color="auto"/>
              <w:left w:val="single" w:sz="4" w:space="0" w:color="auto"/>
              <w:bottom w:val="single" w:sz="4" w:space="0" w:color="auto"/>
              <w:right w:val="single" w:sz="4" w:space="0" w:color="auto"/>
            </w:tcBorders>
          </w:tcPr>
          <w:p w:rsidR="00085C8C" w:rsidRDefault="00085C8C" w:rsidP="00085C8C">
            <w:pPr>
              <w:pStyle w:val="BodyText2"/>
              <w:jc w:val="left"/>
              <w:rPr>
                <w:rFonts w:ascii="Arial" w:hAnsi="Arial" w:cs="Arial"/>
                <w:i w:val="0"/>
                <w:sz w:val="22"/>
                <w:szCs w:val="22"/>
              </w:rPr>
            </w:pPr>
            <w:r w:rsidRPr="008539DF">
              <w:rPr>
                <w:rFonts w:ascii="Arial" w:hAnsi="Arial" w:cs="Arial"/>
                <w:i w:val="0"/>
                <w:sz w:val="22"/>
                <w:szCs w:val="22"/>
              </w:rPr>
              <w:t>Ensure that all works are undertaken in line with all University and Department financial guidelines</w:t>
            </w:r>
          </w:p>
          <w:p w:rsidR="00085C8C" w:rsidRPr="008539DF" w:rsidRDefault="00085C8C" w:rsidP="00085C8C">
            <w:pPr>
              <w:pStyle w:val="BodyText2"/>
              <w:jc w:val="left"/>
              <w:rPr>
                <w:rFonts w:ascii="Arial" w:hAnsi="Arial" w:cs="Arial"/>
                <w:b/>
                <w:i w:val="0"/>
                <w:sz w:val="22"/>
                <w:szCs w:val="22"/>
              </w:rPr>
            </w:pPr>
          </w:p>
        </w:tc>
      </w:tr>
      <w:tr w:rsidR="00085C8C" w:rsidRPr="00EF1A09" w:rsidTr="00B24364">
        <w:tc>
          <w:tcPr>
            <w:tcW w:w="8877" w:type="dxa"/>
            <w:gridSpan w:val="2"/>
          </w:tcPr>
          <w:p w:rsidR="00085C8C" w:rsidRPr="00EF1A09" w:rsidRDefault="00085C8C" w:rsidP="00085C8C">
            <w:pPr>
              <w:jc w:val="both"/>
              <w:rPr>
                <w:rFonts w:ascii="Arial" w:hAnsi="Arial" w:cs="Arial"/>
                <w:sz w:val="22"/>
                <w:szCs w:val="22"/>
              </w:rPr>
            </w:pPr>
            <w:r w:rsidRPr="00EF1A09">
              <w:rPr>
                <w:rFonts w:ascii="Arial" w:hAnsi="Arial" w:cs="Arial"/>
                <w:sz w:val="22"/>
                <w:szCs w:val="22"/>
              </w:rPr>
              <w:t>In addition to University provided training and development, you will undertake sufficient personal and professional development as required, ensuring skills and knowledge are up to date so that the role is performed to the required level.</w:t>
            </w:r>
          </w:p>
          <w:p w:rsidR="00085C8C" w:rsidRPr="00EF1A09" w:rsidRDefault="00085C8C" w:rsidP="00085C8C">
            <w:pPr>
              <w:jc w:val="both"/>
              <w:rPr>
                <w:rFonts w:ascii="Arial" w:hAnsi="Arial" w:cs="Arial"/>
                <w:sz w:val="22"/>
                <w:szCs w:val="22"/>
              </w:rPr>
            </w:pPr>
          </w:p>
          <w:p w:rsidR="00085C8C" w:rsidRPr="00EF1A09" w:rsidRDefault="00085C8C" w:rsidP="00085C8C">
            <w:pPr>
              <w:jc w:val="both"/>
              <w:rPr>
                <w:rFonts w:ascii="Arial" w:hAnsi="Arial" w:cs="Arial"/>
                <w:sz w:val="22"/>
                <w:szCs w:val="22"/>
              </w:rPr>
            </w:pPr>
            <w:r w:rsidRPr="00EF1A09">
              <w:rPr>
                <w:rFonts w:ascii="Arial" w:hAnsi="Arial" w:cs="Arial"/>
                <w:sz w:val="22"/>
                <w:szCs w:val="22"/>
              </w:rPr>
              <w:t>You will from time to time be required to undertake other duties of a similar nature as reasonably required by your line manager.</w:t>
            </w:r>
          </w:p>
          <w:p w:rsidR="00085C8C" w:rsidRPr="00EF1A09" w:rsidRDefault="00085C8C" w:rsidP="00085C8C">
            <w:pPr>
              <w:jc w:val="both"/>
              <w:rPr>
                <w:rFonts w:ascii="Arial" w:hAnsi="Arial" w:cs="Arial"/>
                <w:sz w:val="22"/>
                <w:szCs w:val="22"/>
              </w:rPr>
            </w:pPr>
          </w:p>
          <w:p w:rsidR="00085C8C" w:rsidRPr="00EF1A09" w:rsidRDefault="00085C8C" w:rsidP="00085C8C">
            <w:pPr>
              <w:jc w:val="both"/>
              <w:rPr>
                <w:rFonts w:ascii="Arial" w:hAnsi="Arial" w:cs="Arial"/>
                <w:sz w:val="22"/>
                <w:szCs w:val="22"/>
              </w:rPr>
            </w:pPr>
            <w:r w:rsidRPr="00EF1A09">
              <w:rPr>
                <w:rFonts w:ascii="Arial" w:hAnsi="Arial" w:cs="Arial"/>
                <w:sz w:val="22"/>
                <w:szCs w:val="22"/>
              </w:rPr>
              <w:t>Some occasional travelling may be required, for example to other parts of the University of Bath estate or to meet with contractors</w:t>
            </w:r>
          </w:p>
          <w:p w:rsidR="00085C8C" w:rsidRPr="00EF1A09" w:rsidRDefault="00085C8C" w:rsidP="00085C8C">
            <w:pPr>
              <w:rPr>
                <w:rFonts w:ascii="Arial" w:hAnsi="Arial" w:cs="Arial"/>
                <w:b/>
                <w:sz w:val="22"/>
                <w:szCs w:val="22"/>
              </w:rPr>
            </w:pPr>
          </w:p>
        </w:tc>
      </w:tr>
    </w:tbl>
    <w:p w:rsidR="00EF1A09" w:rsidRPr="00EF1A09" w:rsidRDefault="00EF1A09" w:rsidP="00EF1A09">
      <w:pPr>
        <w:rPr>
          <w:rFonts w:ascii="Arial" w:hAnsi="Arial" w:cs="Arial"/>
          <w:sz w:val="22"/>
          <w:szCs w:val="22"/>
        </w:rPr>
      </w:pPr>
    </w:p>
    <w:p w:rsidR="00EF1A09" w:rsidRPr="00EF1A09" w:rsidRDefault="00EF1A09" w:rsidP="00EF1A09">
      <w:pPr>
        <w:rPr>
          <w:rFonts w:ascii="Arial" w:hAnsi="Arial" w:cs="Arial"/>
          <w:sz w:val="22"/>
          <w:szCs w:val="22"/>
        </w:rPr>
      </w:pPr>
    </w:p>
    <w:p w:rsidR="00EF1A09" w:rsidRPr="00EF1A09" w:rsidRDefault="00EF1A09" w:rsidP="00EF1A09">
      <w:pPr>
        <w:jc w:val="center"/>
        <w:rPr>
          <w:rFonts w:ascii="Arial" w:hAnsi="Arial" w:cs="Arial"/>
          <w:b/>
          <w:bCs/>
          <w:sz w:val="22"/>
          <w:szCs w:val="22"/>
        </w:rPr>
      </w:pPr>
      <w:r w:rsidRPr="00EF1A09">
        <w:rPr>
          <w:rFonts w:ascii="Arial" w:hAnsi="Arial" w:cs="Arial"/>
          <w:b/>
          <w:bCs/>
          <w:sz w:val="22"/>
          <w:szCs w:val="22"/>
        </w:rPr>
        <w:t>Person Specification</w:t>
      </w:r>
    </w:p>
    <w:p w:rsidR="00EF1A09" w:rsidRPr="00EF1A09" w:rsidRDefault="00EF1A09" w:rsidP="00EF1A09">
      <w:pPr>
        <w:rPr>
          <w:rFonts w:ascii="Arial" w:hAnsi="Arial" w:cs="Arial"/>
          <w:b/>
          <w:bCs/>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32"/>
        <w:gridCol w:w="1418"/>
        <w:gridCol w:w="1389"/>
      </w:tblGrid>
      <w:tr w:rsidR="00EF1A09" w:rsidRPr="00EF1A09" w:rsidTr="006F78A2">
        <w:tc>
          <w:tcPr>
            <w:tcW w:w="6232" w:type="dxa"/>
            <w:tcBorders>
              <w:top w:val="single" w:sz="4" w:space="0" w:color="auto"/>
              <w:left w:val="single" w:sz="4" w:space="0" w:color="auto"/>
              <w:bottom w:val="single" w:sz="6" w:space="0" w:color="auto"/>
            </w:tcBorders>
            <w:shd w:val="clear" w:color="auto" w:fill="auto"/>
            <w:tcMar>
              <w:top w:w="0" w:type="dxa"/>
              <w:left w:w="108" w:type="dxa"/>
              <w:bottom w:w="0" w:type="dxa"/>
              <w:right w:w="108" w:type="dxa"/>
            </w:tcMar>
          </w:tcPr>
          <w:p w:rsidR="00EF1A09" w:rsidRPr="00EF1A09" w:rsidRDefault="00EF1A09" w:rsidP="00C85CB4">
            <w:pPr>
              <w:jc w:val="both"/>
              <w:rPr>
                <w:rFonts w:ascii="Arial" w:hAnsi="Arial" w:cs="Arial"/>
                <w:b/>
                <w:bCs/>
                <w:sz w:val="22"/>
                <w:szCs w:val="22"/>
              </w:rPr>
            </w:pPr>
            <w:r w:rsidRPr="00EF1A09">
              <w:rPr>
                <w:rFonts w:ascii="Arial" w:hAnsi="Arial" w:cs="Arial"/>
                <w:b/>
                <w:bCs/>
                <w:sz w:val="22"/>
                <w:szCs w:val="22"/>
              </w:rPr>
              <w:t>Qualifications</w:t>
            </w:r>
            <w:r w:rsidR="00C85CB4">
              <w:rPr>
                <w:rFonts w:ascii="Arial" w:hAnsi="Arial" w:cs="Arial"/>
                <w:b/>
                <w:bCs/>
                <w:sz w:val="22"/>
                <w:szCs w:val="22"/>
              </w:rPr>
              <w:t>/</w:t>
            </w:r>
            <w:r w:rsidRPr="00EF1A09">
              <w:rPr>
                <w:rFonts w:ascii="Arial" w:hAnsi="Arial" w:cs="Arial"/>
                <w:b/>
                <w:bCs/>
                <w:sz w:val="22"/>
                <w:szCs w:val="22"/>
              </w:rPr>
              <w:t xml:space="preserve"> Training</w:t>
            </w:r>
          </w:p>
        </w:tc>
        <w:tc>
          <w:tcPr>
            <w:tcW w:w="1418" w:type="dxa"/>
            <w:tcBorders>
              <w:top w:val="single" w:sz="4" w:space="0" w:color="auto"/>
              <w:bottom w:val="single" w:sz="6" w:space="0" w:color="auto"/>
            </w:tcBorders>
            <w:shd w:val="clear" w:color="auto" w:fill="auto"/>
            <w:tcMar>
              <w:top w:w="0" w:type="dxa"/>
              <w:left w:w="108" w:type="dxa"/>
              <w:bottom w:w="0" w:type="dxa"/>
              <w:right w:w="108" w:type="dxa"/>
            </w:tcMar>
          </w:tcPr>
          <w:p w:rsidR="00EF1A09" w:rsidRPr="00EF1A09" w:rsidRDefault="00EF1A09" w:rsidP="00EF1A09">
            <w:pPr>
              <w:jc w:val="center"/>
              <w:rPr>
                <w:rFonts w:ascii="Arial" w:hAnsi="Arial" w:cs="Arial"/>
                <w:b/>
                <w:bCs/>
                <w:sz w:val="22"/>
                <w:szCs w:val="22"/>
              </w:rPr>
            </w:pPr>
            <w:r w:rsidRPr="00EF1A09">
              <w:rPr>
                <w:rFonts w:ascii="Arial" w:hAnsi="Arial" w:cs="Arial"/>
                <w:b/>
                <w:bCs/>
                <w:sz w:val="22"/>
                <w:szCs w:val="22"/>
              </w:rPr>
              <w:t>Essential</w:t>
            </w:r>
          </w:p>
        </w:tc>
        <w:tc>
          <w:tcPr>
            <w:tcW w:w="1389" w:type="dxa"/>
            <w:tcBorders>
              <w:top w:val="single" w:sz="4" w:space="0" w:color="auto"/>
              <w:bottom w:val="single" w:sz="6" w:space="0" w:color="auto"/>
              <w:right w:val="single" w:sz="4" w:space="0" w:color="auto"/>
            </w:tcBorders>
            <w:shd w:val="clear" w:color="auto" w:fill="auto"/>
            <w:tcMar>
              <w:top w:w="0" w:type="dxa"/>
              <w:left w:w="108" w:type="dxa"/>
              <w:bottom w:w="0" w:type="dxa"/>
              <w:right w:w="108" w:type="dxa"/>
            </w:tcMar>
          </w:tcPr>
          <w:p w:rsidR="00EF1A09" w:rsidRPr="00EF1A09" w:rsidRDefault="00EF1A09" w:rsidP="00EF1A09">
            <w:pPr>
              <w:jc w:val="center"/>
              <w:rPr>
                <w:rFonts w:ascii="Arial" w:hAnsi="Arial" w:cs="Arial"/>
                <w:b/>
                <w:bCs/>
                <w:sz w:val="22"/>
                <w:szCs w:val="22"/>
              </w:rPr>
            </w:pPr>
            <w:r w:rsidRPr="00EF1A09">
              <w:rPr>
                <w:rFonts w:ascii="Arial" w:hAnsi="Arial" w:cs="Arial"/>
                <w:b/>
                <w:bCs/>
                <w:sz w:val="22"/>
                <w:szCs w:val="22"/>
              </w:rPr>
              <w:t>Desirable</w:t>
            </w:r>
          </w:p>
        </w:tc>
      </w:tr>
      <w:tr w:rsidR="00C85CB4" w:rsidRPr="00EF1A09" w:rsidTr="006F78A2">
        <w:tc>
          <w:tcPr>
            <w:tcW w:w="6232" w:type="dxa"/>
            <w:tcBorders>
              <w:left w:val="single" w:sz="4" w:space="0" w:color="auto"/>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Cs/>
                <w:sz w:val="22"/>
                <w:szCs w:val="22"/>
              </w:rPr>
            </w:pPr>
            <w:r w:rsidRPr="00EF1A09">
              <w:rPr>
                <w:rFonts w:ascii="Arial" w:hAnsi="Arial" w:cs="Arial"/>
                <w:bCs/>
                <w:sz w:val="22"/>
                <w:szCs w:val="22"/>
              </w:rPr>
              <w:t>HND Electrical Engineering</w:t>
            </w:r>
          </w:p>
          <w:p w:rsidR="00C85CB4" w:rsidRPr="00EF1A09" w:rsidRDefault="00C85CB4" w:rsidP="00C85CB4">
            <w:pPr>
              <w:rPr>
                <w:rFonts w:ascii="Arial" w:hAnsi="Arial" w:cs="Arial"/>
                <w:bCs/>
                <w:sz w:val="22"/>
                <w:szCs w:val="22"/>
              </w:rPr>
            </w:pPr>
          </w:p>
        </w:tc>
        <w:tc>
          <w:tcPr>
            <w:tcW w:w="1418" w:type="dxa"/>
            <w:tcBorders>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r w:rsidRPr="00EF1A09">
              <w:rPr>
                <w:rFonts w:ascii="Arial" w:hAnsi="Arial" w:cs="Arial"/>
                <w:sz w:val="22"/>
                <w:szCs w:val="22"/>
              </w:rPr>
              <w:sym w:font="Wingdings" w:char="F0FC"/>
            </w:r>
          </w:p>
        </w:tc>
        <w:tc>
          <w:tcPr>
            <w:tcW w:w="1389" w:type="dxa"/>
            <w:tcBorders>
              <w:bottom w:val="single" w:sz="4" w:space="0" w:color="D9D9D9"/>
              <w:right w:val="single" w:sz="4" w:space="0" w:color="auto"/>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r>
      <w:tr w:rsidR="00C85CB4" w:rsidRPr="00EF1A09" w:rsidTr="006F78A2">
        <w:tc>
          <w:tcPr>
            <w:tcW w:w="6232" w:type="dxa"/>
            <w:tcBorders>
              <w:top w:val="single" w:sz="4" w:space="0" w:color="D9D9D9"/>
              <w:left w:val="single" w:sz="4" w:space="0" w:color="auto"/>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Cs/>
                <w:sz w:val="22"/>
                <w:szCs w:val="22"/>
              </w:rPr>
            </w:pPr>
            <w:r w:rsidRPr="00EF1A09">
              <w:rPr>
                <w:rFonts w:ascii="Arial" w:hAnsi="Arial" w:cs="Arial"/>
                <w:bCs/>
                <w:sz w:val="22"/>
                <w:szCs w:val="22"/>
              </w:rPr>
              <w:t>IOSH Certificate</w:t>
            </w:r>
          </w:p>
          <w:p w:rsidR="00C85CB4" w:rsidRPr="00EF1A09" w:rsidRDefault="00C85CB4" w:rsidP="00C85CB4">
            <w:pPr>
              <w:rPr>
                <w:rFonts w:ascii="Arial" w:hAnsi="Arial" w:cs="Arial"/>
                <w:bCs/>
                <w:sz w:val="22"/>
                <w:szCs w:val="22"/>
              </w:rPr>
            </w:pPr>
          </w:p>
        </w:tc>
        <w:tc>
          <w:tcPr>
            <w:tcW w:w="1418"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r w:rsidRPr="00EF1A09">
              <w:rPr>
                <w:rFonts w:ascii="Arial" w:hAnsi="Arial" w:cs="Arial"/>
                <w:sz w:val="22"/>
                <w:szCs w:val="22"/>
              </w:rPr>
              <w:sym w:font="Wingdings" w:char="F0FC"/>
            </w:r>
          </w:p>
        </w:tc>
        <w:tc>
          <w:tcPr>
            <w:tcW w:w="1389" w:type="dxa"/>
            <w:tcBorders>
              <w:top w:val="single" w:sz="4" w:space="0" w:color="D9D9D9"/>
              <w:bottom w:val="single" w:sz="4" w:space="0" w:color="D9D9D9"/>
              <w:right w:val="single" w:sz="4" w:space="0" w:color="auto"/>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r>
      <w:tr w:rsidR="00C85CB4" w:rsidRPr="00EF1A09" w:rsidTr="006F78A2">
        <w:tc>
          <w:tcPr>
            <w:tcW w:w="6232" w:type="dxa"/>
            <w:tcBorders>
              <w:top w:val="single" w:sz="4" w:space="0" w:color="D9D9D9"/>
              <w:left w:val="single" w:sz="4" w:space="0" w:color="auto"/>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Cs/>
                <w:sz w:val="22"/>
                <w:szCs w:val="22"/>
              </w:rPr>
            </w:pPr>
            <w:r w:rsidRPr="00EF1A09">
              <w:rPr>
                <w:rFonts w:ascii="Arial" w:hAnsi="Arial" w:cs="Arial"/>
                <w:bCs/>
                <w:sz w:val="22"/>
                <w:szCs w:val="22"/>
              </w:rPr>
              <w:t>17</w:t>
            </w:r>
            <w:r w:rsidRPr="00EF1A09">
              <w:rPr>
                <w:rFonts w:ascii="Arial" w:hAnsi="Arial" w:cs="Arial"/>
                <w:bCs/>
                <w:sz w:val="22"/>
                <w:szCs w:val="22"/>
                <w:vertAlign w:val="superscript"/>
              </w:rPr>
              <w:t>th</w:t>
            </w:r>
            <w:r w:rsidRPr="00EF1A09">
              <w:rPr>
                <w:rFonts w:ascii="Arial" w:hAnsi="Arial" w:cs="Arial"/>
                <w:bCs/>
                <w:sz w:val="22"/>
                <w:szCs w:val="22"/>
              </w:rPr>
              <w:t xml:space="preserve"> Edition IET Wiring Regulations</w:t>
            </w:r>
          </w:p>
          <w:p w:rsidR="00C85CB4" w:rsidRPr="00EF1A09" w:rsidRDefault="00C85CB4" w:rsidP="00C85CB4">
            <w:pPr>
              <w:rPr>
                <w:rFonts w:ascii="Arial" w:hAnsi="Arial" w:cs="Arial"/>
                <w:bCs/>
                <w:sz w:val="22"/>
                <w:szCs w:val="22"/>
              </w:rPr>
            </w:pPr>
          </w:p>
        </w:tc>
        <w:tc>
          <w:tcPr>
            <w:tcW w:w="1418"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r w:rsidRPr="00EF1A09">
              <w:rPr>
                <w:rFonts w:ascii="Arial" w:hAnsi="Arial" w:cs="Arial"/>
                <w:sz w:val="22"/>
                <w:szCs w:val="22"/>
              </w:rPr>
              <w:sym w:font="Wingdings" w:char="F0FC"/>
            </w:r>
          </w:p>
        </w:tc>
        <w:tc>
          <w:tcPr>
            <w:tcW w:w="1389" w:type="dxa"/>
            <w:tcBorders>
              <w:top w:val="single" w:sz="4" w:space="0" w:color="D9D9D9"/>
              <w:bottom w:val="single" w:sz="4" w:space="0" w:color="D9D9D9"/>
              <w:right w:val="single" w:sz="4" w:space="0" w:color="auto"/>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r>
      <w:tr w:rsidR="00C85CB4" w:rsidRPr="00EF1A09" w:rsidTr="006F78A2">
        <w:tc>
          <w:tcPr>
            <w:tcW w:w="6232" w:type="dxa"/>
            <w:tcBorders>
              <w:top w:val="single" w:sz="4" w:space="0" w:color="D9D9D9"/>
              <w:left w:val="single" w:sz="4" w:space="0" w:color="auto"/>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Cs/>
                <w:sz w:val="22"/>
                <w:szCs w:val="22"/>
              </w:rPr>
            </w:pPr>
            <w:r w:rsidRPr="00EF1A09">
              <w:rPr>
                <w:rFonts w:ascii="Arial" w:hAnsi="Arial" w:cs="Arial"/>
                <w:bCs/>
                <w:sz w:val="22"/>
                <w:szCs w:val="22"/>
              </w:rPr>
              <w:t>HV Authorised Person</w:t>
            </w:r>
          </w:p>
          <w:p w:rsidR="00C85CB4" w:rsidRPr="00EF1A09" w:rsidRDefault="00C85CB4" w:rsidP="00C85CB4">
            <w:pPr>
              <w:rPr>
                <w:rFonts w:ascii="Arial" w:hAnsi="Arial" w:cs="Arial"/>
                <w:bCs/>
                <w:sz w:val="22"/>
                <w:szCs w:val="22"/>
              </w:rPr>
            </w:pPr>
          </w:p>
        </w:tc>
        <w:tc>
          <w:tcPr>
            <w:tcW w:w="1418"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c>
          <w:tcPr>
            <w:tcW w:w="1389" w:type="dxa"/>
            <w:tcBorders>
              <w:top w:val="single" w:sz="4" w:space="0" w:color="D9D9D9"/>
              <w:bottom w:val="single" w:sz="4" w:space="0" w:color="D9D9D9"/>
              <w:right w:val="single" w:sz="4" w:space="0" w:color="auto"/>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r w:rsidRPr="00EF1A09">
              <w:rPr>
                <w:rFonts w:ascii="Arial" w:hAnsi="Arial" w:cs="Arial"/>
                <w:sz w:val="22"/>
                <w:szCs w:val="22"/>
              </w:rPr>
              <w:sym w:font="Wingdings" w:char="F0FC"/>
            </w:r>
          </w:p>
        </w:tc>
      </w:tr>
      <w:tr w:rsidR="00C85CB4" w:rsidRPr="00EF1A09" w:rsidTr="006F78A2">
        <w:tc>
          <w:tcPr>
            <w:tcW w:w="6232" w:type="dxa"/>
            <w:tcBorders>
              <w:top w:val="single" w:sz="4" w:space="0" w:color="D9D9D9"/>
              <w:left w:val="single" w:sz="4" w:space="0" w:color="auto"/>
              <w:bottom w:val="single" w:sz="4" w:space="0" w:color="auto"/>
            </w:tcBorders>
            <w:tcMar>
              <w:top w:w="0" w:type="dxa"/>
              <w:left w:w="108" w:type="dxa"/>
              <w:bottom w:w="0" w:type="dxa"/>
              <w:right w:w="108" w:type="dxa"/>
            </w:tcMar>
          </w:tcPr>
          <w:p w:rsidR="00C85CB4" w:rsidRPr="00EF1A09" w:rsidRDefault="00C85CB4" w:rsidP="00C85CB4">
            <w:pPr>
              <w:rPr>
                <w:rFonts w:ascii="Arial" w:hAnsi="Arial" w:cs="Arial"/>
                <w:bCs/>
                <w:sz w:val="22"/>
                <w:szCs w:val="22"/>
              </w:rPr>
            </w:pPr>
            <w:r w:rsidRPr="00EF1A09">
              <w:rPr>
                <w:rFonts w:ascii="Arial" w:hAnsi="Arial" w:cs="Arial"/>
                <w:bCs/>
                <w:sz w:val="22"/>
                <w:szCs w:val="22"/>
              </w:rPr>
              <w:t>Chartered Electrical Engineer</w:t>
            </w:r>
          </w:p>
        </w:tc>
        <w:tc>
          <w:tcPr>
            <w:tcW w:w="1418" w:type="dxa"/>
            <w:tcBorders>
              <w:top w:val="single" w:sz="4" w:space="0" w:color="D9D9D9"/>
              <w:bottom w:val="single" w:sz="4" w:space="0" w:color="auto"/>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c>
          <w:tcPr>
            <w:tcW w:w="1389" w:type="dxa"/>
            <w:tcBorders>
              <w:top w:val="single" w:sz="4" w:space="0" w:color="D9D9D9"/>
              <w:bottom w:val="single" w:sz="4" w:space="0" w:color="auto"/>
              <w:right w:val="single" w:sz="4" w:space="0" w:color="auto"/>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r w:rsidRPr="00EF1A09">
              <w:rPr>
                <w:rFonts w:ascii="Arial" w:hAnsi="Arial" w:cs="Arial"/>
                <w:sz w:val="22"/>
                <w:szCs w:val="22"/>
              </w:rPr>
              <w:sym w:font="Wingdings" w:char="F0FC"/>
            </w:r>
          </w:p>
        </w:tc>
      </w:tr>
    </w:tbl>
    <w:p w:rsidR="00EF1A09" w:rsidRPr="00EF1A09" w:rsidRDefault="00EF1A09" w:rsidP="00EF1A09">
      <w:pPr>
        <w:jc w:val="cente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29"/>
        <w:gridCol w:w="1418"/>
        <w:gridCol w:w="1392"/>
      </w:tblGrid>
      <w:tr w:rsidR="00EF1A09" w:rsidRPr="00EF1A09" w:rsidTr="006F78A2">
        <w:tc>
          <w:tcPr>
            <w:tcW w:w="6229" w:type="dxa"/>
            <w:tcBorders>
              <w:bottom w:val="single" w:sz="6" w:space="0" w:color="auto"/>
            </w:tcBorders>
            <w:shd w:val="clear" w:color="auto" w:fill="auto"/>
            <w:tcMar>
              <w:top w:w="0" w:type="dxa"/>
              <w:left w:w="108" w:type="dxa"/>
              <w:bottom w:w="0" w:type="dxa"/>
              <w:right w:w="108" w:type="dxa"/>
            </w:tcMar>
          </w:tcPr>
          <w:p w:rsidR="00EF1A09" w:rsidRPr="00EF1A09" w:rsidRDefault="00EF1A09" w:rsidP="00EF1A09">
            <w:pPr>
              <w:jc w:val="both"/>
              <w:rPr>
                <w:rFonts w:ascii="Arial" w:hAnsi="Arial" w:cs="Arial"/>
                <w:b/>
                <w:bCs/>
                <w:sz w:val="22"/>
                <w:szCs w:val="22"/>
              </w:rPr>
            </w:pPr>
            <w:r w:rsidRPr="00EF1A09">
              <w:rPr>
                <w:rFonts w:ascii="Arial" w:hAnsi="Arial" w:cs="Arial"/>
                <w:b/>
                <w:bCs/>
                <w:sz w:val="22"/>
                <w:szCs w:val="22"/>
              </w:rPr>
              <w:t>Experience/Knowledge</w:t>
            </w:r>
          </w:p>
        </w:tc>
        <w:tc>
          <w:tcPr>
            <w:tcW w:w="1418" w:type="dxa"/>
            <w:tcBorders>
              <w:bottom w:val="single" w:sz="6" w:space="0" w:color="auto"/>
            </w:tcBorders>
            <w:shd w:val="clear" w:color="auto" w:fill="auto"/>
            <w:tcMar>
              <w:top w:w="0" w:type="dxa"/>
              <w:left w:w="108" w:type="dxa"/>
              <w:bottom w:w="0" w:type="dxa"/>
              <w:right w:w="108" w:type="dxa"/>
            </w:tcMar>
            <w:vAlign w:val="center"/>
          </w:tcPr>
          <w:p w:rsidR="00EF1A09" w:rsidRPr="00EF1A09" w:rsidRDefault="00EF1A09" w:rsidP="00EF1A09">
            <w:pPr>
              <w:jc w:val="center"/>
              <w:rPr>
                <w:rFonts w:ascii="Arial" w:hAnsi="Arial" w:cs="Arial"/>
                <w:b/>
                <w:bCs/>
                <w:sz w:val="22"/>
                <w:szCs w:val="22"/>
              </w:rPr>
            </w:pPr>
            <w:r w:rsidRPr="00EF1A09">
              <w:rPr>
                <w:rFonts w:ascii="Arial" w:hAnsi="Arial" w:cs="Arial"/>
                <w:b/>
                <w:bCs/>
                <w:sz w:val="22"/>
                <w:szCs w:val="22"/>
              </w:rPr>
              <w:t>Essential</w:t>
            </w:r>
          </w:p>
        </w:tc>
        <w:tc>
          <w:tcPr>
            <w:tcW w:w="1392" w:type="dxa"/>
            <w:tcBorders>
              <w:bottom w:val="single" w:sz="6" w:space="0" w:color="auto"/>
            </w:tcBorders>
            <w:shd w:val="clear" w:color="auto" w:fill="auto"/>
            <w:tcMar>
              <w:top w:w="0" w:type="dxa"/>
              <w:left w:w="108" w:type="dxa"/>
              <w:bottom w:w="0" w:type="dxa"/>
              <w:right w:w="108" w:type="dxa"/>
            </w:tcMar>
          </w:tcPr>
          <w:p w:rsidR="00EF1A09" w:rsidRPr="00EF1A09" w:rsidRDefault="00EF1A09" w:rsidP="00EF1A09">
            <w:pPr>
              <w:jc w:val="center"/>
              <w:rPr>
                <w:rFonts w:ascii="Arial" w:hAnsi="Arial" w:cs="Arial"/>
                <w:b/>
                <w:bCs/>
                <w:sz w:val="22"/>
                <w:szCs w:val="22"/>
              </w:rPr>
            </w:pPr>
            <w:r w:rsidRPr="00EF1A09">
              <w:rPr>
                <w:rFonts w:ascii="Arial" w:hAnsi="Arial" w:cs="Arial"/>
                <w:b/>
                <w:bCs/>
                <w:sz w:val="22"/>
                <w:szCs w:val="22"/>
              </w:rPr>
              <w:t>Desirable</w:t>
            </w:r>
          </w:p>
        </w:tc>
      </w:tr>
      <w:tr w:rsidR="00C85CB4" w:rsidRPr="00EF1A09" w:rsidTr="006F78A2">
        <w:tc>
          <w:tcPr>
            <w:tcW w:w="6229" w:type="dxa"/>
            <w:tcBorders>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sz w:val="22"/>
                <w:szCs w:val="22"/>
              </w:rPr>
            </w:pPr>
            <w:r w:rsidRPr="00EF1A09">
              <w:rPr>
                <w:rFonts w:ascii="Arial" w:hAnsi="Arial" w:cs="Arial"/>
                <w:sz w:val="22"/>
                <w:szCs w:val="22"/>
              </w:rPr>
              <w:t>Demonstrably high level of technical competence in relation to LV systems and safety</w:t>
            </w:r>
          </w:p>
          <w:p w:rsidR="00C85CB4" w:rsidRPr="00EF1A09" w:rsidRDefault="00C85CB4" w:rsidP="00C85CB4">
            <w:pPr>
              <w:rPr>
                <w:rFonts w:ascii="Arial" w:hAnsi="Arial" w:cs="Arial"/>
                <w:b/>
                <w:bCs/>
                <w:sz w:val="22"/>
                <w:szCs w:val="22"/>
              </w:rPr>
            </w:pPr>
          </w:p>
        </w:tc>
        <w:tc>
          <w:tcPr>
            <w:tcW w:w="1418" w:type="dxa"/>
            <w:tcBorders>
              <w:bottom w:val="single" w:sz="4" w:space="0" w:color="D9D9D9"/>
            </w:tcBorders>
            <w:tcMar>
              <w:top w:w="0" w:type="dxa"/>
              <w:left w:w="108" w:type="dxa"/>
              <w:bottom w:w="0" w:type="dxa"/>
              <w:right w:w="108" w:type="dxa"/>
            </w:tcMar>
          </w:tcPr>
          <w:p w:rsidR="00C85CB4" w:rsidRPr="00EF1A09" w:rsidRDefault="00C85CB4" w:rsidP="00C85CB4">
            <w:pPr>
              <w:jc w:val="center"/>
              <w:rPr>
                <w:rFonts w:ascii="Arial" w:hAnsi="Arial" w:cs="Arial"/>
                <w:b/>
                <w:bCs/>
                <w:sz w:val="22"/>
                <w:szCs w:val="22"/>
              </w:rPr>
            </w:pPr>
            <w:r w:rsidRPr="00EF1A09">
              <w:rPr>
                <w:rFonts w:ascii="Arial" w:hAnsi="Arial" w:cs="Arial"/>
                <w:sz w:val="22"/>
                <w:szCs w:val="22"/>
              </w:rPr>
              <w:sym w:font="Wingdings" w:char="F0FC"/>
            </w:r>
          </w:p>
          <w:p w:rsidR="00C85CB4" w:rsidRPr="00EF1A09" w:rsidRDefault="00C85CB4" w:rsidP="00C85CB4">
            <w:pPr>
              <w:rPr>
                <w:rFonts w:ascii="Arial" w:hAnsi="Arial" w:cs="Arial"/>
                <w:b/>
                <w:bCs/>
                <w:sz w:val="22"/>
                <w:szCs w:val="22"/>
              </w:rPr>
            </w:pPr>
          </w:p>
        </w:tc>
        <w:tc>
          <w:tcPr>
            <w:tcW w:w="1392" w:type="dxa"/>
            <w:tcBorders>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r>
      <w:tr w:rsidR="00C85CB4" w:rsidRPr="00EF1A09" w:rsidTr="006F78A2">
        <w:tc>
          <w:tcPr>
            <w:tcW w:w="6229"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sz w:val="22"/>
                <w:szCs w:val="22"/>
              </w:rPr>
            </w:pPr>
            <w:r w:rsidRPr="00EF1A09">
              <w:rPr>
                <w:rFonts w:ascii="Arial" w:hAnsi="Arial" w:cs="Arial"/>
                <w:sz w:val="22"/>
                <w:szCs w:val="22"/>
              </w:rPr>
              <w:t>Sound understanding and application of BS 7671 and related guidance notes and EAW Regulations</w:t>
            </w:r>
          </w:p>
          <w:p w:rsidR="00C85CB4" w:rsidRPr="00EF1A09" w:rsidRDefault="00C85CB4" w:rsidP="00C85CB4">
            <w:pPr>
              <w:rPr>
                <w:rFonts w:ascii="Arial" w:hAnsi="Arial" w:cs="Arial"/>
                <w:b/>
                <w:bCs/>
                <w:sz w:val="22"/>
                <w:szCs w:val="22"/>
              </w:rPr>
            </w:pPr>
          </w:p>
        </w:tc>
        <w:tc>
          <w:tcPr>
            <w:tcW w:w="1418"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jc w:val="center"/>
              <w:rPr>
                <w:rFonts w:ascii="Arial" w:hAnsi="Arial" w:cs="Arial"/>
                <w:b/>
                <w:bCs/>
                <w:sz w:val="22"/>
                <w:szCs w:val="22"/>
              </w:rPr>
            </w:pPr>
            <w:r w:rsidRPr="00EF1A09">
              <w:rPr>
                <w:rFonts w:ascii="Arial" w:hAnsi="Arial" w:cs="Arial"/>
                <w:sz w:val="22"/>
                <w:szCs w:val="22"/>
              </w:rPr>
              <w:sym w:font="Wingdings" w:char="F0FC"/>
            </w:r>
          </w:p>
          <w:p w:rsidR="00C85CB4" w:rsidRPr="00EF1A09" w:rsidRDefault="00C85CB4" w:rsidP="00C85CB4">
            <w:pPr>
              <w:rPr>
                <w:rFonts w:ascii="Arial" w:hAnsi="Arial" w:cs="Arial"/>
                <w:b/>
                <w:bCs/>
                <w:sz w:val="22"/>
                <w:szCs w:val="22"/>
              </w:rPr>
            </w:pPr>
          </w:p>
        </w:tc>
        <w:tc>
          <w:tcPr>
            <w:tcW w:w="1392"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r>
      <w:tr w:rsidR="00C85CB4" w:rsidRPr="00EF1A09" w:rsidTr="006F78A2">
        <w:tc>
          <w:tcPr>
            <w:tcW w:w="6229"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sz w:val="22"/>
                <w:szCs w:val="22"/>
              </w:rPr>
            </w:pPr>
            <w:r w:rsidRPr="00EF1A09">
              <w:rPr>
                <w:rFonts w:ascii="Arial" w:hAnsi="Arial" w:cs="Arial"/>
                <w:sz w:val="22"/>
                <w:szCs w:val="22"/>
              </w:rPr>
              <w:t>Varied experience in similar technical environment used by public</w:t>
            </w:r>
          </w:p>
          <w:p w:rsidR="00C85CB4" w:rsidRPr="00EF1A09" w:rsidRDefault="00C85CB4" w:rsidP="00C85CB4">
            <w:pPr>
              <w:rPr>
                <w:rFonts w:ascii="Arial" w:hAnsi="Arial" w:cs="Arial"/>
                <w:b/>
                <w:bCs/>
                <w:sz w:val="22"/>
                <w:szCs w:val="22"/>
              </w:rPr>
            </w:pPr>
          </w:p>
        </w:tc>
        <w:tc>
          <w:tcPr>
            <w:tcW w:w="1418"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jc w:val="center"/>
              <w:rPr>
                <w:rFonts w:ascii="Arial" w:hAnsi="Arial" w:cs="Arial"/>
                <w:b/>
                <w:bCs/>
                <w:sz w:val="22"/>
                <w:szCs w:val="22"/>
              </w:rPr>
            </w:pPr>
            <w:r w:rsidRPr="00EF1A09">
              <w:rPr>
                <w:rFonts w:ascii="Arial" w:hAnsi="Arial" w:cs="Arial"/>
                <w:sz w:val="22"/>
                <w:szCs w:val="22"/>
              </w:rPr>
              <w:sym w:font="Wingdings" w:char="F0FC"/>
            </w:r>
          </w:p>
          <w:p w:rsidR="00C85CB4" w:rsidRPr="00EF1A09" w:rsidRDefault="00C85CB4" w:rsidP="00C85CB4">
            <w:pPr>
              <w:rPr>
                <w:rFonts w:ascii="Arial" w:hAnsi="Arial" w:cs="Arial"/>
                <w:b/>
                <w:bCs/>
                <w:sz w:val="22"/>
                <w:szCs w:val="22"/>
              </w:rPr>
            </w:pPr>
          </w:p>
        </w:tc>
        <w:tc>
          <w:tcPr>
            <w:tcW w:w="1392"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r>
      <w:tr w:rsidR="00C85CB4" w:rsidRPr="00EF1A09" w:rsidTr="006F78A2">
        <w:tc>
          <w:tcPr>
            <w:tcW w:w="6229"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sz w:val="22"/>
                <w:szCs w:val="22"/>
              </w:rPr>
            </w:pPr>
            <w:r w:rsidRPr="00EF1A09">
              <w:rPr>
                <w:rFonts w:ascii="Arial" w:hAnsi="Arial" w:cs="Arial"/>
                <w:sz w:val="22"/>
                <w:szCs w:val="22"/>
              </w:rPr>
              <w:t>Understanding and knowledge of modern fire alarm, emergency lighting systems, IT, BMS, security systems, generators, UPS and lift installations</w:t>
            </w:r>
          </w:p>
          <w:p w:rsidR="00C85CB4" w:rsidRPr="00EF1A09" w:rsidRDefault="00C85CB4" w:rsidP="00C85CB4">
            <w:pPr>
              <w:rPr>
                <w:rFonts w:ascii="Arial" w:hAnsi="Arial" w:cs="Arial"/>
                <w:sz w:val="22"/>
                <w:szCs w:val="22"/>
              </w:rPr>
            </w:pPr>
          </w:p>
        </w:tc>
        <w:tc>
          <w:tcPr>
            <w:tcW w:w="1418"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jc w:val="center"/>
              <w:rPr>
                <w:rFonts w:ascii="Arial" w:hAnsi="Arial" w:cs="Arial"/>
                <w:b/>
                <w:bCs/>
                <w:sz w:val="22"/>
                <w:szCs w:val="22"/>
              </w:rPr>
            </w:pPr>
            <w:r w:rsidRPr="00EF1A09">
              <w:rPr>
                <w:rFonts w:ascii="Arial" w:hAnsi="Arial" w:cs="Arial"/>
                <w:sz w:val="22"/>
                <w:szCs w:val="22"/>
              </w:rPr>
              <w:sym w:font="Wingdings" w:char="F0FC"/>
            </w:r>
          </w:p>
          <w:p w:rsidR="00C85CB4" w:rsidRPr="00EF1A09" w:rsidRDefault="00C85CB4" w:rsidP="00C85CB4">
            <w:pPr>
              <w:rPr>
                <w:rFonts w:ascii="Arial" w:hAnsi="Arial" w:cs="Arial"/>
                <w:b/>
                <w:bCs/>
                <w:sz w:val="22"/>
                <w:szCs w:val="22"/>
              </w:rPr>
            </w:pPr>
          </w:p>
        </w:tc>
        <w:tc>
          <w:tcPr>
            <w:tcW w:w="1392"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r>
      <w:tr w:rsidR="00C85CB4" w:rsidRPr="00EF1A09" w:rsidTr="006F78A2">
        <w:tc>
          <w:tcPr>
            <w:tcW w:w="6229"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sz w:val="22"/>
                <w:szCs w:val="22"/>
              </w:rPr>
            </w:pPr>
            <w:r w:rsidRPr="00EF1A09">
              <w:rPr>
                <w:rFonts w:ascii="Arial" w:hAnsi="Arial" w:cs="Arial"/>
                <w:sz w:val="22"/>
                <w:szCs w:val="22"/>
              </w:rPr>
              <w:t>High level of understanding regarding DALI protocols and installation methods</w:t>
            </w:r>
          </w:p>
          <w:p w:rsidR="00C85CB4" w:rsidRPr="00EF1A09" w:rsidRDefault="00C85CB4" w:rsidP="00C85CB4">
            <w:pPr>
              <w:rPr>
                <w:rFonts w:ascii="Arial" w:hAnsi="Arial" w:cs="Arial"/>
                <w:sz w:val="22"/>
                <w:szCs w:val="22"/>
              </w:rPr>
            </w:pPr>
          </w:p>
        </w:tc>
        <w:tc>
          <w:tcPr>
            <w:tcW w:w="1418"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jc w:val="center"/>
              <w:rPr>
                <w:rFonts w:ascii="Arial" w:hAnsi="Arial" w:cs="Arial"/>
                <w:b/>
                <w:bCs/>
                <w:sz w:val="22"/>
                <w:szCs w:val="22"/>
              </w:rPr>
            </w:pPr>
            <w:r w:rsidRPr="00EF1A09">
              <w:rPr>
                <w:rFonts w:ascii="Arial" w:hAnsi="Arial" w:cs="Arial"/>
                <w:sz w:val="22"/>
                <w:szCs w:val="22"/>
              </w:rPr>
              <w:sym w:font="Wingdings" w:char="F0FC"/>
            </w:r>
          </w:p>
          <w:p w:rsidR="00C85CB4" w:rsidRPr="00EF1A09" w:rsidRDefault="00C85CB4" w:rsidP="00C85CB4">
            <w:pPr>
              <w:rPr>
                <w:rFonts w:ascii="Arial" w:hAnsi="Arial" w:cs="Arial"/>
                <w:b/>
                <w:bCs/>
                <w:sz w:val="22"/>
                <w:szCs w:val="22"/>
              </w:rPr>
            </w:pPr>
          </w:p>
        </w:tc>
        <w:tc>
          <w:tcPr>
            <w:tcW w:w="1392"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r>
      <w:tr w:rsidR="00C85CB4" w:rsidRPr="00EF1A09" w:rsidTr="006F78A2">
        <w:tc>
          <w:tcPr>
            <w:tcW w:w="6229"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r w:rsidRPr="00EF1A09">
              <w:rPr>
                <w:rFonts w:ascii="Arial" w:hAnsi="Arial" w:cs="Arial"/>
                <w:sz w:val="22"/>
                <w:szCs w:val="22"/>
              </w:rPr>
              <w:t>HV appreciation/ understanding (11kV)</w:t>
            </w:r>
          </w:p>
        </w:tc>
        <w:tc>
          <w:tcPr>
            <w:tcW w:w="1418"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c>
          <w:tcPr>
            <w:tcW w:w="1392"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jc w:val="center"/>
              <w:rPr>
                <w:rFonts w:ascii="Arial" w:hAnsi="Arial" w:cs="Arial"/>
                <w:b/>
                <w:bCs/>
                <w:sz w:val="22"/>
                <w:szCs w:val="22"/>
              </w:rPr>
            </w:pPr>
            <w:r w:rsidRPr="00EF1A09">
              <w:rPr>
                <w:rFonts w:ascii="Arial" w:hAnsi="Arial" w:cs="Arial"/>
                <w:sz w:val="22"/>
                <w:szCs w:val="22"/>
              </w:rPr>
              <w:sym w:font="Wingdings" w:char="F0FC"/>
            </w:r>
          </w:p>
          <w:p w:rsidR="00C85CB4" w:rsidRPr="00EF1A09" w:rsidRDefault="00C85CB4" w:rsidP="00C85CB4">
            <w:pPr>
              <w:rPr>
                <w:rFonts w:ascii="Arial" w:hAnsi="Arial" w:cs="Arial"/>
                <w:b/>
                <w:bCs/>
                <w:sz w:val="22"/>
                <w:szCs w:val="22"/>
              </w:rPr>
            </w:pPr>
          </w:p>
        </w:tc>
      </w:tr>
      <w:tr w:rsidR="00C85CB4" w:rsidRPr="00EF1A09" w:rsidTr="006F78A2">
        <w:tc>
          <w:tcPr>
            <w:tcW w:w="6229" w:type="dxa"/>
            <w:tcBorders>
              <w:top w:val="single" w:sz="4" w:space="0" w:color="D9D9D9"/>
            </w:tcBorders>
            <w:tcMar>
              <w:top w:w="0" w:type="dxa"/>
              <w:left w:w="108" w:type="dxa"/>
              <w:bottom w:w="0" w:type="dxa"/>
              <w:right w:w="108" w:type="dxa"/>
            </w:tcMar>
          </w:tcPr>
          <w:p w:rsidR="00C85CB4" w:rsidRPr="00EF1A09" w:rsidRDefault="00C85CB4" w:rsidP="00C85CB4">
            <w:pPr>
              <w:rPr>
                <w:rFonts w:ascii="Arial" w:hAnsi="Arial" w:cs="Arial"/>
                <w:sz w:val="22"/>
                <w:szCs w:val="22"/>
              </w:rPr>
            </w:pPr>
            <w:r w:rsidRPr="00EF1A09">
              <w:rPr>
                <w:rFonts w:ascii="Arial" w:hAnsi="Arial" w:cs="Arial"/>
                <w:sz w:val="22"/>
                <w:szCs w:val="22"/>
              </w:rPr>
              <w:t>Previous experience of working in the Higher Education sector</w:t>
            </w:r>
          </w:p>
        </w:tc>
        <w:tc>
          <w:tcPr>
            <w:tcW w:w="1418" w:type="dxa"/>
            <w:tcBorders>
              <w:top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c>
          <w:tcPr>
            <w:tcW w:w="1392" w:type="dxa"/>
            <w:tcBorders>
              <w:top w:val="single" w:sz="4" w:space="0" w:color="D9D9D9"/>
            </w:tcBorders>
            <w:tcMar>
              <w:top w:w="0" w:type="dxa"/>
              <w:left w:w="108" w:type="dxa"/>
              <w:bottom w:w="0" w:type="dxa"/>
              <w:right w:w="108" w:type="dxa"/>
            </w:tcMar>
          </w:tcPr>
          <w:p w:rsidR="00C85CB4" w:rsidRPr="00EF1A09" w:rsidRDefault="00C85CB4" w:rsidP="00C85CB4">
            <w:pPr>
              <w:jc w:val="center"/>
              <w:rPr>
                <w:rFonts w:ascii="Arial" w:hAnsi="Arial" w:cs="Arial"/>
                <w:b/>
                <w:bCs/>
                <w:sz w:val="22"/>
                <w:szCs w:val="22"/>
              </w:rPr>
            </w:pPr>
            <w:r w:rsidRPr="00EF1A09">
              <w:rPr>
                <w:rFonts w:ascii="Arial" w:hAnsi="Arial" w:cs="Arial"/>
                <w:sz w:val="22"/>
                <w:szCs w:val="22"/>
              </w:rPr>
              <w:sym w:font="Wingdings" w:char="F0FC"/>
            </w:r>
          </w:p>
          <w:p w:rsidR="00C85CB4" w:rsidRPr="00EF1A09" w:rsidRDefault="00C85CB4" w:rsidP="00C85CB4">
            <w:pPr>
              <w:rPr>
                <w:rFonts w:ascii="Arial" w:hAnsi="Arial" w:cs="Arial"/>
                <w:b/>
                <w:bCs/>
                <w:sz w:val="22"/>
                <w:szCs w:val="22"/>
              </w:rPr>
            </w:pPr>
          </w:p>
        </w:tc>
      </w:tr>
    </w:tbl>
    <w:p w:rsidR="00EF1A09" w:rsidRPr="00EF1A09" w:rsidRDefault="00EF1A09" w:rsidP="00EF1A09">
      <w:pPr>
        <w:rPr>
          <w:rFonts w:ascii="Arial" w:hAnsi="Arial" w:cs="Arial"/>
          <w:sz w:val="22"/>
          <w:szCs w:val="22"/>
        </w:rPr>
      </w:pPr>
    </w:p>
    <w:p w:rsidR="006F78A2" w:rsidRDefault="006F78A2">
      <w:pPr>
        <w:spacing w:after="200" w:line="276" w:lineRule="auto"/>
        <w:rPr>
          <w:rFonts w:ascii="Arial" w:hAnsi="Arial" w:cs="Arial"/>
          <w:sz w:val="22"/>
          <w:szCs w:val="22"/>
        </w:rPr>
      </w:pPr>
      <w:r>
        <w:rPr>
          <w:rFonts w:ascii="Arial" w:hAnsi="Arial" w:cs="Arial"/>
          <w:sz w:val="22"/>
          <w:szCs w:val="22"/>
        </w:rPr>
        <w:br w:type="page"/>
      </w:r>
    </w:p>
    <w:p w:rsidR="00EF1A09" w:rsidRPr="00EF1A09" w:rsidRDefault="00EF1A09" w:rsidP="00EF1A09">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29"/>
        <w:gridCol w:w="1418"/>
        <w:gridCol w:w="1392"/>
      </w:tblGrid>
      <w:tr w:rsidR="00EF1A09" w:rsidRPr="00EF1A09" w:rsidTr="006F78A2">
        <w:tc>
          <w:tcPr>
            <w:tcW w:w="6229" w:type="dxa"/>
            <w:tcBorders>
              <w:bottom w:val="single" w:sz="6" w:space="0" w:color="auto"/>
            </w:tcBorders>
            <w:shd w:val="clear" w:color="auto" w:fill="auto"/>
            <w:tcMar>
              <w:top w:w="0" w:type="dxa"/>
              <w:left w:w="108" w:type="dxa"/>
              <w:bottom w:w="0" w:type="dxa"/>
              <w:right w:w="108" w:type="dxa"/>
            </w:tcMar>
          </w:tcPr>
          <w:p w:rsidR="00EF1A09" w:rsidRPr="00EF1A09" w:rsidRDefault="00EF1A09" w:rsidP="00C85CB4">
            <w:pPr>
              <w:jc w:val="both"/>
              <w:rPr>
                <w:rFonts w:ascii="Arial" w:hAnsi="Arial" w:cs="Arial"/>
                <w:b/>
                <w:bCs/>
                <w:sz w:val="22"/>
                <w:szCs w:val="22"/>
              </w:rPr>
            </w:pPr>
            <w:r w:rsidRPr="00EF1A09">
              <w:rPr>
                <w:rFonts w:ascii="Arial" w:hAnsi="Arial" w:cs="Arial"/>
                <w:b/>
                <w:bCs/>
                <w:sz w:val="22"/>
                <w:szCs w:val="22"/>
              </w:rPr>
              <w:t xml:space="preserve">Skills </w:t>
            </w:r>
          </w:p>
        </w:tc>
        <w:tc>
          <w:tcPr>
            <w:tcW w:w="1418" w:type="dxa"/>
            <w:tcBorders>
              <w:bottom w:val="single" w:sz="6" w:space="0" w:color="auto"/>
            </w:tcBorders>
            <w:shd w:val="clear" w:color="auto" w:fill="auto"/>
            <w:tcMar>
              <w:top w:w="0" w:type="dxa"/>
              <w:left w:w="108" w:type="dxa"/>
              <w:bottom w:w="0" w:type="dxa"/>
              <w:right w:w="108" w:type="dxa"/>
            </w:tcMar>
          </w:tcPr>
          <w:p w:rsidR="00EF1A09" w:rsidRPr="00EF1A09" w:rsidRDefault="00EF1A09" w:rsidP="00EF1A09">
            <w:pPr>
              <w:jc w:val="both"/>
              <w:rPr>
                <w:rFonts w:ascii="Arial" w:hAnsi="Arial" w:cs="Arial"/>
                <w:b/>
                <w:bCs/>
                <w:sz w:val="22"/>
                <w:szCs w:val="22"/>
              </w:rPr>
            </w:pPr>
            <w:r w:rsidRPr="00EF1A09">
              <w:rPr>
                <w:rFonts w:ascii="Arial" w:hAnsi="Arial" w:cs="Arial"/>
                <w:b/>
                <w:bCs/>
                <w:sz w:val="22"/>
                <w:szCs w:val="22"/>
              </w:rPr>
              <w:t>Essential</w:t>
            </w:r>
          </w:p>
        </w:tc>
        <w:tc>
          <w:tcPr>
            <w:tcW w:w="1392" w:type="dxa"/>
            <w:tcBorders>
              <w:bottom w:val="single" w:sz="6" w:space="0" w:color="auto"/>
            </w:tcBorders>
            <w:shd w:val="clear" w:color="auto" w:fill="auto"/>
            <w:tcMar>
              <w:top w:w="0" w:type="dxa"/>
              <w:left w:w="108" w:type="dxa"/>
              <w:bottom w:w="0" w:type="dxa"/>
              <w:right w:w="108" w:type="dxa"/>
            </w:tcMar>
          </w:tcPr>
          <w:p w:rsidR="00EF1A09" w:rsidRPr="00EF1A09" w:rsidRDefault="00EF1A09" w:rsidP="00EF1A09">
            <w:pPr>
              <w:jc w:val="both"/>
              <w:rPr>
                <w:rFonts w:ascii="Arial" w:hAnsi="Arial" w:cs="Arial"/>
                <w:b/>
                <w:bCs/>
                <w:sz w:val="22"/>
                <w:szCs w:val="22"/>
              </w:rPr>
            </w:pPr>
            <w:r w:rsidRPr="00EF1A09">
              <w:rPr>
                <w:rFonts w:ascii="Arial" w:hAnsi="Arial" w:cs="Arial"/>
                <w:b/>
                <w:bCs/>
                <w:sz w:val="22"/>
                <w:szCs w:val="22"/>
              </w:rPr>
              <w:t>Desirable</w:t>
            </w:r>
          </w:p>
        </w:tc>
      </w:tr>
      <w:tr w:rsidR="00C85CB4" w:rsidRPr="00EF1A09" w:rsidTr="006F78A2">
        <w:tc>
          <w:tcPr>
            <w:tcW w:w="6229" w:type="dxa"/>
            <w:tcBorders>
              <w:top w:val="single" w:sz="4" w:space="0" w:color="D9D9D9"/>
              <w:bottom w:val="single" w:sz="4" w:space="0" w:color="D9D9D9"/>
            </w:tcBorders>
            <w:tcMar>
              <w:top w:w="0" w:type="dxa"/>
              <w:left w:w="108" w:type="dxa"/>
              <w:bottom w:w="0" w:type="dxa"/>
              <w:right w:w="108" w:type="dxa"/>
            </w:tcMar>
          </w:tcPr>
          <w:p w:rsidR="00C85CB4" w:rsidRDefault="00C85CB4" w:rsidP="00C85CB4">
            <w:pPr>
              <w:rPr>
                <w:rFonts w:ascii="Arial" w:hAnsi="Arial" w:cs="Arial"/>
                <w:sz w:val="22"/>
                <w:szCs w:val="22"/>
              </w:rPr>
            </w:pPr>
            <w:r w:rsidRPr="00EF1A09">
              <w:rPr>
                <w:rFonts w:ascii="Arial" w:hAnsi="Arial" w:cs="Arial"/>
                <w:sz w:val="22"/>
                <w:szCs w:val="22"/>
              </w:rPr>
              <w:t xml:space="preserve">Demonstrable experience of maintenance management for a wide property portfolio, either by use of direct labour or contractors. </w:t>
            </w:r>
          </w:p>
          <w:p w:rsidR="00C85CB4" w:rsidRPr="00EF1A09" w:rsidRDefault="00C85CB4" w:rsidP="00C85CB4">
            <w:pPr>
              <w:rPr>
                <w:rFonts w:ascii="Arial" w:hAnsi="Arial" w:cs="Arial"/>
                <w:b/>
                <w:bCs/>
                <w:sz w:val="22"/>
                <w:szCs w:val="22"/>
              </w:rPr>
            </w:pPr>
          </w:p>
        </w:tc>
        <w:tc>
          <w:tcPr>
            <w:tcW w:w="1418"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jc w:val="center"/>
              <w:rPr>
                <w:rFonts w:ascii="Arial" w:hAnsi="Arial" w:cs="Arial"/>
                <w:b/>
                <w:bCs/>
                <w:sz w:val="22"/>
                <w:szCs w:val="22"/>
              </w:rPr>
            </w:pPr>
            <w:r w:rsidRPr="00EF1A09">
              <w:rPr>
                <w:rFonts w:ascii="Arial" w:hAnsi="Arial" w:cs="Arial"/>
                <w:sz w:val="22"/>
                <w:szCs w:val="22"/>
              </w:rPr>
              <w:sym w:font="Wingdings" w:char="F0FC"/>
            </w:r>
          </w:p>
          <w:p w:rsidR="00C85CB4" w:rsidRPr="00EF1A09" w:rsidRDefault="00C85CB4" w:rsidP="00C85CB4">
            <w:pPr>
              <w:rPr>
                <w:rFonts w:ascii="Arial" w:hAnsi="Arial" w:cs="Arial"/>
                <w:b/>
                <w:bCs/>
                <w:sz w:val="22"/>
                <w:szCs w:val="22"/>
              </w:rPr>
            </w:pPr>
          </w:p>
        </w:tc>
        <w:tc>
          <w:tcPr>
            <w:tcW w:w="1392"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r>
      <w:tr w:rsidR="00C85CB4" w:rsidRPr="00EF1A09" w:rsidTr="006F78A2">
        <w:tc>
          <w:tcPr>
            <w:tcW w:w="6229"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sz w:val="22"/>
                <w:szCs w:val="22"/>
              </w:rPr>
            </w:pPr>
            <w:r w:rsidRPr="00EF1A09">
              <w:rPr>
                <w:rFonts w:ascii="Arial" w:hAnsi="Arial" w:cs="Arial"/>
                <w:sz w:val="22"/>
                <w:szCs w:val="22"/>
              </w:rPr>
              <w:t xml:space="preserve">Sound understanding of property related Health and Safety legislation applicable to electrical services (i.e. CDM, COSHH, PUWER </w:t>
            </w:r>
            <w:proofErr w:type="spellStart"/>
            <w:r w:rsidRPr="00EF1A09">
              <w:rPr>
                <w:rFonts w:ascii="Arial" w:hAnsi="Arial" w:cs="Arial"/>
                <w:sz w:val="22"/>
                <w:szCs w:val="22"/>
              </w:rPr>
              <w:t>etc</w:t>
            </w:r>
            <w:proofErr w:type="spellEnd"/>
            <w:r w:rsidRPr="00EF1A09">
              <w:rPr>
                <w:rFonts w:ascii="Arial" w:hAnsi="Arial" w:cs="Arial"/>
                <w:sz w:val="22"/>
                <w:szCs w:val="22"/>
              </w:rPr>
              <w:t>)</w:t>
            </w:r>
          </w:p>
          <w:p w:rsidR="00C85CB4" w:rsidRPr="00EF1A09" w:rsidRDefault="00C85CB4" w:rsidP="00C85CB4">
            <w:pPr>
              <w:rPr>
                <w:rFonts w:ascii="Arial" w:hAnsi="Arial" w:cs="Arial"/>
                <w:b/>
                <w:bCs/>
                <w:sz w:val="22"/>
                <w:szCs w:val="22"/>
              </w:rPr>
            </w:pPr>
          </w:p>
        </w:tc>
        <w:tc>
          <w:tcPr>
            <w:tcW w:w="1418"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jc w:val="center"/>
              <w:rPr>
                <w:rFonts w:ascii="Arial" w:hAnsi="Arial" w:cs="Arial"/>
                <w:b/>
                <w:bCs/>
                <w:sz w:val="22"/>
                <w:szCs w:val="22"/>
              </w:rPr>
            </w:pPr>
            <w:r w:rsidRPr="00EF1A09">
              <w:rPr>
                <w:rFonts w:ascii="Arial" w:hAnsi="Arial" w:cs="Arial"/>
                <w:sz w:val="22"/>
                <w:szCs w:val="22"/>
              </w:rPr>
              <w:sym w:font="Wingdings" w:char="F0FC"/>
            </w:r>
          </w:p>
          <w:p w:rsidR="00C85CB4" w:rsidRPr="00EF1A09" w:rsidRDefault="00C85CB4" w:rsidP="00C85CB4">
            <w:pPr>
              <w:rPr>
                <w:rFonts w:ascii="Arial" w:hAnsi="Arial" w:cs="Arial"/>
                <w:b/>
                <w:bCs/>
                <w:sz w:val="22"/>
                <w:szCs w:val="22"/>
              </w:rPr>
            </w:pPr>
          </w:p>
        </w:tc>
        <w:tc>
          <w:tcPr>
            <w:tcW w:w="1392"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r>
      <w:tr w:rsidR="00C85CB4" w:rsidRPr="00EF1A09" w:rsidTr="006F78A2">
        <w:tc>
          <w:tcPr>
            <w:tcW w:w="6229"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sz w:val="22"/>
                <w:szCs w:val="22"/>
              </w:rPr>
            </w:pPr>
            <w:r w:rsidRPr="00EF1A09">
              <w:rPr>
                <w:rFonts w:ascii="Arial" w:hAnsi="Arial" w:cs="Arial"/>
                <w:sz w:val="22"/>
                <w:szCs w:val="22"/>
              </w:rPr>
              <w:t>Applied project management skills with proven experience of managing complex projects in similar environments</w:t>
            </w:r>
            <w:proofErr w:type="gramStart"/>
            <w:r w:rsidRPr="00EF1A09">
              <w:rPr>
                <w:rFonts w:ascii="Arial" w:hAnsi="Arial" w:cs="Arial"/>
                <w:sz w:val="22"/>
                <w:szCs w:val="22"/>
              </w:rPr>
              <w:t>..</w:t>
            </w:r>
            <w:proofErr w:type="gramEnd"/>
          </w:p>
          <w:p w:rsidR="00C85CB4" w:rsidRPr="00EF1A09" w:rsidRDefault="00C85CB4" w:rsidP="00C85CB4">
            <w:pPr>
              <w:rPr>
                <w:rFonts w:ascii="Arial" w:hAnsi="Arial" w:cs="Arial"/>
                <w:b/>
                <w:bCs/>
                <w:sz w:val="22"/>
                <w:szCs w:val="22"/>
              </w:rPr>
            </w:pPr>
          </w:p>
        </w:tc>
        <w:tc>
          <w:tcPr>
            <w:tcW w:w="1418"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jc w:val="center"/>
              <w:rPr>
                <w:rFonts w:ascii="Arial" w:hAnsi="Arial" w:cs="Arial"/>
                <w:b/>
                <w:bCs/>
                <w:sz w:val="22"/>
                <w:szCs w:val="22"/>
              </w:rPr>
            </w:pPr>
            <w:r w:rsidRPr="00EF1A09">
              <w:rPr>
                <w:rFonts w:ascii="Arial" w:hAnsi="Arial" w:cs="Arial"/>
                <w:sz w:val="22"/>
                <w:szCs w:val="22"/>
              </w:rPr>
              <w:sym w:font="Wingdings" w:char="F0FC"/>
            </w:r>
          </w:p>
          <w:p w:rsidR="00C85CB4" w:rsidRPr="00EF1A09" w:rsidRDefault="00C85CB4" w:rsidP="00C85CB4">
            <w:pPr>
              <w:rPr>
                <w:rFonts w:ascii="Arial" w:hAnsi="Arial" w:cs="Arial"/>
                <w:b/>
                <w:bCs/>
                <w:sz w:val="22"/>
                <w:szCs w:val="22"/>
              </w:rPr>
            </w:pPr>
          </w:p>
        </w:tc>
        <w:tc>
          <w:tcPr>
            <w:tcW w:w="1392"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r>
      <w:tr w:rsidR="00C85CB4" w:rsidRPr="00EF1A09" w:rsidTr="006F78A2">
        <w:tc>
          <w:tcPr>
            <w:tcW w:w="6229"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sz w:val="22"/>
                <w:szCs w:val="22"/>
              </w:rPr>
            </w:pPr>
            <w:r w:rsidRPr="00EF1A09">
              <w:rPr>
                <w:rFonts w:ascii="Arial" w:hAnsi="Arial" w:cs="Arial"/>
                <w:sz w:val="22"/>
                <w:szCs w:val="22"/>
              </w:rPr>
              <w:t>Working knowledge and experience of using standard contracts (i.e. JCT)</w:t>
            </w:r>
          </w:p>
        </w:tc>
        <w:tc>
          <w:tcPr>
            <w:tcW w:w="1418"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jc w:val="center"/>
              <w:rPr>
                <w:rFonts w:ascii="Arial" w:hAnsi="Arial" w:cs="Arial"/>
                <w:b/>
                <w:bCs/>
                <w:sz w:val="22"/>
                <w:szCs w:val="22"/>
              </w:rPr>
            </w:pPr>
            <w:r w:rsidRPr="00EF1A09">
              <w:rPr>
                <w:rFonts w:ascii="Arial" w:hAnsi="Arial" w:cs="Arial"/>
                <w:sz w:val="22"/>
                <w:szCs w:val="22"/>
              </w:rPr>
              <w:sym w:font="Wingdings" w:char="F0FC"/>
            </w:r>
          </w:p>
          <w:p w:rsidR="00C85CB4" w:rsidRPr="00EF1A09" w:rsidRDefault="00C85CB4" w:rsidP="00C85CB4">
            <w:pPr>
              <w:rPr>
                <w:rFonts w:ascii="Arial" w:hAnsi="Arial" w:cs="Arial"/>
                <w:b/>
                <w:bCs/>
                <w:sz w:val="22"/>
                <w:szCs w:val="22"/>
              </w:rPr>
            </w:pPr>
          </w:p>
        </w:tc>
        <w:tc>
          <w:tcPr>
            <w:tcW w:w="1392"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r>
      <w:tr w:rsidR="00C85CB4" w:rsidRPr="00EF1A09" w:rsidTr="006F78A2">
        <w:tc>
          <w:tcPr>
            <w:tcW w:w="6229"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sz w:val="22"/>
                <w:szCs w:val="22"/>
              </w:rPr>
            </w:pPr>
            <w:r w:rsidRPr="00EF1A09">
              <w:rPr>
                <w:rFonts w:ascii="Arial" w:hAnsi="Arial" w:cs="Arial"/>
                <w:sz w:val="22"/>
                <w:szCs w:val="22"/>
              </w:rPr>
              <w:t xml:space="preserve">Able to effectively use Excel/Word/Access </w:t>
            </w:r>
          </w:p>
          <w:p w:rsidR="00C85CB4" w:rsidRPr="00EF1A09" w:rsidRDefault="00C85CB4" w:rsidP="00C85CB4">
            <w:pPr>
              <w:rPr>
                <w:rFonts w:ascii="Arial" w:hAnsi="Arial" w:cs="Arial"/>
                <w:sz w:val="22"/>
                <w:szCs w:val="22"/>
              </w:rPr>
            </w:pPr>
          </w:p>
        </w:tc>
        <w:tc>
          <w:tcPr>
            <w:tcW w:w="1418"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jc w:val="center"/>
              <w:rPr>
                <w:rFonts w:ascii="Arial" w:hAnsi="Arial" w:cs="Arial"/>
                <w:b/>
                <w:bCs/>
                <w:sz w:val="22"/>
                <w:szCs w:val="22"/>
              </w:rPr>
            </w:pPr>
            <w:r w:rsidRPr="00EF1A09">
              <w:rPr>
                <w:rFonts w:ascii="Arial" w:hAnsi="Arial" w:cs="Arial"/>
                <w:sz w:val="22"/>
                <w:szCs w:val="22"/>
              </w:rPr>
              <w:sym w:font="Wingdings" w:char="F0FC"/>
            </w:r>
          </w:p>
          <w:p w:rsidR="00C85CB4" w:rsidRPr="00EF1A09" w:rsidRDefault="00C85CB4" w:rsidP="00C85CB4">
            <w:pPr>
              <w:rPr>
                <w:rFonts w:ascii="Arial" w:hAnsi="Arial" w:cs="Arial"/>
                <w:b/>
                <w:bCs/>
                <w:sz w:val="22"/>
                <w:szCs w:val="22"/>
              </w:rPr>
            </w:pPr>
          </w:p>
        </w:tc>
        <w:tc>
          <w:tcPr>
            <w:tcW w:w="1392"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r>
      <w:tr w:rsidR="00C85CB4" w:rsidRPr="00EF1A09" w:rsidTr="006F78A2">
        <w:tc>
          <w:tcPr>
            <w:tcW w:w="6229" w:type="dxa"/>
            <w:tcBorders>
              <w:top w:val="single" w:sz="4" w:space="0" w:color="D9D9D9"/>
              <w:bottom w:val="single" w:sz="4" w:space="0" w:color="auto"/>
            </w:tcBorders>
            <w:tcMar>
              <w:top w:w="0" w:type="dxa"/>
              <w:left w:w="108" w:type="dxa"/>
              <w:bottom w:w="0" w:type="dxa"/>
              <w:right w:w="108" w:type="dxa"/>
            </w:tcMar>
          </w:tcPr>
          <w:p w:rsidR="00C85CB4" w:rsidRPr="00EF1A09" w:rsidRDefault="00C85CB4" w:rsidP="00C85CB4">
            <w:pPr>
              <w:rPr>
                <w:rFonts w:ascii="Arial" w:hAnsi="Arial" w:cs="Arial"/>
                <w:sz w:val="22"/>
                <w:szCs w:val="22"/>
              </w:rPr>
            </w:pPr>
            <w:r w:rsidRPr="00EF1A09">
              <w:rPr>
                <w:rFonts w:ascii="Arial" w:hAnsi="Arial" w:cs="Arial"/>
                <w:sz w:val="22"/>
                <w:szCs w:val="22"/>
              </w:rPr>
              <w:t xml:space="preserve">Able to use computer packages for design such as </w:t>
            </w:r>
            <w:proofErr w:type="spellStart"/>
            <w:r w:rsidRPr="00EF1A09">
              <w:rPr>
                <w:rFonts w:ascii="Arial" w:hAnsi="Arial" w:cs="Arial"/>
                <w:sz w:val="22"/>
                <w:szCs w:val="22"/>
              </w:rPr>
              <w:t>Amtech</w:t>
            </w:r>
            <w:proofErr w:type="spellEnd"/>
            <w:r w:rsidRPr="00EF1A09">
              <w:rPr>
                <w:rFonts w:ascii="Arial" w:hAnsi="Arial" w:cs="Arial"/>
                <w:sz w:val="22"/>
                <w:szCs w:val="22"/>
              </w:rPr>
              <w:t xml:space="preserve"> / </w:t>
            </w:r>
            <w:proofErr w:type="spellStart"/>
            <w:r w:rsidRPr="00EF1A09">
              <w:rPr>
                <w:rFonts w:ascii="Arial" w:hAnsi="Arial" w:cs="Arial"/>
                <w:sz w:val="22"/>
                <w:szCs w:val="22"/>
              </w:rPr>
              <w:t>Hevacomp</w:t>
            </w:r>
            <w:proofErr w:type="spellEnd"/>
            <w:r w:rsidRPr="00EF1A09">
              <w:rPr>
                <w:rFonts w:ascii="Arial" w:hAnsi="Arial" w:cs="Arial"/>
                <w:sz w:val="22"/>
                <w:szCs w:val="22"/>
              </w:rPr>
              <w:t xml:space="preserve"> and AutoCAD </w:t>
            </w:r>
          </w:p>
          <w:p w:rsidR="00C85CB4" w:rsidRPr="00EF1A09" w:rsidRDefault="00C85CB4" w:rsidP="00C85CB4">
            <w:pPr>
              <w:rPr>
                <w:rFonts w:ascii="Arial" w:hAnsi="Arial" w:cs="Arial"/>
                <w:b/>
                <w:bCs/>
                <w:sz w:val="22"/>
                <w:szCs w:val="22"/>
              </w:rPr>
            </w:pPr>
          </w:p>
        </w:tc>
        <w:tc>
          <w:tcPr>
            <w:tcW w:w="1418" w:type="dxa"/>
            <w:tcBorders>
              <w:top w:val="single" w:sz="4" w:space="0" w:color="D9D9D9"/>
              <w:bottom w:val="single" w:sz="4" w:space="0" w:color="auto"/>
            </w:tcBorders>
            <w:tcMar>
              <w:top w:w="0" w:type="dxa"/>
              <w:left w:w="108" w:type="dxa"/>
              <w:bottom w:w="0" w:type="dxa"/>
              <w:right w:w="108" w:type="dxa"/>
            </w:tcMar>
          </w:tcPr>
          <w:p w:rsidR="00C85CB4" w:rsidRPr="00EF1A09" w:rsidRDefault="00C85CB4" w:rsidP="00C85CB4">
            <w:pPr>
              <w:jc w:val="center"/>
              <w:rPr>
                <w:rFonts w:ascii="Arial" w:hAnsi="Arial" w:cs="Arial"/>
                <w:b/>
                <w:bCs/>
                <w:sz w:val="22"/>
                <w:szCs w:val="22"/>
              </w:rPr>
            </w:pPr>
          </w:p>
          <w:p w:rsidR="00C85CB4" w:rsidRPr="00EF1A09" w:rsidRDefault="00C85CB4" w:rsidP="00C85CB4">
            <w:pPr>
              <w:jc w:val="center"/>
              <w:rPr>
                <w:rFonts w:ascii="Arial" w:hAnsi="Arial" w:cs="Arial"/>
                <w:b/>
                <w:bCs/>
                <w:sz w:val="22"/>
                <w:szCs w:val="22"/>
              </w:rPr>
            </w:pPr>
          </w:p>
          <w:p w:rsidR="00C85CB4" w:rsidRPr="00EF1A09" w:rsidRDefault="00C85CB4" w:rsidP="00C85CB4">
            <w:pPr>
              <w:jc w:val="center"/>
              <w:rPr>
                <w:rFonts w:ascii="Arial" w:hAnsi="Arial" w:cs="Arial"/>
                <w:b/>
                <w:bCs/>
                <w:sz w:val="22"/>
                <w:szCs w:val="22"/>
              </w:rPr>
            </w:pPr>
          </w:p>
        </w:tc>
        <w:tc>
          <w:tcPr>
            <w:tcW w:w="1392" w:type="dxa"/>
            <w:tcBorders>
              <w:top w:val="single" w:sz="4" w:space="0" w:color="D9D9D9"/>
              <w:bottom w:val="single" w:sz="4" w:space="0" w:color="auto"/>
            </w:tcBorders>
            <w:tcMar>
              <w:top w:w="0" w:type="dxa"/>
              <w:left w:w="108" w:type="dxa"/>
              <w:bottom w:w="0" w:type="dxa"/>
              <w:right w:w="108" w:type="dxa"/>
            </w:tcMar>
          </w:tcPr>
          <w:p w:rsidR="00C85CB4" w:rsidRPr="00EF1A09" w:rsidRDefault="00C85CB4" w:rsidP="00C85CB4">
            <w:pPr>
              <w:jc w:val="center"/>
              <w:rPr>
                <w:rFonts w:ascii="Arial" w:hAnsi="Arial" w:cs="Arial"/>
                <w:b/>
                <w:bCs/>
                <w:sz w:val="22"/>
                <w:szCs w:val="22"/>
              </w:rPr>
            </w:pPr>
            <w:r w:rsidRPr="00EF1A09">
              <w:rPr>
                <w:rFonts w:ascii="Arial" w:hAnsi="Arial" w:cs="Arial"/>
                <w:sz w:val="22"/>
                <w:szCs w:val="22"/>
              </w:rPr>
              <w:sym w:font="Wingdings" w:char="F0FC"/>
            </w:r>
          </w:p>
          <w:p w:rsidR="00C85CB4" w:rsidRPr="00EF1A09" w:rsidRDefault="00C85CB4" w:rsidP="00C85CB4">
            <w:pPr>
              <w:rPr>
                <w:rFonts w:ascii="Arial" w:hAnsi="Arial" w:cs="Arial"/>
                <w:b/>
                <w:bCs/>
                <w:sz w:val="22"/>
                <w:szCs w:val="22"/>
              </w:rPr>
            </w:pPr>
          </w:p>
        </w:tc>
      </w:tr>
    </w:tbl>
    <w:p w:rsidR="00EF1A09" w:rsidRDefault="00EF1A09" w:rsidP="00EF1A09">
      <w:pPr>
        <w:rPr>
          <w:rFonts w:ascii="Arial" w:hAnsi="Arial" w:cs="Arial"/>
          <w:sz w:val="22"/>
          <w:szCs w:val="22"/>
        </w:rPr>
      </w:pPr>
    </w:p>
    <w:p w:rsidR="00C85CB4" w:rsidRDefault="00C85CB4" w:rsidP="00EF1A09">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29"/>
        <w:gridCol w:w="1418"/>
        <w:gridCol w:w="1392"/>
      </w:tblGrid>
      <w:tr w:rsidR="00C85CB4" w:rsidRPr="00EF1A09" w:rsidTr="006F78A2">
        <w:tc>
          <w:tcPr>
            <w:tcW w:w="6229" w:type="dxa"/>
            <w:tcBorders>
              <w:bottom w:val="single" w:sz="6" w:space="0" w:color="auto"/>
            </w:tcBorders>
            <w:shd w:val="clear" w:color="auto" w:fill="auto"/>
            <w:tcMar>
              <w:top w:w="0" w:type="dxa"/>
              <w:left w:w="108" w:type="dxa"/>
              <w:bottom w:w="0" w:type="dxa"/>
              <w:right w:w="108" w:type="dxa"/>
            </w:tcMar>
          </w:tcPr>
          <w:p w:rsidR="00C85CB4" w:rsidRPr="00EF1A09" w:rsidRDefault="00C85CB4" w:rsidP="00C85CB4">
            <w:pPr>
              <w:jc w:val="both"/>
              <w:rPr>
                <w:rFonts w:ascii="Arial" w:hAnsi="Arial" w:cs="Arial"/>
                <w:b/>
                <w:bCs/>
                <w:sz w:val="22"/>
                <w:szCs w:val="22"/>
              </w:rPr>
            </w:pPr>
            <w:r w:rsidRPr="00EF1A09">
              <w:rPr>
                <w:rFonts w:ascii="Arial" w:hAnsi="Arial" w:cs="Arial"/>
                <w:b/>
                <w:bCs/>
                <w:sz w:val="22"/>
                <w:szCs w:val="22"/>
              </w:rPr>
              <w:t>Aptitudes</w:t>
            </w:r>
          </w:p>
        </w:tc>
        <w:tc>
          <w:tcPr>
            <w:tcW w:w="1418" w:type="dxa"/>
            <w:tcBorders>
              <w:bottom w:val="single" w:sz="6" w:space="0" w:color="auto"/>
            </w:tcBorders>
            <w:shd w:val="clear" w:color="auto" w:fill="auto"/>
            <w:tcMar>
              <w:top w:w="0" w:type="dxa"/>
              <w:left w:w="108" w:type="dxa"/>
              <w:bottom w:w="0" w:type="dxa"/>
              <w:right w:w="108" w:type="dxa"/>
            </w:tcMar>
          </w:tcPr>
          <w:p w:rsidR="00C85CB4" w:rsidRPr="00EF1A09" w:rsidRDefault="00C85CB4" w:rsidP="00C85CB4">
            <w:pPr>
              <w:jc w:val="both"/>
              <w:rPr>
                <w:rFonts w:ascii="Arial" w:hAnsi="Arial" w:cs="Arial"/>
                <w:b/>
                <w:bCs/>
                <w:sz w:val="22"/>
                <w:szCs w:val="22"/>
              </w:rPr>
            </w:pPr>
            <w:r w:rsidRPr="00EF1A09">
              <w:rPr>
                <w:rFonts w:ascii="Arial" w:hAnsi="Arial" w:cs="Arial"/>
                <w:b/>
                <w:bCs/>
                <w:sz w:val="22"/>
                <w:szCs w:val="22"/>
              </w:rPr>
              <w:t>Essential</w:t>
            </w:r>
          </w:p>
        </w:tc>
        <w:tc>
          <w:tcPr>
            <w:tcW w:w="1392" w:type="dxa"/>
            <w:tcBorders>
              <w:bottom w:val="single" w:sz="6" w:space="0" w:color="auto"/>
            </w:tcBorders>
            <w:shd w:val="clear" w:color="auto" w:fill="auto"/>
            <w:tcMar>
              <w:top w:w="0" w:type="dxa"/>
              <w:left w:w="108" w:type="dxa"/>
              <w:bottom w:w="0" w:type="dxa"/>
              <w:right w:w="108" w:type="dxa"/>
            </w:tcMar>
          </w:tcPr>
          <w:p w:rsidR="00C85CB4" w:rsidRPr="00EF1A09" w:rsidRDefault="00C85CB4" w:rsidP="00C85CB4">
            <w:pPr>
              <w:jc w:val="both"/>
              <w:rPr>
                <w:rFonts w:ascii="Arial" w:hAnsi="Arial" w:cs="Arial"/>
                <w:b/>
                <w:bCs/>
                <w:sz w:val="22"/>
                <w:szCs w:val="22"/>
              </w:rPr>
            </w:pPr>
            <w:r w:rsidRPr="00EF1A09">
              <w:rPr>
                <w:rFonts w:ascii="Arial" w:hAnsi="Arial" w:cs="Arial"/>
                <w:b/>
                <w:bCs/>
                <w:sz w:val="22"/>
                <w:szCs w:val="22"/>
              </w:rPr>
              <w:t>Desirable</w:t>
            </w:r>
          </w:p>
        </w:tc>
      </w:tr>
      <w:tr w:rsidR="00C85CB4" w:rsidRPr="00EF1A09" w:rsidTr="006F78A2">
        <w:tc>
          <w:tcPr>
            <w:tcW w:w="6229"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spacing w:after="60"/>
              <w:rPr>
                <w:rFonts w:ascii="Arial" w:hAnsi="Arial" w:cs="Arial"/>
                <w:sz w:val="22"/>
                <w:szCs w:val="22"/>
              </w:rPr>
            </w:pPr>
            <w:r w:rsidRPr="00EF1A09">
              <w:rPr>
                <w:rFonts w:ascii="Arial" w:hAnsi="Arial" w:cs="Arial"/>
                <w:sz w:val="22"/>
                <w:szCs w:val="22"/>
              </w:rPr>
              <w:t>Demonstrable skill in management and motivation of direct labour and use of contractors</w:t>
            </w:r>
          </w:p>
          <w:p w:rsidR="00C85CB4" w:rsidRPr="00EF1A09" w:rsidRDefault="00C85CB4" w:rsidP="00C85CB4">
            <w:pPr>
              <w:spacing w:after="60"/>
              <w:rPr>
                <w:rFonts w:ascii="Arial" w:hAnsi="Arial" w:cs="Arial"/>
                <w:b/>
                <w:bCs/>
                <w:sz w:val="22"/>
                <w:szCs w:val="22"/>
              </w:rPr>
            </w:pPr>
          </w:p>
        </w:tc>
        <w:tc>
          <w:tcPr>
            <w:tcW w:w="1418"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jc w:val="center"/>
              <w:rPr>
                <w:rFonts w:ascii="Arial" w:hAnsi="Arial" w:cs="Arial"/>
                <w:b/>
                <w:bCs/>
                <w:sz w:val="22"/>
                <w:szCs w:val="22"/>
              </w:rPr>
            </w:pPr>
            <w:r w:rsidRPr="00EF1A09">
              <w:rPr>
                <w:rFonts w:ascii="Arial" w:hAnsi="Arial" w:cs="Arial"/>
                <w:sz w:val="22"/>
                <w:szCs w:val="22"/>
              </w:rPr>
              <w:sym w:font="Wingdings" w:char="F0FC"/>
            </w:r>
          </w:p>
          <w:p w:rsidR="00C85CB4" w:rsidRPr="00EF1A09" w:rsidRDefault="00C85CB4" w:rsidP="00C85CB4">
            <w:pPr>
              <w:rPr>
                <w:rFonts w:ascii="Arial" w:hAnsi="Arial" w:cs="Arial"/>
                <w:b/>
                <w:bCs/>
                <w:sz w:val="22"/>
                <w:szCs w:val="22"/>
              </w:rPr>
            </w:pPr>
          </w:p>
        </w:tc>
        <w:tc>
          <w:tcPr>
            <w:tcW w:w="1392"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r>
      <w:tr w:rsidR="00C85CB4" w:rsidRPr="00EF1A09" w:rsidTr="006F78A2">
        <w:tc>
          <w:tcPr>
            <w:tcW w:w="6229"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spacing w:after="60"/>
              <w:rPr>
                <w:rFonts w:ascii="Arial" w:hAnsi="Arial" w:cs="Arial"/>
                <w:sz w:val="22"/>
                <w:szCs w:val="22"/>
              </w:rPr>
            </w:pPr>
            <w:r w:rsidRPr="00EF1A09">
              <w:rPr>
                <w:rFonts w:ascii="Arial" w:hAnsi="Arial" w:cs="Arial"/>
                <w:sz w:val="22"/>
                <w:szCs w:val="22"/>
              </w:rPr>
              <w:t>Understands and demonstrates excellent customer service</w:t>
            </w:r>
          </w:p>
          <w:p w:rsidR="00C85CB4" w:rsidRPr="00EF1A09" w:rsidRDefault="00C85CB4" w:rsidP="00C85CB4">
            <w:pPr>
              <w:spacing w:after="60"/>
              <w:rPr>
                <w:rFonts w:ascii="Arial" w:hAnsi="Arial" w:cs="Arial"/>
                <w:sz w:val="22"/>
                <w:szCs w:val="22"/>
              </w:rPr>
            </w:pPr>
          </w:p>
        </w:tc>
        <w:tc>
          <w:tcPr>
            <w:tcW w:w="1418"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jc w:val="center"/>
              <w:rPr>
                <w:rFonts w:ascii="Arial" w:hAnsi="Arial" w:cs="Arial"/>
                <w:b/>
                <w:bCs/>
                <w:sz w:val="22"/>
                <w:szCs w:val="22"/>
              </w:rPr>
            </w:pPr>
            <w:r w:rsidRPr="00EF1A09">
              <w:rPr>
                <w:rFonts w:ascii="Arial" w:hAnsi="Arial" w:cs="Arial"/>
                <w:sz w:val="22"/>
                <w:szCs w:val="22"/>
              </w:rPr>
              <w:sym w:font="Wingdings" w:char="F0FC"/>
            </w:r>
          </w:p>
          <w:p w:rsidR="00C85CB4" w:rsidRPr="00EF1A09" w:rsidRDefault="00C85CB4" w:rsidP="00C85CB4">
            <w:pPr>
              <w:rPr>
                <w:rFonts w:ascii="Arial" w:hAnsi="Arial" w:cs="Arial"/>
                <w:b/>
                <w:bCs/>
                <w:sz w:val="22"/>
                <w:szCs w:val="22"/>
              </w:rPr>
            </w:pPr>
          </w:p>
        </w:tc>
        <w:tc>
          <w:tcPr>
            <w:tcW w:w="1392"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r>
      <w:tr w:rsidR="00C85CB4" w:rsidRPr="00EF1A09" w:rsidTr="006F78A2">
        <w:tc>
          <w:tcPr>
            <w:tcW w:w="6229"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spacing w:after="60"/>
              <w:rPr>
                <w:rFonts w:ascii="Arial" w:hAnsi="Arial" w:cs="Arial"/>
                <w:sz w:val="22"/>
                <w:szCs w:val="22"/>
              </w:rPr>
            </w:pPr>
            <w:r w:rsidRPr="00EF1A09">
              <w:rPr>
                <w:rFonts w:ascii="Arial" w:hAnsi="Arial" w:cs="Arial"/>
                <w:sz w:val="22"/>
                <w:szCs w:val="22"/>
              </w:rPr>
              <w:t xml:space="preserve">Ability to work effectively with craft staff managers, specialist engineers and other professionals </w:t>
            </w:r>
          </w:p>
          <w:p w:rsidR="00C85CB4" w:rsidRPr="00EF1A09" w:rsidRDefault="00C85CB4" w:rsidP="00C85CB4">
            <w:pPr>
              <w:spacing w:after="60"/>
              <w:rPr>
                <w:rFonts w:ascii="Arial" w:hAnsi="Arial" w:cs="Arial"/>
                <w:sz w:val="22"/>
                <w:szCs w:val="22"/>
              </w:rPr>
            </w:pPr>
          </w:p>
        </w:tc>
        <w:tc>
          <w:tcPr>
            <w:tcW w:w="1418"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jc w:val="center"/>
              <w:rPr>
                <w:rFonts w:ascii="Arial" w:hAnsi="Arial" w:cs="Arial"/>
                <w:b/>
                <w:bCs/>
                <w:sz w:val="22"/>
                <w:szCs w:val="22"/>
              </w:rPr>
            </w:pPr>
            <w:r w:rsidRPr="00EF1A09">
              <w:rPr>
                <w:rFonts w:ascii="Arial" w:hAnsi="Arial" w:cs="Arial"/>
                <w:sz w:val="22"/>
                <w:szCs w:val="22"/>
              </w:rPr>
              <w:sym w:font="Wingdings" w:char="F0FC"/>
            </w:r>
          </w:p>
          <w:p w:rsidR="00C85CB4" w:rsidRPr="00EF1A09" w:rsidRDefault="00C85CB4" w:rsidP="00C85CB4">
            <w:pPr>
              <w:rPr>
                <w:rFonts w:ascii="Arial" w:hAnsi="Arial" w:cs="Arial"/>
                <w:b/>
                <w:bCs/>
                <w:sz w:val="22"/>
                <w:szCs w:val="22"/>
              </w:rPr>
            </w:pPr>
          </w:p>
        </w:tc>
        <w:tc>
          <w:tcPr>
            <w:tcW w:w="1392"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r>
      <w:tr w:rsidR="00C85CB4" w:rsidRPr="00EF1A09" w:rsidTr="006F78A2">
        <w:tc>
          <w:tcPr>
            <w:tcW w:w="6229"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spacing w:after="60"/>
              <w:rPr>
                <w:rFonts w:ascii="Arial" w:hAnsi="Arial" w:cs="Arial"/>
                <w:sz w:val="22"/>
                <w:szCs w:val="22"/>
              </w:rPr>
            </w:pPr>
            <w:r w:rsidRPr="00EF1A09">
              <w:rPr>
                <w:rFonts w:ascii="Arial" w:hAnsi="Arial" w:cs="Arial"/>
                <w:sz w:val="22"/>
                <w:szCs w:val="22"/>
              </w:rPr>
              <w:t>Self-motivated, able to set own priorities and deliver against them</w:t>
            </w:r>
          </w:p>
          <w:p w:rsidR="00C85CB4" w:rsidRPr="00EF1A09" w:rsidRDefault="00C85CB4" w:rsidP="00C85CB4">
            <w:pPr>
              <w:spacing w:after="60"/>
              <w:rPr>
                <w:rFonts w:ascii="Arial" w:hAnsi="Arial" w:cs="Arial"/>
                <w:sz w:val="22"/>
                <w:szCs w:val="22"/>
              </w:rPr>
            </w:pPr>
          </w:p>
        </w:tc>
        <w:tc>
          <w:tcPr>
            <w:tcW w:w="1418"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jc w:val="center"/>
              <w:rPr>
                <w:rFonts w:ascii="Arial" w:hAnsi="Arial" w:cs="Arial"/>
                <w:b/>
                <w:bCs/>
                <w:sz w:val="22"/>
                <w:szCs w:val="22"/>
              </w:rPr>
            </w:pPr>
            <w:r w:rsidRPr="00EF1A09">
              <w:rPr>
                <w:rFonts w:ascii="Arial" w:hAnsi="Arial" w:cs="Arial"/>
                <w:sz w:val="22"/>
                <w:szCs w:val="22"/>
              </w:rPr>
              <w:sym w:font="Wingdings" w:char="F0FC"/>
            </w:r>
          </w:p>
          <w:p w:rsidR="00C85CB4" w:rsidRPr="00EF1A09" w:rsidRDefault="00C85CB4" w:rsidP="00C85CB4">
            <w:pPr>
              <w:rPr>
                <w:rFonts w:ascii="Arial" w:hAnsi="Arial" w:cs="Arial"/>
                <w:b/>
                <w:bCs/>
                <w:sz w:val="22"/>
                <w:szCs w:val="22"/>
              </w:rPr>
            </w:pPr>
          </w:p>
        </w:tc>
        <w:tc>
          <w:tcPr>
            <w:tcW w:w="1392"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r>
      <w:tr w:rsidR="00C85CB4" w:rsidRPr="00EF1A09" w:rsidTr="006F78A2">
        <w:tc>
          <w:tcPr>
            <w:tcW w:w="6229"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sz w:val="22"/>
                <w:szCs w:val="22"/>
              </w:rPr>
            </w:pPr>
            <w:r w:rsidRPr="00EF1A09">
              <w:rPr>
                <w:rFonts w:ascii="Arial" w:hAnsi="Arial" w:cs="Arial"/>
                <w:sz w:val="22"/>
                <w:szCs w:val="22"/>
              </w:rPr>
              <w:t xml:space="preserve">Communication skills, both written and oral in order to set goals, review progress and report </w:t>
            </w:r>
          </w:p>
          <w:p w:rsidR="00C85CB4" w:rsidRPr="00EF1A09" w:rsidRDefault="00C85CB4" w:rsidP="00C85CB4">
            <w:pPr>
              <w:rPr>
                <w:rFonts w:ascii="Arial" w:hAnsi="Arial" w:cs="Arial"/>
                <w:b/>
                <w:bCs/>
                <w:sz w:val="22"/>
                <w:szCs w:val="22"/>
              </w:rPr>
            </w:pPr>
          </w:p>
        </w:tc>
        <w:tc>
          <w:tcPr>
            <w:tcW w:w="1418"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jc w:val="center"/>
              <w:rPr>
                <w:rFonts w:ascii="Arial" w:hAnsi="Arial" w:cs="Arial"/>
                <w:b/>
                <w:bCs/>
                <w:sz w:val="22"/>
                <w:szCs w:val="22"/>
              </w:rPr>
            </w:pPr>
            <w:r w:rsidRPr="00EF1A09">
              <w:rPr>
                <w:rFonts w:ascii="Arial" w:hAnsi="Arial" w:cs="Arial"/>
                <w:sz w:val="22"/>
                <w:szCs w:val="22"/>
              </w:rPr>
              <w:sym w:font="Wingdings" w:char="F0FC"/>
            </w:r>
          </w:p>
          <w:p w:rsidR="00C85CB4" w:rsidRPr="00EF1A09" w:rsidRDefault="00C85CB4" w:rsidP="00C85CB4">
            <w:pPr>
              <w:rPr>
                <w:rFonts w:ascii="Arial" w:hAnsi="Arial" w:cs="Arial"/>
                <w:b/>
                <w:bCs/>
                <w:sz w:val="22"/>
                <w:szCs w:val="22"/>
              </w:rPr>
            </w:pPr>
          </w:p>
        </w:tc>
        <w:tc>
          <w:tcPr>
            <w:tcW w:w="1392" w:type="dxa"/>
            <w:tcBorders>
              <w:top w:val="single" w:sz="4" w:space="0" w:color="D9D9D9"/>
              <w:bottom w:val="single" w:sz="4" w:space="0" w:color="D9D9D9"/>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r>
      <w:tr w:rsidR="00C85CB4" w:rsidRPr="00EF1A09" w:rsidTr="006F78A2">
        <w:tc>
          <w:tcPr>
            <w:tcW w:w="6229" w:type="dxa"/>
            <w:tcBorders>
              <w:top w:val="single" w:sz="4" w:space="0" w:color="D9D9D9"/>
              <w:bottom w:val="single" w:sz="4" w:space="0" w:color="auto"/>
            </w:tcBorders>
            <w:tcMar>
              <w:top w:w="0" w:type="dxa"/>
              <w:left w:w="108" w:type="dxa"/>
              <w:bottom w:w="0" w:type="dxa"/>
              <w:right w:w="108" w:type="dxa"/>
            </w:tcMar>
          </w:tcPr>
          <w:p w:rsidR="00C85CB4" w:rsidRPr="00EF1A09" w:rsidRDefault="00C85CB4" w:rsidP="00C85CB4">
            <w:pPr>
              <w:spacing w:after="60"/>
              <w:rPr>
                <w:rFonts w:ascii="Arial" w:hAnsi="Arial" w:cs="Arial"/>
                <w:sz w:val="22"/>
                <w:szCs w:val="22"/>
              </w:rPr>
            </w:pPr>
            <w:r w:rsidRPr="00EF1A09">
              <w:rPr>
                <w:rFonts w:ascii="Arial" w:hAnsi="Arial" w:cs="Arial"/>
                <w:sz w:val="22"/>
                <w:szCs w:val="22"/>
              </w:rPr>
              <w:t>Willingness to be flexible and adapt to changing priorities</w:t>
            </w:r>
          </w:p>
        </w:tc>
        <w:tc>
          <w:tcPr>
            <w:tcW w:w="1418" w:type="dxa"/>
            <w:tcBorders>
              <w:top w:val="single" w:sz="4" w:space="0" w:color="D9D9D9"/>
              <w:bottom w:val="single" w:sz="4" w:space="0" w:color="auto"/>
            </w:tcBorders>
            <w:tcMar>
              <w:top w:w="0" w:type="dxa"/>
              <w:left w:w="108" w:type="dxa"/>
              <w:bottom w:w="0" w:type="dxa"/>
              <w:right w:w="108" w:type="dxa"/>
            </w:tcMar>
          </w:tcPr>
          <w:p w:rsidR="00846B92" w:rsidRPr="00EF1A09" w:rsidRDefault="00846B92" w:rsidP="00846B92">
            <w:pPr>
              <w:jc w:val="center"/>
              <w:rPr>
                <w:rFonts w:ascii="Arial" w:hAnsi="Arial" w:cs="Arial"/>
                <w:b/>
                <w:bCs/>
                <w:sz w:val="22"/>
                <w:szCs w:val="22"/>
              </w:rPr>
            </w:pPr>
            <w:bookmarkStart w:id="0" w:name="_GoBack"/>
            <w:r w:rsidRPr="00EF1A09">
              <w:rPr>
                <w:rFonts w:ascii="Arial" w:hAnsi="Arial" w:cs="Arial"/>
                <w:sz w:val="22"/>
                <w:szCs w:val="22"/>
              </w:rPr>
              <w:sym w:font="Wingdings" w:char="F0FC"/>
            </w:r>
          </w:p>
          <w:bookmarkEnd w:id="0"/>
          <w:p w:rsidR="00C85CB4" w:rsidRPr="00EF1A09" w:rsidRDefault="00C85CB4" w:rsidP="00C85CB4">
            <w:pPr>
              <w:rPr>
                <w:rFonts w:ascii="Arial" w:hAnsi="Arial" w:cs="Arial"/>
                <w:b/>
                <w:bCs/>
                <w:sz w:val="22"/>
                <w:szCs w:val="22"/>
              </w:rPr>
            </w:pPr>
          </w:p>
        </w:tc>
        <w:tc>
          <w:tcPr>
            <w:tcW w:w="1392" w:type="dxa"/>
            <w:tcBorders>
              <w:top w:val="single" w:sz="4" w:space="0" w:color="D9D9D9"/>
              <w:bottom w:val="single" w:sz="4" w:space="0" w:color="auto"/>
            </w:tcBorders>
            <w:tcMar>
              <w:top w:w="0" w:type="dxa"/>
              <w:left w:w="108" w:type="dxa"/>
              <w:bottom w:w="0" w:type="dxa"/>
              <w:right w:w="108" w:type="dxa"/>
            </w:tcMar>
          </w:tcPr>
          <w:p w:rsidR="00C85CB4" w:rsidRPr="00EF1A09" w:rsidRDefault="00C85CB4" w:rsidP="00C85CB4">
            <w:pPr>
              <w:rPr>
                <w:rFonts w:ascii="Arial" w:hAnsi="Arial" w:cs="Arial"/>
                <w:b/>
                <w:bCs/>
                <w:sz w:val="22"/>
                <w:szCs w:val="22"/>
              </w:rPr>
            </w:pPr>
          </w:p>
        </w:tc>
      </w:tr>
    </w:tbl>
    <w:p w:rsidR="00C85CB4" w:rsidRDefault="00C85CB4" w:rsidP="00EF1A09">
      <w:pPr>
        <w:rPr>
          <w:rFonts w:ascii="Arial" w:hAnsi="Arial" w:cs="Arial"/>
          <w:sz w:val="22"/>
          <w:szCs w:val="22"/>
        </w:rPr>
      </w:pPr>
    </w:p>
    <w:p w:rsidR="00C85CB4" w:rsidRDefault="00C85CB4" w:rsidP="00EF1A09">
      <w:pPr>
        <w:rPr>
          <w:rFonts w:ascii="Arial" w:hAnsi="Arial" w:cs="Arial"/>
          <w:sz w:val="22"/>
          <w:szCs w:val="22"/>
        </w:rPr>
      </w:pPr>
    </w:p>
    <w:sectPr w:rsidR="00C85CB4" w:rsidSect="006F78A2">
      <w:headerReference w:type="default" r:id="rId9"/>
      <w:footerReference w:type="default" r:id="rId10"/>
      <w:pgSz w:w="11906" w:h="16838"/>
      <w:pgMar w:top="1247" w:right="1418"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EEA" w:rsidRDefault="00483EEA">
      <w:r>
        <w:separator/>
      </w:r>
    </w:p>
  </w:endnote>
  <w:endnote w:type="continuationSeparator" w:id="0">
    <w:p w:rsidR="00483EEA" w:rsidRDefault="0048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EA" w:rsidRPr="009C096B" w:rsidRDefault="00483EEA">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EEA" w:rsidRDefault="00483EEA">
      <w:r>
        <w:separator/>
      </w:r>
    </w:p>
  </w:footnote>
  <w:footnote w:type="continuationSeparator" w:id="0">
    <w:p w:rsidR="00483EEA" w:rsidRDefault="00483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EA" w:rsidRPr="00CC7A60" w:rsidRDefault="00483EEA" w:rsidP="001463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416B"/>
    <w:multiLevelType w:val="singleLevel"/>
    <w:tmpl w:val="9E62B14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BC2673"/>
    <w:multiLevelType w:val="hybridMultilevel"/>
    <w:tmpl w:val="700023A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65573E8"/>
    <w:multiLevelType w:val="hybridMultilevel"/>
    <w:tmpl w:val="B8D2E790"/>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D124B"/>
    <w:multiLevelType w:val="hybridMultilevel"/>
    <w:tmpl w:val="01D8F38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53E4ECD"/>
    <w:multiLevelType w:val="hybridMultilevel"/>
    <w:tmpl w:val="F5FA156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8142AF"/>
    <w:multiLevelType w:val="hybridMultilevel"/>
    <w:tmpl w:val="54E08294"/>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900"/>
        </w:tabs>
        <w:ind w:left="900" w:hanging="360"/>
      </w:pPr>
      <w:rPr>
        <w:rFonts w:ascii="Symbol" w:hAnsi="Symbol"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5C062550"/>
    <w:multiLevelType w:val="hybridMultilevel"/>
    <w:tmpl w:val="33D6EC6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CB5E56"/>
    <w:multiLevelType w:val="hybridMultilevel"/>
    <w:tmpl w:val="4E628B5A"/>
    <w:lvl w:ilvl="0" w:tplc="AE6E212E">
      <w:start w:val="1"/>
      <w:numFmt w:val="decimal"/>
      <w:lvlText w:val="%1."/>
      <w:lvlJc w:val="left"/>
      <w:pPr>
        <w:ind w:left="36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B947E9"/>
    <w:multiLevelType w:val="hybridMultilevel"/>
    <w:tmpl w:val="E6225C2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4"/>
  </w:num>
  <w:num w:numId="2">
    <w:abstractNumId w:val="6"/>
  </w:num>
  <w:num w:numId="3">
    <w:abstractNumId w:val="1"/>
  </w:num>
  <w:num w:numId="4">
    <w:abstractNumId w:val="2"/>
  </w:num>
  <w:num w:numId="5">
    <w:abstractNumId w:val="8"/>
  </w:num>
  <w:num w:numId="6">
    <w:abstractNumId w:val="3"/>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4C"/>
    <w:rsid w:val="00021B7A"/>
    <w:rsid w:val="00040AC5"/>
    <w:rsid w:val="00041940"/>
    <w:rsid w:val="00085C8C"/>
    <w:rsid w:val="0009741E"/>
    <w:rsid w:val="000D5C3F"/>
    <w:rsid w:val="00137B0C"/>
    <w:rsid w:val="00146367"/>
    <w:rsid w:val="0023536E"/>
    <w:rsid w:val="002B4D41"/>
    <w:rsid w:val="00474AAD"/>
    <w:rsid w:val="00483EEA"/>
    <w:rsid w:val="005B54AF"/>
    <w:rsid w:val="005D0B5F"/>
    <w:rsid w:val="0064682D"/>
    <w:rsid w:val="00670BE6"/>
    <w:rsid w:val="0069071E"/>
    <w:rsid w:val="006D6A8E"/>
    <w:rsid w:val="006F78A2"/>
    <w:rsid w:val="00717BFA"/>
    <w:rsid w:val="007322F4"/>
    <w:rsid w:val="007C2345"/>
    <w:rsid w:val="008312D1"/>
    <w:rsid w:val="00834488"/>
    <w:rsid w:val="00846B92"/>
    <w:rsid w:val="008539DF"/>
    <w:rsid w:val="00853C16"/>
    <w:rsid w:val="00877B47"/>
    <w:rsid w:val="00907DB4"/>
    <w:rsid w:val="0096154C"/>
    <w:rsid w:val="009D5B1B"/>
    <w:rsid w:val="009F3FA4"/>
    <w:rsid w:val="00A21311"/>
    <w:rsid w:val="00A32B76"/>
    <w:rsid w:val="00A904B2"/>
    <w:rsid w:val="00AC0DF3"/>
    <w:rsid w:val="00B22D78"/>
    <w:rsid w:val="00B24364"/>
    <w:rsid w:val="00BB023A"/>
    <w:rsid w:val="00BF11FA"/>
    <w:rsid w:val="00C13905"/>
    <w:rsid w:val="00C20124"/>
    <w:rsid w:val="00C44F26"/>
    <w:rsid w:val="00C51E58"/>
    <w:rsid w:val="00C811A2"/>
    <w:rsid w:val="00C85CB4"/>
    <w:rsid w:val="00CA2D66"/>
    <w:rsid w:val="00CD6155"/>
    <w:rsid w:val="00D610AB"/>
    <w:rsid w:val="00D7142F"/>
    <w:rsid w:val="00DD060C"/>
    <w:rsid w:val="00E01EB2"/>
    <w:rsid w:val="00E852CC"/>
    <w:rsid w:val="00ED6781"/>
    <w:rsid w:val="00EE753A"/>
    <w:rsid w:val="00EF1A09"/>
    <w:rsid w:val="00F51920"/>
    <w:rsid w:val="00F7756D"/>
    <w:rsid w:val="00F87B6C"/>
    <w:rsid w:val="00FC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37854-F74B-4273-99FC-2ADA08C4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54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154C"/>
    <w:pPr>
      <w:tabs>
        <w:tab w:val="center" w:pos="4153"/>
        <w:tab w:val="right" w:pos="8306"/>
      </w:tabs>
    </w:pPr>
  </w:style>
  <w:style w:type="character" w:customStyle="1" w:styleId="HeaderChar">
    <w:name w:val="Header Char"/>
    <w:basedOn w:val="DefaultParagraphFont"/>
    <w:link w:val="Header"/>
    <w:rsid w:val="0096154C"/>
    <w:rPr>
      <w:rFonts w:ascii="Times New Roman" w:eastAsia="Times New Roman" w:hAnsi="Times New Roman" w:cs="Times New Roman"/>
      <w:sz w:val="20"/>
      <w:szCs w:val="20"/>
    </w:rPr>
  </w:style>
  <w:style w:type="paragraph" w:styleId="Footer">
    <w:name w:val="footer"/>
    <w:basedOn w:val="Normal"/>
    <w:link w:val="FooterChar"/>
    <w:rsid w:val="0096154C"/>
    <w:pPr>
      <w:tabs>
        <w:tab w:val="center" w:pos="4153"/>
        <w:tab w:val="right" w:pos="8306"/>
      </w:tabs>
    </w:pPr>
  </w:style>
  <w:style w:type="character" w:customStyle="1" w:styleId="FooterChar">
    <w:name w:val="Footer Char"/>
    <w:basedOn w:val="DefaultParagraphFont"/>
    <w:link w:val="Footer"/>
    <w:rsid w:val="0096154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6154C"/>
    <w:rPr>
      <w:rFonts w:ascii="Tahoma" w:hAnsi="Tahoma" w:cs="Tahoma"/>
      <w:sz w:val="16"/>
      <w:szCs w:val="16"/>
    </w:rPr>
  </w:style>
  <w:style w:type="character" w:customStyle="1" w:styleId="BalloonTextChar">
    <w:name w:val="Balloon Text Char"/>
    <w:basedOn w:val="DefaultParagraphFont"/>
    <w:link w:val="BalloonText"/>
    <w:uiPriority w:val="99"/>
    <w:semiHidden/>
    <w:rsid w:val="0096154C"/>
    <w:rPr>
      <w:rFonts w:ascii="Tahoma" w:eastAsia="Times New Roman" w:hAnsi="Tahoma" w:cs="Tahoma"/>
      <w:sz w:val="16"/>
      <w:szCs w:val="16"/>
    </w:rPr>
  </w:style>
  <w:style w:type="paragraph" w:styleId="ListParagraph">
    <w:name w:val="List Paragraph"/>
    <w:basedOn w:val="Normal"/>
    <w:uiPriority w:val="34"/>
    <w:qFormat/>
    <w:rsid w:val="00FC5A48"/>
    <w:pPr>
      <w:ind w:left="720"/>
      <w:contextualSpacing/>
    </w:pPr>
  </w:style>
  <w:style w:type="paragraph" w:styleId="BodyText2">
    <w:name w:val="Body Text 2"/>
    <w:basedOn w:val="Normal"/>
    <w:link w:val="BodyText2Char"/>
    <w:rsid w:val="00EF1A09"/>
    <w:pPr>
      <w:jc w:val="both"/>
    </w:pPr>
    <w:rPr>
      <w:i/>
      <w:sz w:val="24"/>
      <w:lang w:eastAsia="en-GB"/>
    </w:rPr>
  </w:style>
  <w:style w:type="character" w:customStyle="1" w:styleId="BodyText2Char">
    <w:name w:val="Body Text 2 Char"/>
    <w:basedOn w:val="DefaultParagraphFont"/>
    <w:link w:val="BodyText2"/>
    <w:rsid w:val="00EF1A09"/>
    <w:rPr>
      <w:rFonts w:ascii="Times New Roman" w:eastAsia="Times New Roman" w:hAnsi="Times New Roman" w:cs="Times New Roman"/>
      <w:i/>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F3A5D-1FA7-4C84-B2EC-4F3FE0699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11DB092A</Template>
  <TotalTime>310</TotalTime>
  <Pages>4</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Holmes</dc:creator>
  <cp:lastModifiedBy>Joe Bennett</cp:lastModifiedBy>
  <cp:revision>11</cp:revision>
  <dcterms:created xsi:type="dcterms:W3CDTF">2017-06-23T12:02:00Z</dcterms:created>
  <dcterms:modified xsi:type="dcterms:W3CDTF">2017-07-18T15:00:00Z</dcterms:modified>
</cp:coreProperties>
</file>