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1C" w:rsidRPr="00DE3E50" w:rsidRDefault="00DE3E50" w:rsidP="00DE3E50">
      <w:pPr>
        <w:rPr>
          <w:rFonts w:ascii="Arial" w:hAnsi="Arial" w:cs="Arial"/>
          <w:b/>
          <w:sz w:val="22"/>
          <w:szCs w:val="22"/>
        </w:rPr>
      </w:pPr>
      <w:r w:rsidRPr="00DE3E50">
        <w:rPr>
          <w:rFonts w:ascii="Arial" w:hAnsi="Arial" w:cs="Arial"/>
          <w:b/>
          <w:noProof/>
          <w:sz w:val="22"/>
          <w:szCs w:val="22"/>
          <w:lang w:eastAsia="en-GB"/>
        </w:rPr>
        <w:drawing>
          <wp:inline distT="0" distB="0" distL="0" distR="0">
            <wp:extent cx="1432560" cy="571500"/>
            <wp:effectExtent l="0" t="0" r="0" b="0"/>
            <wp:docPr id="18" name="Picture 18"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00CA4D1C" w:rsidRDefault="00083B74" w:rsidP="00DE3E50">
      <w:pPr>
        <w:jc w:val="center"/>
        <w:rPr>
          <w:rFonts w:ascii="Arial" w:hAnsi="Arial" w:cs="Arial"/>
          <w:b/>
          <w:sz w:val="22"/>
          <w:szCs w:val="22"/>
        </w:rPr>
      </w:pPr>
      <w:r w:rsidRPr="00DE3E50">
        <w:rPr>
          <w:rFonts w:ascii="Arial" w:hAnsi="Arial" w:cs="Arial"/>
          <w:b/>
          <w:sz w:val="22"/>
          <w:szCs w:val="22"/>
        </w:rPr>
        <w:t>Job Description</w:t>
      </w:r>
      <w:bookmarkStart w:id="0" w:name="_GoBack"/>
      <w:bookmarkEnd w:id="0"/>
    </w:p>
    <w:p w:rsidR="00DE3E50" w:rsidRDefault="00DE3E50" w:rsidP="00DE3E50">
      <w:pPr>
        <w:jc w:val="center"/>
        <w:rPr>
          <w:rFonts w:ascii="Arial" w:hAnsi="Arial" w:cs="Arial"/>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A4D1C" w:rsidRPr="00DE3E50" w:rsidTr="00DE3E50">
        <w:tc>
          <w:tcPr>
            <w:tcW w:w="2943" w:type="dxa"/>
            <w:shd w:val="clear" w:color="auto" w:fill="DAEEF3"/>
          </w:tcPr>
          <w:p w:rsidR="000C166D" w:rsidRPr="00DE3E50" w:rsidRDefault="00CA4D1C" w:rsidP="00DE3E50">
            <w:pPr>
              <w:rPr>
                <w:rFonts w:ascii="Arial" w:hAnsi="Arial" w:cs="Arial"/>
                <w:b/>
                <w:sz w:val="22"/>
                <w:szCs w:val="22"/>
              </w:rPr>
            </w:pPr>
            <w:r w:rsidRPr="00DE3E50">
              <w:rPr>
                <w:rFonts w:ascii="Arial" w:hAnsi="Arial" w:cs="Arial"/>
                <w:b/>
                <w:sz w:val="22"/>
                <w:szCs w:val="22"/>
              </w:rPr>
              <w:t>Job title:</w:t>
            </w:r>
          </w:p>
        </w:tc>
        <w:tc>
          <w:tcPr>
            <w:tcW w:w="6345" w:type="dxa"/>
          </w:tcPr>
          <w:p w:rsidR="00CA4D1C" w:rsidRPr="00747BC8" w:rsidRDefault="00263786" w:rsidP="00DE3E50">
            <w:pPr>
              <w:rPr>
                <w:rFonts w:ascii="Arial" w:hAnsi="Arial" w:cs="Arial"/>
                <w:b/>
                <w:sz w:val="22"/>
                <w:szCs w:val="22"/>
              </w:rPr>
            </w:pPr>
            <w:r w:rsidRPr="00747BC8">
              <w:rPr>
                <w:rFonts w:ascii="Arial" w:hAnsi="Arial" w:cs="Arial"/>
                <w:b/>
                <w:sz w:val="22"/>
                <w:szCs w:val="22"/>
              </w:rPr>
              <w:t>Even</w:t>
            </w:r>
            <w:r w:rsidR="00747BC8" w:rsidRPr="00747BC8">
              <w:rPr>
                <w:rFonts w:ascii="Arial" w:hAnsi="Arial" w:cs="Arial"/>
                <w:b/>
                <w:sz w:val="22"/>
                <w:szCs w:val="22"/>
              </w:rPr>
              <w:t>ts Officer</w:t>
            </w:r>
          </w:p>
        </w:tc>
      </w:tr>
      <w:tr w:rsidR="00CA4D1C" w:rsidRPr="00DE3E50" w:rsidTr="00DE3E50">
        <w:tc>
          <w:tcPr>
            <w:tcW w:w="2943" w:type="dxa"/>
            <w:shd w:val="clear" w:color="auto" w:fill="DAEEF3"/>
          </w:tcPr>
          <w:p w:rsidR="000C166D" w:rsidRPr="00DE3E50" w:rsidRDefault="00CA4D1C" w:rsidP="00DE3E50">
            <w:pPr>
              <w:rPr>
                <w:rFonts w:ascii="Arial" w:hAnsi="Arial" w:cs="Arial"/>
                <w:b/>
                <w:sz w:val="22"/>
                <w:szCs w:val="22"/>
              </w:rPr>
            </w:pPr>
            <w:r w:rsidRPr="00DE3E50">
              <w:rPr>
                <w:rFonts w:ascii="Arial" w:hAnsi="Arial" w:cs="Arial"/>
                <w:b/>
                <w:sz w:val="22"/>
                <w:szCs w:val="22"/>
              </w:rPr>
              <w:t>Department/School:</w:t>
            </w:r>
          </w:p>
        </w:tc>
        <w:tc>
          <w:tcPr>
            <w:tcW w:w="6345" w:type="dxa"/>
          </w:tcPr>
          <w:p w:rsidR="00CA4D1C" w:rsidRPr="00747BC8" w:rsidRDefault="0000276A" w:rsidP="00DE3E50">
            <w:pPr>
              <w:rPr>
                <w:rFonts w:ascii="Arial" w:hAnsi="Arial" w:cs="Arial"/>
                <w:b/>
                <w:sz w:val="22"/>
                <w:szCs w:val="22"/>
              </w:rPr>
            </w:pPr>
            <w:r w:rsidRPr="00747BC8">
              <w:rPr>
                <w:rFonts w:ascii="Arial" w:hAnsi="Arial" w:cs="Arial"/>
                <w:b/>
                <w:sz w:val="22"/>
                <w:szCs w:val="22"/>
              </w:rPr>
              <w:t>Marketing and Communications</w:t>
            </w:r>
          </w:p>
        </w:tc>
      </w:tr>
      <w:tr w:rsidR="00CA4D1C" w:rsidRPr="00DE3E50" w:rsidTr="00DE3E50">
        <w:tc>
          <w:tcPr>
            <w:tcW w:w="2943" w:type="dxa"/>
            <w:shd w:val="clear" w:color="auto" w:fill="DAEEF3"/>
          </w:tcPr>
          <w:p w:rsidR="000C166D" w:rsidRPr="00DE3E50" w:rsidRDefault="00CA4D1C" w:rsidP="00DE3E50">
            <w:pPr>
              <w:rPr>
                <w:rFonts w:ascii="Arial" w:hAnsi="Arial" w:cs="Arial"/>
                <w:b/>
                <w:sz w:val="22"/>
                <w:szCs w:val="22"/>
              </w:rPr>
            </w:pPr>
            <w:r w:rsidRPr="00DE3E50">
              <w:rPr>
                <w:rFonts w:ascii="Arial" w:hAnsi="Arial" w:cs="Arial"/>
                <w:b/>
                <w:sz w:val="22"/>
                <w:szCs w:val="22"/>
              </w:rPr>
              <w:t>Grade:</w:t>
            </w:r>
          </w:p>
        </w:tc>
        <w:tc>
          <w:tcPr>
            <w:tcW w:w="6345" w:type="dxa"/>
          </w:tcPr>
          <w:p w:rsidR="00CA4D1C" w:rsidRPr="00747BC8" w:rsidRDefault="00747BC8" w:rsidP="00DE3E50">
            <w:pPr>
              <w:rPr>
                <w:rFonts w:ascii="Arial" w:hAnsi="Arial" w:cs="Arial"/>
                <w:b/>
                <w:sz w:val="22"/>
                <w:szCs w:val="22"/>
              </w:rPr>
            </w:pPr>
            <w:r w:rsidRPr="00747BC8">
              <w:rPr>
                <w:rFonts w:ascii="Arial" w:hAnsi="Arial" w:cs="Arial"/>
                <w:b/>
                <w:sz w:val="22"/>
                <w:szCs w:val="22"/>
              </w:rPr>
              <w:t>6</w:t>
            </w:r>
          </w:p>
        </w:tc>
      </w:tr>
      <w:tr w:rsidR="00CA4D1C" w:rsidRPr="00DE3E50" w:rsidTr="00DE3E50">
        <w:tc>
          <w:tcPr>
            <w:tcW w:w="2943" w:type="dxa"/>
            <w:shd w:val="clear" w:color="auto" w:fill="DAEEF3"/>
          </w:tcPr>
          <w:p w:rsidR="000C166D" w:rsidRPr="00DE3E50" w:rsidRDefault="00CA4D1C" w:rsidP="00DE3E50">
            <w:pPr>
              <w:rPr>
                <w:rFonts w:ascii="Arial" w:hAnsi="Arial" w:cs="Arial"/>
                <w:b/>
                <w:sz w:val="22"/>
                <w:szCs w:val="22"/>
              </w:rPr>
            </w:pPr>
            <w:r w:rsidRPr="00DE3E50">
              <w:rPr>
                <w:rFonts w:ascii="Arial" w:hAnsi="Arial" w:cs="Arial"/>
                <w:b/>
                <w:sz w:val="22"/>
                <w:szCs w:val="22"/>
              </w:rPr>
              <w:t>Location:</w:t>
            </w:r>
          </w:p>
        </w:tc>
        <w:tc>
          <w:tcPr>
            <w:tcW w:w="6345" w:type="dxa"/>
          </w:tcPr>
          <w:p w:rsidR="00CA4D1C" w:rsidRPr="00747BC8" w:rsidRDefault="000C166D" w:rsidP="00DE3E50">
            <w:pPr>
              <w:rPr>
                <w:rFonts w:ascii="Arial" w:hAnsi="Arial" w:cs="Arial"/>
                <w:b/>
                <w:sz w:val="22"/>
                <w:szCs w:val="22"/>
              </w:rPr>
            </w:pPr>
            <w:r w:rsidRPr="00747BC8">
              <w:rPr>
                <w:rFonts w:ascii="Arial" w:hAnsi="Arial" w:cs="Arial"/>
                <w:b/>
                <w:sz w:val="22"/>
                <w:szCs w:val="22"/>
              </w:rPr>
              <w:t>University of Bath premises</w:t>
            </w:r>
          </w:p>
        </w:tc>
      </w:tr>
    </w:tbl>
    <w:p w:rsidR="00CA4D1C" w:rsidRPr="00DE3E50" w:rsidRDefault="00CA4D1C" w:rsidP="00DE3E50">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A4D1C" w:rsidRPr="00DE3E50" w:rsidTr="00DE3E50">
        <w:tc>
          <w:tcPr>
            <w:tcW w:w="9288" w:type="dxa"/>
            <w:shd w:val="clear" w:color="auto" w:fill="DAEEF3"/>
          </w:tcPr>
          <w:p w:rsidR="007577E7" w:rsidRPr="00DE3E50" w:rsidRDefault="00CA4D1C" w:rsidP="00DE3E50">
            <w:pPr>
              <w:rPr>
                <w:rFonts w:ascii="Arial" w:hAnsi="Arial" w:cs="Arial"/>
                <w:b/>
                <w:sz w:val="22"/>
                <w:szCs w:val="22"/>
              </w:rPr>
            </w:pPr>
            <w:r w:rsidRPr="00DE3E50">
              <w:rPr>
                <w:rFonts w:ascii="Arial" w:hAnsi="Arial" w:cs="Arial"/>
                <w:b/>
                <w:sz w:val="22"/>
                <w:szCs w:val="22"/>
              </w:rPr>
              <w:t>Job purpose</w:t>
            </w:r>
          </w:p>
        </w:tc>
      </w:tr>
      <w:tr w:rsidR="00CA4D1C" w:rsidRPr="00DE3E50" w:rsidTr="00DE3E50">
        <w:tc>
          <w:tcPr>
            <w:tcW w:w="9288" w:type="dxa"/>
          </w:tcPr>
          <w:p w:rsidR="00CA4D1C" w:rsidRPr="00DE3E50" w:rsidRDefault="00CA4D1C" w:rsidP="00DE3E50">
            <w:pPr>
              <w:rPr>
                <w:rFonts w:ascii="Arial" w:hAnsi="Arial" w:cs="Arial"/>
                <w:i/>
                <w:sz w:val="22"/>
                <w:szCs w:val="22"/>
              </w:rPr>
            </w:pPr>
          </w:p>
          <w:p w:rsidR="00F82DB6" w:rsidRDefault="00263786" w:rsidP="00DE3E50">
            <w:pPr>
              <w:rPr>
                <w:rFonts w:ascii="Arial" w:hAnsi="Arial" w:cs="Arial"/>
                <w:sz w:val="22"/>
                <w:szCs w:val="22"/>
              </w:rPr>
            </w:pPr>
            <w:r>
              <w:rPr>
                <w:rFonts w:ascii="Arial" w:hAnsi="Arial" w:cs="Arial"/>
                <w:sz w:val="22"/>
                <w:szCs w:val="22"/>
              </w:rPr>
              <w:t xml:space="preserve">Support the Head of Events in planning and delivering a rolling programme of annual and one-off events in support of implementation of University strategies to enhance reputation, recruit high quality undergraduate </w:t>
            </w:r>
            <w:r w:rsidR="00F82DB6" w:rsidRPr="00DE3E50">
              <w:rPr>
                <w:rFonts w:ascii="Arial" w:hAnsi="Arial" w:cs="Arial"/>
                <w:sz w:val="22"/>
                <w:szCs w:val="22"/>
              </w:rPr>
              <w:t>and postgraduate applicants and engage our stakeholders including external partners, students, staff and the local community.</w:t>
            </w:r>
          </w:p>
          <w:p w:rsidR="00263786" w:rsidRDefault="00263786" w:rsidP="00DE3E50">
            <w:pPr>
              <w:rPr>
                <w:rFonts w:ascii="Arial" w:hAnsi="Arial" w:cs="Arial"/>
                <w:sz w:val="22"/>
                <w:szCs w:val="22"/>
              </w:rPr>
            </w:pPr>
          </w:p>
          <w:p w:rsidR="00263786" w:rsidRDefault="00263786" w:rsidP="00DE3E50">
            <w:pPr>
              <w:rPr>
                <w:rFonts w:ascii="Arial" w:hAnsi="Arial" w:cs="Arial"/>
                <w:sz w:val="22"/>
                <w:szCs w:val="22"/>
              </w:rPr>
            </w:pPr>
            <w:r>
              <w:rPr>
                <w:rFonts w:ascii="Arial" w:hAnsi="Arial" w:cs="Arial"/>
                <w:sz w:val="22"/>
                <w:szCs w:val="22"/>
              </w:rPr>
              <w:t>The event</w:t>
            </w:r>
            <w:r w:rsidR="001131D5">
              <w:rPr>
                <w:rFonts w:ascii="Arial" w:hAnsi="Arial" w:cs="Arial"/>
                <w:sz w:val="22"/>
                <w:szCs w:val="22"/>
              </w:rPr>
              <w:t xml:space="preserve"> programme includes University open d</w:t>
            </w:r>
            <w:r>
              <w:rPr>
                <w:rFonts w:ascii="Arial" w:hAnsi="Arial" w:cs="Arial"/>
                <w:sz w:val="22"/>
                <w:szCs w:val="22"/>
              </w:rPr>
              <w:t>ays, summer and winter graduation cer</w:t>
            </w:r>
            <w:r w:rsidR="002B2A67">
              <w:rPr>
                <w:rFonts w:ascii="Arial" w:hAnsi="Arial" w:cs="Arial"/>
                <w:sz w:val="22"/>
                <w:szCs w:val="22"/>
              </w:rPr>
              <w:t xml:space="preserve">emonies; public </w:t>
            </w:r>
            <w:r>
              <w:rPr>
                <w:rFonts w:ascii="Arial" w:hAnsi="Arial" w:cs="Arial"/>
                <w:sz w:val="22"/>
                <w:szCs w:val="22"/>
              </w:rPr>
              <w:t xml:space="preserve">lectures; VIP </w:t>
            </w:r>
            <w:r w:rsidR="002B2A67">
              <w:rPr>
                <w:rFonts w:ascii="Arial" w:hAnsi="Arial" w:cs="Arial"/>
                <w:sz w:val="22"/>
                <w:szCs w:val="22"/>
              </w:rPr>
              <w:t>e</w:t>
            </w:r>
            <w:r>
              <w:rPr>
                <w:rFonts w:ascii="Arial" w:hAnsi="Arial" w:cs="Arial"/>
                <w:sz w:val="22"/>
                <w:szCs w:val="22"/>
              </w:rPr>
              <w:t>vents and other activities as may be specified from time to time.</w:t>
            </w:r>
          </w:p>
          <w:p w:rsidR="00263786" w:rsidRDefault="00263786" w:rsidP="00DE3E50">
            <w:pPr>
              <w:rPr>
                <w:rFonts w:ascii="Arial" w:hAnsi="Arial" w:cs="Arial"/>
                <w:sz w:val="22"/>
                <w:szCs w:val="22"/>
              </w:rPr>
            </w:pPr>
          </w:p>
          <w:p w:rsidR="00263786" w:rsidRDefault="00263786" w:rsidP="00DE3E50">
            <w:pPr>
              <w:rPr>
                <w:rFonts w:ascii="Arial" w:hAnsi="Arial" w:cs="Arial"/>
                <w:sz w:val="22"/>
                <w:szCs w:val="22"/>
              </w:rPr>
            </w:pPr>
            <w:r>
              <w:rPr>
                <w:rFonts w:ascii="Arial" w:hAnsi="Arial" w:cs="Arial"/>
                <w:sz w:val="22"/>
                <w:szCs w:val="22"/>
              </w:rPr>
              <w:t xml:space="preserve">The </w:t>
            </w:r>
            <w:r w:rsidR="000F4474">
              <w:rPr>
                <w:rFonts w:ascii="Arial" w:hAnsi="Arial" w:cs="Arial"/>
                <w:sz w:val="22"/>
                <w:szCs w:val="22"/>
              </w:rPr>
              <w:t>post holder</w:t>
            </w:r>
            <w:r>
              <w:rPr>
                <w:rFonts w:ascii="Arial" w:hAnsi="Arial" w:cs="Arial"/>
                <w:sz w:val="22"/>
                <w:szCs w:val="22"/>
              </w:rPr>
              <w:t xml:space="preserve"> will help to shape University practice in the planning, communication and delivery of effective events.</w:t>
            </w:r>
          </w:p>
          <w:p w:rsidR="00263786" w:rsidRDefault="00263786" w:rsidP="00DE3E50">
            <w:pPr>
              <w:rPr>
                <w:rFonts w:ascii="Arial" w:hAnsi="Arial" w:cs="Arial"/>
                <w:sz w:val="22"/>
                <w:szCs w:val="22"/>
              </w:rPr>
            </w:pPr>
          </w:p>
          <w:p w:rsidR="00CA4D1C" w:rsidRDefault="0000276A" w:rsidP="00DE3E50">
            <w:pPr>
              <w:rPr>
                <w:rFonts w:ascii="Arial" w:hAnsi="Arial" w:cs="Arial"/>
                <w:sz w:val="22"/>
                <w:szCs w:val="22"/>
              </w:rPr>
            </w:pPr>
            <w:r w:rsidRPr="00DE3E50">
              <w:rPr>
                <w:rFonts w:ascii="Arial" w:hAnsi="Arial" w:cs="Arial"/>
                <w:sz w:val="22"/>
                <w:szCs w:val="22"/>
              </w:rPr>
              <w:t>Management of events may include sourcing and booking venues, liaising with suppliers, coordinating invitations by post and email, managing staff at the even</w:t>
            </w:r>
            <w:r w:rsidR="002B2A67">
              <w:rPr>
                <w:rFonts w:ascii="Arial" w:hAnsi="Arial" w:cs="Arial"/>
                <w:sz w:val="22"/>
                <w:szCs w:val="22"/>
              </w:rPr>
              <w:t xml:space="preserve">t, preparing briefing notes, </w:t>
            </w:r>
            <w:r w:rsidRPr="00DE3E50">
              <w:rPr>
                <w:rFonts w:ascii="Arial" w:hAnsi="Arial" w:cs="Arial"/>
                <w:sz w:val="22"/>
                <w:szCs w:val="22"/>
              </w:rPr>
              <w:t>briefing senior colleagues and managing budgets</w:t>
            </w:r>
            <w:r w:rsidR="00263786">
              <w:rPr>
                <w:rFonts w:ascii="Arial" w:hAnsi="Arial" w:cs="Arial"/>
                <w:sz w:val="22"/>
                <w:szCs w:val="22"/>
              </w:rPr>
              <w:t>.</w:t>
            </w:r>
          </w:p>
          <w:p w:rsidR="00DE3E50" w:rsidRPr="00DE3E50" w:rsidRDefault="00DE3E50" w:rsidP="00DE3E50">
            <w:pPr>
              <w:rPr>
                <w:rFonts w:ascii="Arial" w:hAnsi="Arial" w:cs="Arial"/>
                <w:i/>
                <w:sz w:val="22"/>
                <w:szCs w:val="22"/>
              </w:rPr>
            </w:pPr>
          </w:p>
        </w:tc>
      </w:tr>
    </w:tbl>
    <w:p w:rsidR="00CA4D1C" w:rsidRPr="00DE3E50" w:rsidRDefault="00CA4D1C" w:rsidP="00DE3E50">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A4D1C" w:rsidRPr="00DE3E50" w:rsidTr="00DE3E50">
        <w:tc>
          <w:tcPr>
            <w:tcW w:w="9288" w:type="dxa"/>
            <w:shd w:val="clear" w:color="auto" w:fill="DAEEF3"/>
          </w:tcPr>
          <w:p w:rsidR="007577E7" w:rsidRPr="00DE3E50" w:rsidRDefault="00CA4D1C" w:rsidP="00DE3E50">
            <w:pPr>
              <w:rPr>
                <w:rFonts w:ascii="Arial" w:hAnsi="Arial" w:cs="Arial"/>
                <w:b/>
                <w:sz w:val="22"/>
                <w:szCs w:val="22"/>
              </w:rPr>
            </w:pPr>
            <w:r w:rsidRPr="00DE3E50">
              <w:rPr>
                <w:rFonts w:ascii="Arial" w:hAnsi="Arial" w:cs="Arial"/>
                <w:b/>
                <w:sz w:val="22"/>
                <w:szCs w:val="22"/>
              </w:rPr>
              <w:t xml:space="preserve">Source and nature of management provided </w:t>
            </w:r>
          </w:p>
        </w:tc>
      </w:tr>
      <w:tr w:rsidR="00CA4D1C" w:rsidRPr="00DE3E50" w:rsidTr="00DE3E50">
        <w:tc>
          <w:tcPr>
            <w:tcW w:w="9288" w:type="dxa"/>
          </w:tcPr>
          <w:p w:rsidR="00CA4D1C" w:rsidRPr="00DE3E50" w:rsidRDefault="00CA4D1C" w:rsidP="00DE3E50">
            <w:pPr>
              <w:rPr>
                <w:rFonts w:ascii="Arial" w:hAnsi="Arial" w:cs="Arial"/>
                <w:i/>
                <w:sz w:val="22"/>
                <w:szCs w:val="22"/>
              </w:rPr>
            </w:pPr>
          </w:p>
          <w:p w:rsidR="00CA4D1C" w:rsidRDefault="00F82DB6" w:rsidP="00DE3E50">
            <w:pPr>
              <w:rPr>
                <w:rFonts w:ascii="Arial" w:hAnsi="Arial" w:cs="Arial"/>
                <w:sz w:val="22"/>
                <w:szCs w:val="22"/>
              </w:rPr>
            </w:pPr>
            <w:r w:rsidRPr="00747BC8">
              <w:rPr>
                <w:rFonts w:ascii="Arial" w:hAnsi="Arial" w:cs="Arial"/>
                <w:sz w:val="22"/>
                <w:szCs w:val="22"/>
              </w:rPr>
              <w:t xml:space="preserve">The </w:t>
            </w:r>
            <w:r w:rsidR="00263786" w:rsidRPr="00747BC8">
              <w:rPr>
                <w:rFonts w:ascii="Arial" w:hAnsi="Arial" w:cs="Arial"/>
                <w:sz w:val="22"/>
                <w:szCs w:val="22"/>
              </w:rPr>
              <w:t xml:space="preserve">Events Officer </w:t>
            </w:r>
            <w:r w:rsidRPr="00747BC8">
              <w:rPr>
                <w:rFonts w:ascii="Arial" w:hAnsi="Arial" w:cs="Arial"/>
                <w:sz w:val="22"/>
                <w:szCs w:val="22"/>
              </w:rPr>
              <w:t xml:space="preserve">will report to </w:t>
            </w:r>
            <w:r w:rsidR="00B16A05">
              <w:rPr>
                <w:rFonts w:ascii="Arial" w:hAnsi="Arial" w:cs="Arial"/>
                <w:sz w:val="22"/>
                <w:szCs w:val="22"/>
              </w:rPr>
              <w:t xml:space="preserve">the </w:t>
            </w:r>
            <w:r w:rsidR="00263786" w:rsidRPr="00747BC8">
              <w:rPr>
                <w:rFonts w:ascii="Arial" w:hAnsi="Arial" w:cs="Arial"/>
                <w:sz w:val="22"/>
                <w:szCs w:val="22"/>
              </w:rPr>
              <w:t>Head of Events</w:t>
            </w:r>
            <w:r w:rsidR="00263786">
              <w:rPr>
                <w:rFonts w:ascii="Arial" w:hAnsi="Arial" w:cs="Arial"/>
                <w:sz w:val="22"/>
                <w:szCs w:val="22"/>
              </w:rPr>
              <w:t>.</w:t>
            </w:r>
          </w:p>
          <w:p w:rsidR="00DE3E50" w:rsidRPr="00DE3E50" w:rsidRDefault="00DE3E50" w:rsidP="00DE3E50">
            <w:pPr>
              <w:rPr>
                <w:rFonts w:ascii="Arial" w:hAnsi="Arial" w:cs="Arial"/>
                <w:sz w:val="22"/>
                <w:szCs w:val="22"/>
              </w:rPr>
            </w:pPr>
          </w:p>
        </w:tc>
      </w:tr>
    </w:tbl>
    <w:p w:rsidR="00CA4D1C" w:rsidRPr="00DE3E50" w:rsidRDefault="00CA4D1C" w:rsidP="00DE3E50">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A4D1C" w:rsidRPr="00DE3E50" w:rsidTr="00DE3E50">
        <w:tc>
          <w:tcPr>
            <w:tcW w:w="9288" w:type="dxa"/>
            <w:shd w:val="clear" w:color="auto" w:fill="DAEEF3"/>
          </w:tcPr>
          <w:p w:rsidR="007577E7" w:rsidRPr="00DE3E50" w:rsidRDefault="00CA4D1C" w:rsidP="00DE3E50">
            <w:pPr>
              <w:rPr>
                <w:rFonts w:ascii="Arial" w:hAnsi="Arial" w:cs="Arial"/>
                <w:b/>
                <w:sz w:val="22"/>
                <w:szCs w:val="22"/>
              </w:rPr>
            </w:pPr>
            <w:r w:rsidRPr="00DE3E50">
              <w:rPr>
                <w:rFonts w:ascii="Arial" w:hAnsi="Arial" w:cs="Arial"/>
                <w:b/>
                <w:sz w:val="22"/>
                <w:szCs w:val="22"/>
              </w:rPr>
              <w:t>Staff management responsibility</w:t>
            </w:r>
          </w:p>
        </w:tc>
      </w:tr>
      <w:tr w:rsidR="00CA4D1C" w:rsidRPr="00DE3E50" w:rsidTr="00DE3E50">
        <w:tc>
          <w:tcPr>
            <w:tcW w:w="9288" w:type="dxa"/>
          </w:tcPr>
          <w:p w:rsidR="00CA4D1C" w:rsidRPr="00DE3E50" w:rsidRDefault="00CA4D1C" w:rsidP="00DE3E50">
            <w:pPr>
              <w:rPr>
                <w:rFonts w:ascii="Arial" w:hAnsi="Arial" w:cs="Arial"/>
                <w:i/>
                <w:sz w:val="22"/>
                <w:szCs w:val="22"/>
              </w:rPr>
            </w:pPr>
          </w:p>
          <w:p w:rsidR="00F82DB6" w:rsidRDefault="00263786" w:rsidP="00DE3E50">
            <w:pPr>
              <w:rPr>
                <w:rFonts w:ascii="Arial" w:hAnsi="Arial" w:cs="Arial"/>
                <w:sz w:val="22"/>
                <w:szCs w:val="22"/>
              </w:rPr>
            </w:pPr>
            <w:r>
              <w:rPr>
                <w:rFonts w:ascii="Arial" w:hAnsi="Arial" w:cs="Arial"/>
                <w:sz w:val="22"/>
                <w:szCs w:val="22"/>
              </w:rPr>
              <w:t xml:space="preserve">No formal line management responsibility but </w:t>
            </w:r>
            <w:r w:rsidRPr="00747BC8">
              <w:rPr>
                <w:rFonts w:ascii="Arial" w:hAnsi="Arial" w:cs="Arial"/>
                <w:sz w:val="22"/>
                <w:szCs w:val="22"/>
              </w:rPr>
              <w:t xml:space="preserve">the Events Officer will be required to manage staff (including students employed as Student Ambassadors) from time to </w:t>
            </w:r>
            <w:r>
              <w:rPr>
                <w:rFonts w:ascii="Arial" w:hAnsi="Arial" w:cs="Arial"/>
                <w:sz w:val="22"/>
                <w:szCs w:val="22"/>
              </w:rPr>
              <w:t>time in delivering specific aspects of events.</w:t>
            </w:r>
          </w:p>
          <w:p w:rsidR="00DE3E50" w:rsidRPr="00DE3E50" w:rsidRDefault="00DE3E50" w:rsidP="00DE3E50">
            <w:pPr>
              <w:rPr>
                <w:rFonts w:ascii="Arial" w:hAnsi="Arial" w:cs="Arial"/>
                <w:sz w:val="22"/>
                <w:szCs w:val="22"/>
              </w:rPr>
            </w:pPr>
          </w:p>
        </w:tc>
      </w:tr>
    </w:tbl>
    <w:p w:rsidR="00CA4D1C" w:rsidRPr="00DE3E50" w:rsidRDefault="00CA4D1C" w:rsidP="00DE3E50">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A4D1C" w:rsidRPr="00DE3E50" w:rsidTr="00DE3E50">
        <w:tc>
          <w:tcPr>
            <w:tcW w:w="9288" w:type="dxa"/>
            <w:shd w:val="clear" w:color="auto" w:fill="DAEEF3"/>
          </w:tcPr>
          <w:p w:rsidR="007577E7" w:rsidRPr="00DE3E50" w:rsidRDefault="00CA4D1C" w:rsidP="00DE3E50">
            <w:pPr>
              <w:rPr>
                <w:rFonts w:ascii="Arial" w:hAnsi="Arial" w:cs="Arial"/>
                <w:b/>
                <w:sz w:val="22"/>
                <w:szCs w:val="22"/>
              </w:rPr>
            </w:pPr>
            <w:r w:rsidRPr="00DE3E50">
              <w:rPr>
                <w:rFonts w:ascii="Arial" w:hAnsi="Arial" w:cs="Arial"/>
                <w:b/>
                <w:sz w:val="22"/>
                <w:szCs w:val="22"/>
              </w:rPr>
              <w:t xml:space="preserve">Special conditions </w:t>
            </w:r>
          </w:p>
        </w:tc>
      </w:tr>
      <w:tr w:rsidR="00CA4D1C" w:rsidRPr="00DE3E50" w:rsidTr="00DE3E50">
        <w:tc>
          <w:tcPr>
            <w:tcW w:w="9288" w:type="dxa"/>
          </w:tcPr>
          <w:p w:rsidR="00CA4D1C" w:rsidRPr="00DE3E50" w:rsidRDefault="00CA4D1C" w:rsidP="00DE3E50">
            <w:pPr>
              <w:rPr>
                <w:rFonts w:ascii="Arial" w:hAnsi="Arial" w:cs="Arial"/>
                <w:i/>
                <w:sz w:val="22"/>
                <w:szCs w:val="22"/>
              </w:rPr>
            </w:pPr>
          </w:p>
          <w:p w:rsidR="00CA4D1C" w:rsidRDefault="0000276A" w:rsidP="00DE3E50">
            <w:pPr>
              <w:rPr>
                <w:rFonts w:ascii="Arial" w:hAnsi="Arial" w:cs="Arial"/>
                <w:sz w:val="22"/>
                <w:szCs w:val="22"/>
              </w:rPr>
            </w:pPr>
            <w:r w:rsidRPr="00DE3E50">
              <w:rPr>
                <w:rFonts w:ascii="Arial" w:hAnsi="Arial" w:cs="Arial"/>
                <w:sz w:val="22"/>
                <w:szCs w:val="22"/>
              </w:rPr>
              <w:t>The nature of the role will require a reasonable degree of flexibility with regard to working pattern. This will include work at weekends and in the evening for which TOIL will be provided. TOIL to be taken with agreement of post-holder’s line manager</w:t>
            </w:r>
          </w:p>
          <w:p w:rsidR="00DE3E50" w:rsidRPr="00DE3E50" w:rsidRDefault="00DE3E50" w:rsidP="00DE3E50">
            <w:pPr>
              <w:rPr>
                <w:rFonts w:ascii="Arial" w:hAnsi="Arial" w:cs="Arial"/>
                <w:b/>
                <w:sz w:val="22"/>
                <w:szCs w:val="22"/>
              </w:rPr>
            </w:pPr>
          </w:p>
        </w:tc>
      </w:tr>
    </w:tbl>
    <w:p w:rsidR="00DE3E50" w:rsidRPr="00DE3E50" w:rsidRDefault="00DE3E50" w:rsidP="00DE3E50">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16"/>
      </w:tblGrid>
      <w:tr w:rsidR="00CA4D1C" w:rsidRPr="00DE3E50" w:rsidTr="00DE3E50">
        <w:trPr>
          <w:tblHeader/>
        </w:trPr>
        <w:tc>
          <w:tcPr>
            <w:tcW w:w="9288" w:type="dxa"/>
            <w:gridSpan w:val="2"/>
            <w:shd w:val="clear" w:color="auto" w:fill="DAEEF3"/>
          </w:tcPr>
          <w:p w:rsidR="007577E7" w:rsidRPr="00DE3E50" w:rsidRDefault="00CA4D1C" w:rsidP="00DE3E50">
            <w:pPr>
              <w:rPr>
                <w:rFonts w:ascii="Arial" w:hAnsi="Arial" w:cs="Arial"/>
                <w:b/>
                <w:sz w:val="22"/>
                <w:szCs w:val="22"/>
              </w:rPr>
            </w:pPr>
            <w:r w:rsidRPr="00DE3E50">
              <w:rPr>
                <w:rFonts w:ascii="Arial" w:hAnsi="Arial" w:cs="Arial"/>
                <w:b/>
                <w:sz w:val="22"/>
                <w:szCs w:val="22"/>
              </w:rPr>
              <w:t xml:space="preserve">Main duties and responsibilities </w:t>
            </w: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1</w:t>
            </w:r>
          </w:p>
        </w:tc>
        <w:tc>
          <w:tcPr>
            <w:tcW w:w="8816" w:type="dxa"/>
          </w:tcPr>
          <w:p w:rsidR="00F82DB6" w:rsidRDefault="00DD6EED" w:rsidP="00DE3E50">
            <w:pPr>
              <w:rPr>
                <w:rFonts w:ascii="Arial" w:hAnsi="Arial" w:cs="Arial"/>
                <w:sz w:val="22"/>
                <w:szCs w:val="22"/>
              </w:rPr>
            </w:pPr>
            <w:r>
              <w:rPr>
                <w:rFonts w:ascii="Arial" w:hAnsi="Arial" w:cs="Arial"/>
                <w:sz w:val="22"/>
                <w:szCs w:val="22"/>
              </w:rPr>
              <w:t xml:space="preserve">Support the Head of Events in planning and delivering a rolling programme of annual and one-off events in support of implementation of University strategies to enhance reputation, recruit high quality </w:t>
            </w:r>
            <w:r w:rsidRPr="00DE3E50">
              <w:rPr>
                <w:rFonts w:ascii="Arial" w:hAnsi="Arial" w:cs="Arial"/>
                <w:sz w:val="22"/>
                <w:szCs w:val="22"/>
              </w:rPr>
              <w:t>applicants and engage our stakeholders including external partners, students</w:t>
            </w:r>
            <w:r w:rsidR="00B16A05">
              <w:rPr>
                <w:rFonts w:ascii="Arial" w:hAnsi="Arial" w:cs="Arial"/>
                <w:sz w:val="22"/>
                <w:szCs w:val="22"/>
              </w:rPr>
              <w:t>, staff and the local community.</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lastRenderedPageBreak/>
              <w:t>2</w:t>
            </w:r>
          </w:p>
        </w:tc>
        <w:tc>
          <w:tcPr>
            <w:tcW w:w="8816" w:type="dxa"/>
          </w:tcPr>
          <w:p w:rsidR="00F82DB6" w:rsidRDefault="00DD6EED" w:rsidP="00DE3E50">
            <w:pPr>
              <w:rPr>
                <w:rFonts w:ascii="Arial" w:hAnsi="Arial" w:cs="Arial"/>
                <w:sz w:val="22"/>
                <w:szCs w:val="22"/>
              </w:rPr>
            </w:pPr>
            <w:r>
              <w:rPr>
                <w:rFonts w:ascii="Arial" w:hAnsi="Arial" w:cs="Arial"/>
                <w:sz w:val="22"/>
                <w:szCs w:val="22"/>
              </w:rPr>
              <w:t>Lead on such aspects of event planning and management as are specified by the Head of Events</w:t>
            </w:r>
            <w:r w:rsidR="000F4474">
              <w:rPr>
                <w:rFonts w:ascii="Arial" w:hAnsi="Arial" w:cs="Arial"/>
                <w:sz w:val="22"/>
                <w:szCs w:val="22"/>
              </w:rPr>
              <w:t>,</w:t>
            </w:r>
            <w:r>
              <w:rPr>
                <w:rFonts w:ascii="Arial" w:hAnsi="Arial" w:cs="Arial"/>
                <w:sz w:val="22"/>
                <w:szCs w:val="22"/>
              </w:rPr>
              <w:t xml:space="preserve"> ensuring all tasks and duties are pursued in line with business need and best practice.</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3</w:t>
            </w:r>
          </w:p>
        </w:tc>
        <w:tc>
          <w:tcPr>
            <w:tcW w:w="8816" w:type="dxa"/>
          </w:tcPr>
          <w:p w:rsidR="00F82DB6" w:rsidRPr="00DE3E50" w:rsidRDefault="00DD6EED" w:rsidP="00DE3E50">
            <w:pPr>
              <w:rPr>
                <w:rFonts w:ascii="Arial" w:hAnsi="Arial" w:cs="Arial"/>
                <w:sz w:val="22"/>
                <w:szCs w:val="22"/>
              </w:rPr>
            </w:pPr>
            <w:r>
              <w:rPr>
                <w:rFonts w:ascii="Arial" w:hAnsi="Arial" w:cs="Arial"/>
                <w:sz w:val="22"/>
                <w:szCs w:val="22"/>
              </w:rPr>
              <w:t>Work as a key member of the E</w:t>
            </w:r>
            <w:r w:rsidR="00F82DB6" w:rsidRPr="00DE3E50">
              <w:rPr>
                <w:rFonts w:ascii="Arial" w:hAnsi="Arial" w:cs="Arial"/>
                <w:sz w:val="22"/>
                <w:szCs w:val="22"/>
              </w:rPr>
              <w:t xml:space="preserve">vents and Ceremonies team </w:t>
            </w:r>
            <w:r>
              <w:rPr>
                <w:rFonts w:ascii="Arial" w:hAnsi="Arial" w:cs="Arial"/>
                <w:sz w:val="22"/>
                <w:szCs w:val="22"/>
              </w:rPr>
              <w:t>contributing</w:t>
            </w:r>
            <w:r w:rsidR="00F82DB6" w:rsidRPr="00DE3E50">
              <w:rPr>
                <w:rFonts w:ascii="Arial" w:hAnsi="Arial" w:cs="Arial"/>
                <w:sz w:val="22"/>
                <w:szCs w:val="22"/>
              </w:rPr>
              <w:t xml:space="preserve"> to:</w:t>
            </w:r>
          </w:p>
          <w:p w:rsidR="00F82DB6" w:rsidRPr="00DE3E50" w:rsidRDefault="00DD6EED" w:rsidP="00DE3E50">
            <w:pPr>
              <w:numPr>
                <w:ilvl w:val="0"/>
                <w:numId w:val="1"/>
              </w:numPr>
              <w:rPr>
                <w:rFonts w:ascii="Arial" w:hAnsi="Arial" w:cs="Arial"/>
                <w:sz w:val="22"/>
                <w:szCs w:val="22"/>
              </w:rPr>
            </w:pPr>
            <w:r>
              <w:rPr>
                <w:rFonts w:ascii="Arial" w:hAnsi="Arial" w:cs="Arial"/>
                <w:sz w:val="22"/>
                <w:szCs w:val="22"/>
              </w:rPr>
              <w:t>The a</w:t>
            </w:r>
            <w:r w:rsidR="00F82DB6" w:rsidRPr="00DE3E50">
              <w:rPr>
                <w:rFonts w:ascii="Arial" w:hAnsi="Arial" w:cs="Arial"/>
                <w:sz w:val="22"/>
                <w:szCs w:val="22"/>
              </w:rPr>
              <w:t>lign</w:t>
            </w:r>
            <w:r>
              <w:rPr>
                <w:rFonts w:ascii="Arial" w:hAnsi="Arial" w:cs="Arial"/>
                <w:sz w:val="22"/>
                <w:szCs w:val="22"/>
              </w:rPr>
              <w:t>ment of</w:t>
            </w:r>
            <w:r w:rsidR="00F82DB6" w:rsidRPr="00DE3E50">
              <w:rPr>
                <w:rFonts w:ascii="Arial" w:hAnsi="Arial" w:cs="Arial"/>
                <w:sz w:val="22"/>
                <w:szCs w:val="22"/>
              </w:rPr>
              <w:t xml:space="preserve"> resource</w:t>
            </w:r>
            <w:r>
              <w:rPr>
                <w:rFonts w:ascii="Arial" w:hAnsi="Arial" w:cs="Arial"/>
                <w:sz w:val="22"/>
                <w:szCs w:val="22"/>
              </w:rPr>
              <w:t xml:space="preserve"> allocation </w:t>
            </w:r>
            <w:r w:rsidR="000F4474">
              <w:rPr>
                <w:rFonts w:ascii="Arial" w:hAnsi="Arial" w:cs="Arial"/>
                <w:sz w:val="22"/>
                <w:szCs w:val="22"/>
              </w:rPr>
              <w:t xml:space="preserve">(including budgets) </w:t>
            </w:r>
            <w:r w:rsidR="00F82DB6" w:rsidRPr="00DE3E50">
              <w:rPr>
                <w:rFonts w:ascii="Arial" w:hAnsi="Arial" w:cs="Arial"/>
                <w:sz w:val="22"/>
                <w:szCs w:val="22"/>
              </w:rPr>
              <w:t>and priority setting with business need</w:t>
            </w:r>
          </w:p>
          <w:p w:rsidR="00F82DB6" w:rsidRPr="00DE3E50" w:rsidRDefault="00DD6EED" w:rsidP="00DE3E50">
            <w:pPr>
              <w:numPr>
                <w:ilvl w:val="0"/>
                <w:numId w:val="1"/>
              </w:numPr>
              <w:rPr>
                <w:rFonts w:ascii="Arial" w:hAnsi="Arial" w:cs="Arial"/>
                <w:sz w:val="22"/>
                <w:szCs w:val="22"/>
              </w:rPr>
            </w:pPr>
            <w:r>
              <w:rPr>
                <w:rFonts w:ascii="Arial" w:hAnsi="Arial" w:cs="Arial"/>
                <w:sz w:val="22"/>
                <w:szCs w:val="22"/>
              </w:rPr>
              <w:t>Effective</w:t>
            </w:r>
            <w:r w:rsidR="00F82DB6" w:rsidRPr="00DE3E50">
              <w:rPr>
                <w:rFonts w:ascii="Arial" w:hAnsi="Arial" w:cs="Arial"/>
                <w:sz w:val="22"/>
                <w:szCs w:val="22"/>
              </w:rPr>
              <w:t xml:space="preserve"> communication </w:t>
            </w:r>
            <w:r>
              <w:rPr>
                <w:rFonts w:ascii="Arial" w:hAnsi="Arial" w:cs="Arial"/>
                <w:sz w:val="22"/>
                <w:szCs w:val="22"/>
              </w:rPr>
              <w:t xml:space="preserve">of event related </w:t>
            </w:r>
            <w:r w:rsidR="000F4474">
              <w:rPr>
                <w:rFonts w:ascii="Arial" w:hAnsi="Arial" w:cs="Arial"/>
                <w:sz w:val="22"/>
                <w:szCs w:val="22"/>
              </w:rPr>
              <w:t>information</w:t>
            </w:r>
          </w:p>
          <w:p w:rsidR="00F82DB6" w:rsidRPr="00DE3E50" w:rsidRDefault="000F4474" w:rsidP="00DE3E50">
            <w:pPr>
              <w:numPr>
                <w:ilvl w:val="0"/>
                <w:numId w:val="1"/>
              </w:numPr>
              <w:rPr>
                <w:rFonts w:ascii="Arial" w:hAnsi="Arial" w:cs="Arial"/>
                <w:sz w:val="22"/>
                <w:szCs w:val="22"/>
              </w:rPr>
            </w:pPr>
            <w:r>
              <w:rPr>
                <w:rFonts w:ascii="Arial" w:hAnsi="Arial" w:cs="Arial"/>
                <w:sz w:val="22"/>
                <w:szCs w:val="22"/>
              </w:rPr>
              <w:t>Quality assuring</w:t>
            </w:r>
            <w:r w:rsidR="00F82DB6" w:rsidRPr="00DE3E50">
              <w:rPr>
                <w:rFonts w:ascii="Arial" w:hAnsi="Arial" w:cs="Arial"/>
                <w:sz w:val="22"/>
                <w:szCs w:val="22"/>
              </w:rPr>
              <w:t xml:space="preserve"> the events programme and related activities</w:t>
            </w:r>
          </w:p>
          <w:p w:rsidR="00F82DB6" w:rsidRPr="00DE3E50" w:rsidRDefault="00DD6EED" w:rsidP="00DE3E50">
            <w:pPr>
              <w:numPr>
                <w:ilvl w:val="0"/>
                <w:numId w:val="1"/>
              </w:numPr>
              <w:rPr>
                <w:rFonts w:ascii="Arial" w:hAnsi="Arial" w:cs="Arial"/>
                <w:sz w:val="22"/>
                <w:szCs w:val="22"/>
              </w:rPr>
            </w:pPr>
            <w:r>
              <w:rPr>
                <w:rFonts w:ascii="Arial" w:hAnsi="Arial" w:cs="Arial"/>
                <w:sz w:val="22"/>
                <w:szCs w:val="22"/>
              </w:rPr>
              <w:t>E</w:t>
            </w:r>
            <w:r w:rsidR="00F82DB6" w:rsidRPr="00DE3E50">
              <w:rPr>
                <w:rFonts w:ascii="Arial" w:hAnsi="Arial" w:cs="Arial"/>
                <w:sz w:val="22"/>
                <w:szCs w:val="22"/>
              </w:rPr>
              <w:t>fficient and effective collaboration with colleagues and external suppliers as required</w:t>
            </w:r>
          </w:p>
          <w:p w:rsidR="00F82DB6" w:rsidRPr="00DE3E50" w:rsidRDefault="00F82DB6" w:rsidP="00DE3E50">
            <w:pPr>
              <w:numPr>
                <w:ilvl w:val="0"/>
                <w:numId w:val="1"/>
              </w:numPr>
              <w:rPr>
                <w:rFonts w:ascii="Arial" w:hAnsi="Arial" w:cs="Arial"/>
                <w:sz w:val="22"/>
                <w:szCs w:val="22"/>
              </w:rPr>
            </w:pPr>
            <w:r w:rsidRPr="00DE3E50">
              <w:rPr>
                <w:rFonts w:ascii="Arial" w:hAnsi="Arial" w:cs="Arial"/>
                <w:sz w:val="22"/>
                <w:szCs w:val="22"/>
              </w:rPr>
              <w:t>Monitor</w:t>
            </w:r>
            <w:r w:rsidR="00DD6EED">
              <w:rPr>
                <w:rFonts w:ascii="Arial" w:hAnsi="Arial" w:cs="Arial"/>
                <w:sz w:val="22"/>
                <w:szCs w:val="22"/>
              </w:rPr>
              <w:t>ing</w:t>
            </w:r>
            <w:r w:rsidRPr="00DE3E50">
              <w:rPr>
                <w:rFonts w:ascii="Arial" w:hAnsi="Arial" w:cs="Arial"/>
                <w:sz w:val="22"/>
                <w:szCs w:val="22"/>
              </w:rPr>
              <w:t xml:space="preserve"> and report</w:t>
            </w:r>
            <w:r w:rsidR="00DD6EED">
              <w:rPr>
                <w:rFonts w:ascii="Arial" w:hAnsi="Arial" w:cs="Arial"/>
                <w:sz w:val="22"/>
                <w:szCs w:val="22"/>
              </w:rPr>
              <w:t>ing</w:t>
            </w:r>
            <w:r w:rsidRPr="00DE3E50">
              <w:rPr>
                <w:rFonts w:ascii="Arial" w:hAnsi="Arial" w:cs="Arial"/>
                <w:sz w:val="22"/>
                <w:szCs w:val="22"/>
              </w:rPr>
              <w:t xml:space="preserve"> on operational activities</w:t>
            </w:r>
            <w:r w:rsidR="000F4474">
              <w:rPr>
                <w:rFonts w:ascii="Arial" w:hAnsi="Arial" w:cs="Arial"/>
                <w:sz w:val="22"/>
                <w:szCs w:val="22"/>
              </w:rPr>
              <w:t>,</w:t>
            </w:r>
            <w:r w:rsidRPr="00DE3E50">
              <w:rPr>
                <w:rFonts w:ascii="Arial" w:hAnsi="Arial" w:cs="Arial"/>
                <w:sz w:val="22"/>
                <w:szCs w:val="22"/>
              </w:rPr>
              <w:t xml:space="preserve"> addressing issues as required</w:t>
            </w:r>
          </w:p>
          <w:p w:rsidR="00F82DB6" w:rsidRPr="00DE3E50" w:rsidRDefault="00F82DB6" w:rsidP="00DE3E50">
            <w:pPr>
              <w:rPr>
                <w:rFonts w:ascii="Arial" w:hAnsi="Arial" w:cs="Arial"/>
                <w:sz w:val="22"/>
                <w:szCs w:val="22"/>
              </w:rPr>
            </w:pPr>
          </w:p>
          <w:p w:rsidR="00F82DB6" w:rsidRPr="00DE3E50" w:rsidRDefault="00F82DB6" w:rsidP="00DE3E50">
            <w:pPr>
              <w:rPr>
                <w:rFonts w:ascii="Arial" w:hAnsi="Arial" w:cs="Arial"/>
                <w:i/>
                <w:sz w:val="22"/>
                <w:szCs w:val="22"/>
              </w:rPr>
            </w:pPr>
            <w:r w:rsidRPr="00DE3E50">
              <w:rPr>
                <w:rFonts w:ascii="Arial" w:hAnsi="Arial" w:cs="Arial"/>
                <w:i/>
                <w:sz w:val="22"/>
                <w:szCs w:val="22"/>
              </w:rPr>
              <w:t>The scope of direct event management responsibility for the team includes:</w:t>
            </w:r>
          </w:p>
          <w:p w:rsidR="00F82DB6" w:rsidRPr="00DE3E50" w:rsidRDefault="002B2A67" w:rsidP="00DE3E50">
            <w:pPr>
              <w:rPr>
                <w:rFonts w:ascii="Arial" w:hAnsi="Arial" w:cs="Arial"/>
                <w:i/>
                <w:sz w:val="22"/>
                <w:szCs w:val="22"/>
              </w:rPr>
            </w:pPr>
            <w:r>
              <w:rPr>
                <w:rFonts w:ascii="Arial" w:hAnsi="Arial" w:cs="Arial"/>
                <w:i/>
                <w:sz w:val="22"/>
                <w:szCs w:val="22"/>
              </w:rPr>
              <w:t>Summer and Winter Graduation C</w:t>
            </w:r>
            <w:r w:rsidR="00F82DB6" w:rsidRPr="00DE3E50">
              <w:rPr>
                <w:rFonts w:ascii="Arial" w:hAnsi="Arial" w:cs="Arial"/>
                <w:i/>
                <w:sz w:val="22"/>
                <w:szCs w:val="22"/>
              </w:rPr>
              <w:t>eremonies</w:t>
            </w:r>
          </w:p>
          <w:p w:rsidR="00F82DB6" w:rsidRDefault="00F82DB6" w:rsidP="00DE3E50">
            <w:pPr>
              <w:rPr>
                <w:rFonts w:ascii="Arial" w:hAnsi="Arial" w:cs="Arial"/>
                <w:i/>
                <w:sz w:val="22"/>
                <w:szCs w:val="22"/>
              </w:rPr>
            </w:pPr>
            <w:r w:rsidRPr="00DE3E50">
              <w:rPr>
                <w:rFonts w:ascii="Arial" w:hAnsi="Arial" w:cs="Arial"/>
                <w:i/>
                <w:sz w:val="22"/>
                <w:szCs w:val="22"/>
              </w:rPr>
              <w:t>University Open Days in June and September</w:t>
            </w:r>
          </w:p>
          <w:p w:rsidR="002B2A67" w:rsidRPr="00DE3E50" w:rsidRDefault="002B2A67" w:rsidP="00DE3E50">
            <w:pPr>
              <w:rPr>
                <w:rFonts w:ascii="Arial" w:hAnsi="Arial" w:cs="Arial"/>
                <w:i/>
                <w:sz w:val="22"/>
                <w:szCs w:val="22"/>
              </w:rPr>
            </w:pPr>
            <w:r>
              <w:rPr>
                <w:rFonts w:ascii="Arial" w:hAnsi="Arial" w:cs="Arial"/>
                <w:i/>
                <w:sz w:val="22"/>
                <w:szCs w:val="22"/>
              </w:rPr>
              <w:t>Post-Graduate Open Days</w:t>
            </w:r>
          </w:p>
          <w:p w:rsidR="00F82DB6" w:rsidRPr="00DE3E50" w:rsidRDefault="00F82DB6" w:rsidP="00DE3E50">
            <w:pPr>
              <w:rPr>
                <w:rFonts w:ascii="Arial" w:hAnsi="Arial" w:cs="Arial"/>
                <w:i/>
                <w:sz w:val="22"/>
                <w:szCs w:val="22"/>
              </w:rPr>
            </w:pPr>
            <w:r w:rsidRPr="00DE3E50">
              <w:rPr>
                <w:rFonts w:ascii="Arial" w:hAnsi="Arial" w:cs="Arial"/>
                <w:i/>
                <w:sz w:val="22"/>
                <w:szCs w:val="22"/>
              </w:rPr>
              <w:t>Programme of Public Lectures</w:t>
            </w:r>
          </w:p>
          <w:p w:rsidR="00F82DB6" w:rsidRPr="00DE3E50" w:rsidRDefault="00F82DB6" w:rsidP="00DE3E50">
            <w:pPr>
              <w:rPr>
                <w:rFonts w:ascii="Arial" w:hAnsi="Arial" w:cs="Arial"/>
                <w:i/>
                <w:sz w:val="22"/>
                <w:szCs w:val="22"/>
              </w:rPr>
            </w:pPr>
            <w:r w:rsidRPr="00DE3E50">
              <w:rPr>
                <w:rFonts w:ascii="Arial" w:hAnsi="Arial" w:cs="Arial"/>
                <w:i/>
                <w:sz w:val="22"/>
                <w:szCs w:val="22"/>
              </w:rPr>
              <w:t>Founders Day lecture, drinks reception and dinner</w:t>
            </w:r>
          </w:p>
          <w:p w:rsidR="00F82DB6" w:rsidRDefault="00F82DB6" w:rsidP="00DE3E50">
            <w:pPr>
              <w:rPr>
                <w:rFonts w:ascii="Arial" w:hAnsi="Arial" w:cs="Arial"/>
                <w:i/>
                <w:sz w:val="22"/>
                <w:szCs w:val="22"/>
              </w:rPr>
            </w:pPr>
            <w:r w:rsidRPr="00DE3E50">
              <w:rPr>
                <w:rFonts w:ascii="Arial" w:hAnsi="Arial" w:cs="Arial"/>
                <w:i/>
                <w:sz w:val="22"/>
                <w:szCs w:val="22"/>
              </w:rPr>
              <w:t>A range of one–off events determined annually, for example, building openings and other activities in support of the University strategy</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4</w:t>
            </w:r>
          </w:p>
        </w:tc>
        <w:tc>
          <w:tcPr>
            <w:tcW w:w="8816" w:type="dxa"/>
          </w:tcPr>
          <w:p w:rsidR="00DE3E50" w:rsidRDefault="00DD6EED" w:rsidP="00DE3E50">
            <w:pPr>
              <w:rPr>
                <w:rFonts w:ascii="Arial" w:hAnsi="Arial" w:cs="Arial"/>
                <w:sz w:val="22"/>
                <w:szCs w:val="22"/>
              </w:rPr>
            </w:pPr>
            <w:r>
              <w:rPr>
                <w:rFonts w:ascii="Arial" w:hAnsi="Arial" w:cs="Arial"/>
                <w:sz w:val="22"/>
                <w:szCs w:val="22"/>
              </w:rPr>
              <w:t>Make effective use of appropriate shared databases and other tools and platforms with the aim of enhancing the overall effectiveness of the University’s management, organisation and communication of events.</w:t>
            </w:r>
          </w:p>
          <w:p w:rsidR="00F82DB6" w:rsidRPr="00DE3E50" w:rsidRDefault="00F82DB6" w:rsidP="00DE3E50">
            <w:pPr>
              <w:rPr>
                <w:rFonts w:ascii="Arial" w:hAnsi="Arial" w:cs="Arial"/>
                <w:sz w:val="22"/>
                <w:szCs w:val="22"/>
              </w:rPr>
            </w:pPr>
            <w:r w:rsidRPr="00DE3E50">
              <w:rPr>
                <w:rFonts w:ascii="Arial" w:hAnsi="Arial" w:cs="Arial"/>
                <w:sz w:val="22"/>
                <w:szCs w:val="22"/>
              </w:rPr>
              <w:t xml:space="preserve"> </w:t>
            </w: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5</w:t>
            </w:r>
          </w:p>
        </w:tc>
        <w:tc>
          <w:tcPr>
            <w:tcW w:w="8816" w:type="dxa"/>
          </w:tcPr>
          <w:p w:rsidR="00F82DB6" w:rsidRDefault="00DD6EED" w:rsidP="00DE3E50">
            <w:pPr>
              <w:rPr>
                <w:rFonts w:ascii="Arial" w:hAnsi="Arial" w:cs="Arial"/>
                <w:sz w:val="22"/>
                <w:szCs w:val="22"/>
              </w:rPr>
            </w:pPr>
            <w:r>
              <w:rPr>
                <w:rFonts w:ascii="Arial" w:hAnsi="Arial" w:cs="Arial"/>
                <w:sz w:val="22"/>
                <w:szCs w:val="22"/>
              </w:rPr>
              <w:t>Act in close collaboration with others with event management responsibilities to ensure opportunities for synergy and consistency in working practice are i</w:t>
            </w:r>
            <w:r w:rsidR="000F4474">
              <w:rPr>
                <w:rFonts w:ascii="Arial" w:hAnsi="Arial" w:cs="Arial"/>
                <w:sz w:val="22"/>
                <w:szCs w:val="22"/>
              </w:rPr>
              <w:t>dentified and realised and the U</w:t>
            </w:r>
            <w:r>
              <w:rPr>
                <w:rFonts w:ascii="Arial" w:hAnsi="Arial" w:cs="Arial"/>
                <w:sz w:val="22"/>
                <w:szCs w:val="22"/>
              </w:rPr>
              <w:t xml:space="preserve">niversity’s capacity to deliver high quality events which raise </w:t>
            </w:r>
            <w:r w:rsidR="000F4474">
              <w:rPr>
                <w:rFonts w:ascii="Arial" w:hAnsi="Arial" w:cs="Arial"/>
                <w:sz w:val="22"/>
                <w:szCs w:val="22"/>
              </w:rPr>
              <w:t>profile</w:t>
            </w:r>
            <w:r>
              <w:rPr>
                <w:rFonts w:ascii="Arial" w:hAnsi="Arial" w:cs="Arial"/>
                <w:sz w:val="22"/>
                <w:szCs w:val="22"/>
              </w:rPr>
              <w:t xml:space="preserve"> and strengthen</w:t>
            </w:r>
            <w:r w:rsidR="000F4474">
              <w:rPr>
                <w:rFonts w:ascii="Arial" w:hAnsi="Arial" w:cs="Arial"/>
                <w:sz w:val="22"/>
                <w:szCs w:val="22"/>
              </w:rPr>
              <w:t xml:space="preserve"> engagement in enh</w:t>
            </w:r>
            <w:r>
              <w:rPr>
                <w:rFonts w:ascii="Arial" w:hAnsi="Arial" w:cs="Arial"/>
                <w:sz w:val="22"/>
                <w:szCs w:val="22"/>
              </w:rPr>
              <w:t>anced.</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6</w:t>
            </w:r>
          </w:p>
        </w:tc>
        <w:tc>
          <w:tcPr>
            <w:tcW w:w="8816" w:type="dxa"/>
          </w:tcPr>
          <w:p w:rsidR="00F82DB6" w:rsidRDefault="000F4474" w:rsidP="00DE3E50">
            <w:pPr>
              <w:rPr>
                <w:rFonts w:ascii="Arial" w:hAnsi="Arial" w:cs="Arial"/>
                <w:sz w:val="22"/>
                <w:szCs w:val="22"/>
              </w:rPr>
            </w:pPr>
            <w:r>
              <w:rPr>
                <w:rFonts w:ascii="Arial" w:hAnsi="Arial" w:cs="Arial"/>
                <w:sz w:val="22"/>
                <w:szCs w:val="22"/>
              </w:rPr>
              <w:t xml:space="preserve">Build an </w:t>
            </w:r>
            <w:r w:rsidR="00DD6EED">
              <w:rPr>
                <w:rFonts w:ascii="Arial" w:hAnsi="Arial" w:cs="Arial"/>
                <w:sz w:val="22"/>
                <w:szCs w:val="22"/>
              </w:rPr>
              <w:t>understanding and awaren</w:t>
            </w:r>
            <w:r>
              <w:rPr>
                <w:rFonts w:ascii="Arial" w:hAnsi="Arial" w:cs="Arial"/>
                <w:sz w:val="22"/>
                <w:szCs w:val="22"/>
              </w:rPr>
              <w:t>e</w:t>
            </w:r>
            <w:r w:rsidR="00DD6EED">
              <w:rPr>
                <w:rFonts w:ascii="Arial" w:hAnsi="Arial" w:cs="Arial"/>
                <w:sz w:val="22"/>
                <w:szCs w:val="22"/>
              </w:rPr>
              <w:t>ss o</w:t>
            </w:r>
            <w:r>
              <w:rPr>
                <w:rFonts w:ascii="Arial" w:hAnsi="Arial" w:cs="Arial"/>
                <w:sz w:val="22"/>
                <w:szCs w:val="22"/>
              </w:rPr>
              <w:t>f relevant developments and tre</w:t>
            </w:r>
            <w:r w:rsidR="00DD6EED">
              <w:rPr>
                <w:rFonts w:ascii="Arial" w:hAnsi="Arial" w:cs="Arial"/>
                <w:sz w:val="22"/>
                <w:szCs w:val="22"/>
              </w:rPr>
              <w:t>n</w:t>
            </w:r>
            <w:r>
              <w:rPr>
                <w:rFonts w:ascii="Arial" w:hAnsi="Arial" w:cs="Arial"/>
                <w:sz w:val="22"/>
                <w:szCs w:val="22"/>
              </w:rPr>
              <w:t>d</w:t>
            </w:r>
            <w:r w:rsidR="00DD6EED">
              <w:rPr>
                <w:rFonts w:ascii="Arial" w:hAnsi="Arial" w:cs="Arial"/>
                <w:sz w:val="22"/>
                <w:szCs w:val="22"/>
              </w:rPr>
              <w:t>s in events management</w:t>
            </w:r>
            <w:r>
              <w:rPr>
                <w:rFonts w:ascii="Arial" w:hAnsi="Arial" w:cs="Arial"/>
                <w:sz w:val="22"/>
                <w:szCs w:val="22"/>
              </w:rPr>
              <w:t>, both within and without</w:t>
            </w:r>
            <w:r w:rsidR="00DD6EED">
              <w:rPr>
                <w:rFonts w:ascii="Arial" w:hAnsi="Arial" w:cs="Arial"/>
                <w:sz w:val="22"/>
                <w:szCs w:val="22"/>
              </w:rPr>
              <w:t xml:space="preserve"> the Higher </w:t>
            </w:r>
            <w:r>
              <w:rPr>
                <w:rFonts w:ascii="Arial" w:hAnsi="Arial" w:cs="Arial"/>
                <w:sz w:val="22"/>
                <w:szCs w:val="22"/>
              </w:rPr>
              <w:t>E</w:t>
            </w:r>
            <w:r w:rsidR="00DD6EED">
              <w:rPr>
                <w:rFonts w:ascii="Arial" w:hAnsi="Arial" w:cs="Arial"/>
                <w:sz w:val="22"/>
                <w:szCs w:val="22"/>
              </w:rPr>
              <w:t>ducation sector</w:t>
            </w:r>
            <w:r>
              <w:rPr>
                <w:rFonts w:ascii="Arial" w:hAnsi="Arial" w:cs="Arial"/>
                <w:sz w:val="22"/>
                <w:szCs w:val="22"/>
              </w:rPr>
              <w:t>,</w:t>
            </w:r>
            <w:r w:rsidR="00DD6EED">
              <w:rPr>
                <w:rFonts w:ascii="Arial" w:hAnsi="Arial" w:cs="Arial"/>
                <w:sz w:val="22"/>
                <w:szCs w:val="22"/>
              </w:rPr>
              <w:t xml:space="preserve"> nationally </w:t>
            </w:r>
            <w:r>
              <w:rPr>
                <w:rFonts w:ascii="Arial" w:hAnsi="Arial" w:cs="Arial"/>
                <w:sz w:val="22"/>
                <w:szCs w:val="22"/>
              </w:rPr>
              <w:t>and internationally and respond</w:t>
            </w:r>
            <w:r w:rsidR="00DD6EED">
              <w:rPr>
                <w:rFonts w:ascii="Arial" w:hAnsi="Arial" w:cs="Arial"/>
                <w:sz w:val="22"/>
                <w:szCs w:val="22"/>
              </w:rPr>
              <w:t xml:space="preserve"> to them as appropriate.</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7</w:t>
            </w:r>
          </w:p>
        </w:tc>
        <w:tc>
          <w:tcPr>
            <w:tcW w:w="8816" w:type="dxa"/>
          </w:tcPr>
          <w:p w:rsidR="00F82DB6" w:rsidRDefault="00DD6EED" w:rsidP="00DE3E50">
            <w:pPr>
              <w:rPr>
                <w:rFonts w:ascii="Arial" w:hAnsi="Arial" w:cs="Arial"/>
                <w:sz w:val="22"/>
                <w:szCs w:val="22"/>
              </w:rPr>
            </w:pPr>
            <w:r>
              <w:rPr>
                <w:rFonts w:ascii="Arial" w:hAnsi="Arial" w:cs="Arial"/>
                <w:sz w:val="22"/>
                <w:szCs w:val="22"/>
              </w:rPr>
              <w:t>Develop and maintain trust based working relationships with colleagues across the University which enhance the reputation of the Department of Marketing &amp; Communications</w:t>
            </w:r>
            <w:r w:rsidR="000F4474">
              <w:rPr>
                <w:rFonts w:ascii="Arial" w:hAnsi="Arial" w:cs="Arial"/>
                <w:sz w:val="22"/>
                <w:szCs w:val="22"/>
              </w:rPr>
              <w:t xml:space="preserve"> </w:t>
            </w:r>
            <w:r>
              <w:rPr>
                <w:rFonts w:ascii="Arial" w:hAnsi="Arial" w:cs="Arial"/>
                <w:sz w:val="22"/>
                <w:szCs w:val="22"/>
              </w:rPr>
              <w:t>amongst internal stakeholder</w:t>
            </w:r>
            <w:r w:rsidR="002B2A67">
              <w:rPr>
                <w:rFonts w:ascii="Arial" w:hAnsi="Arial" w:cs="Arial"/>
                <w:sz w:val="22"/>
                <w:szCs w:val="22"/>
              </w:rPr>
              <w:t>s for the quality a</w:t>
            </w:r>
            <w:r>
              <w:rPr>
                <w:rFonts w:ascii="Arial" w:hAnsi="Arial" w:cs="Arial"/>
                <w:sz w:val="22"/>
                <w:szCs w:val="22"/>
              </w:rPr>
              <w:t>nd effectiveness of its activities.</w:t>
            </w:r>
          </w:p>
          <w:p w:rsidR="00DE3E50" w:rsidRPr="00DE3E50" w:rsidRDefault="00DE3E50" w:rsidP="00DE3E50">
            <w:pPr>
              <w:rPr>
                <w:rFonts w:ascii="Arial" w:hAnsi="Arial" w:cs="Arial"/>
                <w:sz w:val="22"/>
                <w:szCs w:val="22"/>
              </w:rPr>
            </w:pPr>
          </w:p>
        </w:tc>
      </w:tr>
      <w:tr w:rsidR="00F82DB6" w:rsidRPr="00DE3E50" w:rsidTr="00DE3E50">
        <w:tc>
          <w:tcPr>
            <w:tcW w:w="472" w:type="dxa"/>
          </w:tcPr>
          <w:p w:rsidR="00F82DB6" w:rsidRPr="00DE3E50" w:rsidRDefault="00F82DB6" w:rsidP="00DE3E50">
            <w:pPr>
              <w:rPr>
                <w:rFonts w:ascii="Arial" w:hAnsi="Arial" w:cs="Arial"/>
                <w:b/>
                <w:sz w:val="22"/>
                <w:szCs w:val="22"/>
              </w:rPr>
            </w:pPr>
            <w:r w:rsidRPr="00DE3E50">
              <w:rPr>
                <w:rFonts w:ascii="Arial" w:hAnsi="Arial" w:cs="Arial"/>
                <w:b/>
                <w:sz w:val="22"/>
                <w:szCs w:val="22"/>
              </w:rPr>
              <w:t>8</w:t>
            </w:r>
          </w:p>
        </w:tc>
        <w:tc>
          <w:tcPr>
            <w:tcW w:w="8816" w:type="dxa"/>
          </w:tcPr>
          <w:p w:rsidR="00F82DB6" w:rsidRDefault="00DD6EED" w:rsidP="00DE3E50">
            <w:pPr>
              <w:rPr>
                <w:rFonts w:ascii="Arial" w:hAnsi="Arial" w:cs="Arial"/>
                <w:sz w:val="22"/>
                <w:szCs w:val="22"/>
              </w:rPr>
            </w:pPr>
            <w:r>
              <w:rPr>
                <w:rFonts w:ascii="Arial" w:hAnsi="Arial" w:cs="Arial"/>
                <w:sz w:val="22"/>
                <w:szCs w:val="22"/>
              </w:rPr>
              <w:t>Develop and maintain flexible and effective working relationships with a network of external service providers</w:t>
            </w:r>
            <w:r w:rsidR="002B2A67">
              <w:rPr>
                <w:rFonts w:ascii="Arial" w:hAnsi="Arial" w:cs="Arial"/>
                <w:sz w:val="22"/>
                <w:szCs w:val="22"/>
              </w:rPr>
              <w:t>,</w:t>
            </w:r>
            <w:r>
              <w:rPr>
                <w:rFonts w:ascii="Arial" w:hAnsi="Arial" w:cs="Arial"/>
                <w:sz w:val="22"/>
                <w:szCs w:val="22"/>
              </w:rPr>
              <w:t xml:space="preserve"> to ensure </w:t>
            </w:r>
            <w:r w:rsidR="002B2A67">
              <w:rPr>
                <w:rFonts w:ascii="Arial" w:hAnsi="Arial" w:cs="Arial"/>
                <w:sz w:val="22"/>
                <w:szCs w:val="22"/>
              </w:rPr>
              <w:t xml:space="preserve">the </w:t>
            </w:r>
            <w:r>
              <w:rPr>
                <w:rFonts w:ascii="Arial" w:hAnsi="Arial" w:cs="Arial"/>
                <w:sz w:val="22"/>
                <w:szCs w:val="22"/>
              </w:rPr>
              <w:t>agreed events programme can be impl</w:t>
            </w:r>
            <w:r w:rsidR="000F4474">
              <w:rPr>
                <w:rFonts w:ascii="Arial" w:hAnsi="Arial" w:cs="Arial"/>
                <w:sz w:val="22"/>
                <w:szCs w:val="22"/>
              </w:rPr>
              <w:t>e</w:t>
            </w:r>
            <w:r>
              <w:rPr>
                <w:rFonts w:ascii="Arial" w:hAnsi="Arial" w:cs="Arial"/>
                <w:sz w:val="22"/>
                <w:szCs w:val="22"/>
              </w:rPr>
              <w:t>me</w:t>
            </w:r>
            <w:r w:rsidR="000F4474">
              <w:rPr>
                <w:rFonts w:ascii="Arial" w:hAnsi="Arial" w:cs="Arial"/>
                <w:sz w:val="22"/>
                <w:szCs w:val="22"/>
              </w:rPr>
              <w:t>nted on time, to quality</w:t>
            </w:r>
            <w:r>
              <w:rPr>
                <w:rFonts w:ascii="Arial" w:hAnsi="Arial" w:cs="Arial"/>
                <w:sz w:val="22"/>
                <w:szCs w:val="22"/>
              </w:rPr>
              <w:t>, to scope, to budget</w:t>
            </w:r>
          </w:p>
          <w:p w:rsidR="00DE3E50" w:rsidRPr="00DE3E50" w:rsidRDefault="00DE3E50" w:rsidP="00DE3E50">
            <w:pPr>
              <w:rPr>
                <w:rFonts w:ascii="Arial" w:hAnsi="Arial" w:cs="Arial"/>
                <w:sz w:val="22"/>
                <w:szCs w:val="22"/>
              </w:rPr>
            </w:pPr>
          </w:p>
        </w:tc>
      </w:tr>
      <w:tr w:rsidR="00700462" w:rsidRPr="00DE3E50" w:rsidTr="00DE3E50">
        <w:tc>
          <w:tcPr>
            <w:tcW w:w="9288" w:type="dxa"/>
            <w:gridSpan w:val="2"/>
          </w:tcPr>
          <w:p w:rsidR="00700462" w:rsidRPr="00DE3E50" w:rsidRDefault="00700462" w:rsidP="00DE3E50">
            <w:pPr>
              <w:rPr>
                <w:rFonts w:ascii="Arial" w:hAnsi="Arial" w:cs="Arial"/>
                <w:sz w:val="22"/>
                <w:szCs w:val="22"/>
              </w:rPr>
            </w:pPr>
          </w:p>
          <w:p w:rsidR="00FE0CD2" w:rsidRPr="00DE3E50" w:rsidRDefault="00700462" w:rsidP="00DE3E50">
            <w:pPr>
              <w:rPr>
                <w:rFonts w:ascii="Arial" w:hAnsi="Arial" w:cs="Arial"/>
                <w:sz w:val="22"/>
                <w:szCs w:val="22"/>
              </w:rPr>
            </w:pPr>
            <w:r w:rsidRPr="00DE3E50">
              <w:rPr>
                <w:rFonts w:ascii="Arial" w:hAnsi="Arial" w:cs="Arial"/>
                <w:sz w:val="22"/>
                <w:szCs w:val="22"/>
              </w:rPr>
              <w:t xml:space="preserve">You will from time to time be required to undertake other duties of a similar nature as reasonably required by your line manager. </w:t>
            </w:r>
            <w:r w:rsidR="00FE0CD2" w:rsidRPr="00DE3E50">
              <w:rPr>
                <w:rFonts w:ascii="Arial" w:hAnsi="Arial" w:cs="Arial"/>
                <w:sz w:val="22"/>
                <w:szCs w:val="22"/>
              </w:rPr>
              <w:t xml:space="preserve">You are required to follow all University policies and procedures at all times and take account of University guidance. </w:t>
            </w:r>
          </w:p>
          <w:p w:rsidR="00700462" w:rsidRPr="00DE3E50" w:rsidRDefault="00700462" w:rsidP="00DE3E50">
            <w:pPr>
              <w:rPr>
                <w:rFonts w:ascii="Arial" w:hAnsi="Arial" w:cs="Arial"/>
                <w:b/>
                <w:sz w:val="22"/>
                <w:szCs w:val="22"/>
              </w:rPr>
            </w:pPr>
          </w:p>
        </w:tc>
      </w:tr>
    </w:tbl>
    <w:p w:rsidR="00A9491E" w:rsidRPr="00DE3E50" w:rsidRDefault="00A9491E" w:rsidP="00DE3E50">
      <w:pPr>
        <w:rPr>
          <w:rFonts w:ascii="Arial" w:hAnsi="Arial" w:cs="Arial"/>
          <w:sz w:val="22"/>
          <w:szCs w:val="22"/>
        </w:rPr>
      </w:pPr>
    </w:p>
    <w:p w:rsidR="00A9491E" w:rsidRPr="00DE3E50" w:rsidRDefault="00A9491E" w:rsidP="00DE3E50">
      <w:pPr>
        <w:rPr>
          <w:rFonts w:ascii="Arial" w:hAnsi="Arial" w:cs="Arial"/>
          <w:sz w:val="22"/>
          <w:szCs w:val="22"/>
        </w:rPr>
        <w:sectPr w:rsidR="00A9491E" w:rsidRPr="00DE3E50" w:rsidSect="009A7E3B">
          <w:footerReference w:type="default" r:id="rId8"/>
          <w:pgSz w:w="11906" w:h="16838"/>
          <w:pgMar w:top="1080" w:right="1440" w:bottom="1008" w:left="1440" w:header="706" w:footer="706" w:gutter="0"/>
          <w:cols w:space="708"/>
          <w:docGrid w:linePitch="360"/>
        </w:sectPr>
      </w:pPr>
    </w:p>
    <w:p w:rsidR="00A9491E" w:rsidRPr="00DE3E50" w:rsidRDefault="00DE3E50" w:rsidP="00DE3E50">
      <w:pPr>
        <w:rPr>
          <w:rFonts w:ascii="Arial" w:hAnsi="Arial" w:cs="Arial"/>
          <w:b/>
          <w:sz w:val="22"/>
          <w:szCs w:val="22"/>
        </w:rPr>
      </w:pPr>
      <w:r w:rsidRPr="00DE3E50">
        <w:rPr>
          <w:rFonts w:ascii="Arial" w:hAnsi="Arial" w:cs="Arial"/>
          <w:b/>
          <w:noProof/>
          <w:sz w:val="22"/>
          <w:szCs w:val="22"/>
          <w:lang w:eastAsia="en-GB"/>
        </w:rPr>
        <w:lastRenderedPageBreak/>
        <w:drawing>
          <wp:inline distT="0" distB="0" distL="0" distR="0">
            <wp:extent cx="1432560" cy="571500"/>
            <wp:effectExtent l="0" t="0" r="0" b="0"/>
            <wp:docPr id="19" name="Picture 19"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00A9491E" w:rsidRDefault="00A9491E" w:rsidP="00DE3E50">
      <w:pPr>
        <w:jc w:val="center"/>
        <w:rPr>
          <w:rFonts w:ascii="Arial" w:hAnsi="Arial" w:cs="Arial"/>
          <w:b/>
          <w:bCs/>
          <w:sz w:val="22"/>
          <w:szCs w:val="22"/>
        </w:rPr>
      </w:pPr>
      <w:r w:rsidRPr="00DE3E50">
        <w:rPr>
          <w:rFonts w:ascii="Arial" w:hAnsi="Arial" w:cs="Arial"/>
          <w:b/>
          <w:bCs/>
          <w:sz w:val="22"/>
          <w:szCs w:val="22"/>
        </w:rPr>
        <w:t>Person Specification</w:t>
      </w:r>
    </w:p>
    <w:p w:rsidR="00DE3E50" w:rsidRDefault="00DE3E50" w:rsidP="00DE3E50">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2"/>
        <w:gridCol w:w="1404"/>
        <w:gridCol w:w="1370"/>
      </w:tblGrid>
      <w:tr w:rsidR="00FB491F" w:rsidRPr="00DE3E50" w:rsidTr="00EE5569">
        <w:trPr>
          <w:tblHeader/>
        </w:trPr>
        <w:tc>
          <w:tcPr>
            <w:tcW w:w="6447" w:type="dxa"/>
            <w:shd w:val="clear" w:color="auto" w:fill="DAEEF3"/>
          </w:tcPr>
          <w:p w:rsidR="00FB491F" w:rsidRPr="00DE3E50" w:rsidRDefault="00FB491F" w:rsidP="00DE3E50">
            <w:pPr>
              <w:rPr>
                <w:rFonts w:ascii="Arial" w:hAnsi="Arial" w:cs="Arial"/>
                <w:b/>
                <w:bCs/>
                <w:sz w:val="22"/>
                <w:szCs w:val="22"/>
              </w:rPr>
            </w:pPr>
            <w:r w:rsidRPr="00DE3E50">
              <w:rPr>
                <w:rFonts w:ascii="Arial" w:hAnsi="Arial" w:cs="Arial"/>
                <w:b/>
                <w:bCs/>
                <w:sz w:val="22"/>
                <w:szCs w:val="22"/>
              </w:rPr>
              <w:t>Criteria</w:t>
            </w:r>
          </w:p>
        </w:tc>
        <w:tc>
          <w:tcPr>
            <w:tcW w:w="1416" w:type="dxa"/>
            <w:shd w:val="clear" w:color="auto" w:fill="DAEEF3"/>
          </w:tcPr>
          <w:p w:rsidR="00FB491F" w:rsidRPr="00DE3E50" w:rsidRDefault="00FB491F" w:rsidP="00DE3E50">
            <w:pPr>
              <w:rPr>
                <w:rFonts w:ascii="Arial" w:hAnsi="Arial" w:cs="Arial"/>
                <w:b/>
                <w:bCs/>
                <w:sz w:val="22"/>
                <w:szCs w:val="22"/>
              </w:rPr>
            </w:pPr>
            <w:r w:rsidRPr="00DE3E50">
              <w:rPr>
                <w:rFonts w:ascii="Arial" w:hAnsi="Arial" w:cs="Arial"/>
                <w:b/>
                <w:bCs/>
                <w:sz w:val="22"/>
                <w:szCs w:val="22"/>
              </w:rPr>
              <w:t>Essential</w:t>
            </w:r>
          </w:p>
        </w:tc>
        <w:tc>
          <w:tcPr>
            <w:tcW w:w="1379" w:type="dxa"/>
            <w:shd w:val="clear" w:color="auto" w:fill="DAEEF3"/>
          </w:tcPr>
          <w:p w:rsidR="00FB491F" w:rsidRPr="00DE3E50" w:rsidRDefault="00FB491F" w:rsidP="00DE3E50">
            <w:pPr>
              <w:rPr>
                <w:rFonts w:ascii="Arial" w:hAnsi="Arial" w:cs="Arial"/>
                <w:b/>
                <w:bCs/>
                <w:sz w:val="22"/>
                <w:szCs w:val="22"/>
              </w:rPr>
            </w:pPr>
            <w:r w:rsidRPr="00DE3E50">
              <w:rPr>
                <w:rFonts w:ascii="Arial" w:hAnsi="Arial" w:cs="Arial"/>
                <w:b/>
                <w:bCs/>
                <w:sz w:val="22"/>
                <w:szCs w:val="22"/>
              </w:rPr>
              <w:t>Desirable</w:t>
            </w:r>
          </w:p>
        </w:tc>
      </w:tr>
      <w:tr w:rsidR="007577E7" w:rsidRPr="00DE3E50" w:rsidTr="00DE3E50">
        <w:tc>
          <w:tcPr>
            <w:tcW w:w="6447" w:type="dxa"/>
            <w:shd w:val="clear" w:color="auto" w:fill="FFEAC1"/>
          </w:tcPr>
          <w:p w:rsidR="00FB491F" w:rsidRPr="00DE3E50" w:rsidRDefault="00FB491F" w:rsidP="00DE3E50">
            <w:pPr>
              <w:rPr>
                <w:rFonts w:ascii="Arial" w:hAnsi="Arial" w:cs="Arial"/>
                <w:b/>
                <w:bCs/>
                <w:sz w:val="22"/>
                <w:szCs w:val="22"/>
              </w:rPr>
            </w:pPr>
            <w:r w:rsidRPr="00DE3E50">
              <w:rPr>
                <w:rFonts w:ascii="Arial" w:hAnsi="Arial" w:cs="Arial"/>
                <w:b/>
                <w:bCs/>
                <w:sz w:val="22"/>
                <w:szCs w:val="22"/>
              </w:rPr>
              <w:t>Qualifications</w:t>
            </w:r>
          </w:p>
        </w:tc>
        <w:tc>
          <w:tcPr>
            <w:tcW w:w="1416" w:type="dxa"/>
            <w:shd w:val="clear" w:color="auto" w:fill="FFEAC1"/>
          </w:tcPr>
          <w:p w:rsidR="00FB491F" w:rsidRPr="00DE3E50" w:rsidRDefault="00FB491F" w:rsidP="00DE3E50">
            <w:pPr>
              <w:jc w:val="center"/>
              <w:rPr>
                <w:rFonts w:ascii="Arial" w:hAnsi="Arial" w:cs="Arial"/>
                <w:b/>
                <w:bCs/>
                <w:sz w:val="22"/>
                <w:szCs w:val="22"/>
              </w:rPr>
            </w:pPr>
          </w:p>
        </w:tc>
        <w:tc>
          <w:tcPr>
            <w:tcW w:w="1379" w:type="dxa"/>
            <w:shd w:val="clear" w:color="auto" w:fill="FFEAC1"/>
          </w:tcPr>
          <w:p w:rsidR="00FB491F" w:rsidRPr="00DE3E50" w:rsidRDefault="00FB491F" w:rsidP="00DE3E50">
            <w:pPr>
              <w:jc w:val="center"/>
              <w:rPr>
                <w:rFonts w:ascii="Arial" w:hAnsi="Arial" w:cs="Arial"/>
                <w:b/>
                <w:bCs/>
                <w:sz w:val="22"/>
                <w:szCs w:val="22"/>
              </w:rPr>
            </w:pPr>
          </w:p>
        </w:tc>
      </w:tr>
      <w:tr w:rsidR="00FB491F" w:rsidRPr="00DE3E50" w:rsidTr="00DE3E50">
        <w:tc>
          <w:tcPr>
            <w:tcW w:w="6447" w:type="dxa"/>
            <w:shd w:val="clear" w:color="auto" w:fill="auto"/>
          </w:tcPr>
          <w:p w:rsidR="009A7E3B" w:rsidRDefault="009A7E3B" w:rsidP="000F4474">
            <w:pPr>
              <w:rPr>
                <w:rFonts w:ascii="Arial" w:hAnsi="Arial" w:cs="Arial"/>
                <w:bCs/>
                <w:sz w:val="22"/>
                <w:szCs w:val="22"/>
              </w:rPr>
            </w:pPr>
          </w:p>
          <w:p w:rsidR="00FB491F" w:rsidRDefault="00F82DB6" w:rsidP="000F4474">
            <w:pPr>
              <w:rPr>
                <w:rFonts w:ascii="Arial" w:hAnsi="Arial" w:cs="Arial"/>
                <w:bCs/>
                <w:sz w:val="22"/>
                <w:szCs w:val="22"/>
              </w:rPr>
            </w:pPr>
            <w:r w:rsidRPr="00DE3E50">
              <w:rPr>
                <w:rFonts w:ascii="Arial" w:hAnsi="Arial" w:cs="Arial"/>
                <w:bCs/>
                <w:sz w:val="22"/>
                <w:szCs w:val="22"/>
              </w:rPr>
              <w:t xml:space="preserve">Education to degree level or equivalent with substantial experience or </w:t>
            </w:r>
            <w:r w:rsidR="000F4474">
              <w:rPr>
                <w:rFonts w:ascii="Arial" w:hAnsi="Arial" w:cs="Arial"/>
                <w:bCs/>
                <w:sz w:val="22"/>
                <w:szCs w:val="22"/>
              </w:rPr>
              <w:t>possessing e</w:t>
            </w:r>
            <w:r w:rsidRPr="00DE3E50">
              <w:rPr>
                <w:rFonts w:ascii="Arial" w:hAnsi="Arial" w:cs="Arial"/>
                <w:bCs/>
                <w:sz w:val="22"/>
                <w:szCs w:val="22"/>
              </w:rPr>
              <w:t>quivalent experiential learning/work experience</w:t>
            </w:r>
          </w:p>
          <w:p w:rsidR="009A7E3B" w:rsidRPr="00DE3E50" w:rsidRDefault="009A7E3B" w:rsidP="000F4474">
            <w:pPr>
              <w:rPr>
                <w:rFonts w:ascii="Arial" w:hAnsi="Arial" w:cs="Arial"/>
                <w:bCs/>
                <w:sz w:val="22"/>
                <w:szCs w:val="22"/>
              </w:rPr>
            </w:pPr>
          </w:p>
        </w:tc>
        <w:tc>
          <w:tcPr>
            <w:tcW w:w="1416" w:type="dxa"/>
            <w:shd w:val="clear" w:color="auto" w:fill="auto"/>
          </w:tcPr>
          <w:p w:rsidR="00FB491F" w:rsidRPr="00DE3E50" w:rsidRDefault="00FB491F" w:rsidP="00DE3E50">
            <w:pPr>
              <w:rPr>
                <w:rFonts w:ascii="Arial" w:hAnsi="Arial" w:cs="Arial"/>
                <w:b/>
                <w:bCs/>
                <w:sz w:val="22"/>
                <w:szCs w:val="22"/>
              </w:rPr>
            </w:pPr>
          </w:p>
          <w:p w:rsidR="00F0038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F00383" w:rsidRPr="00DE3E50" w:rsidRDefault="00F00383" w:rsidP="00DE3E50">
            <w:pPr>
              <w:rPr>
                <w:rFonts w:ascii="Arial" w:hAnsi="Arial" w:cs="Arial"/>
                <w:b/>
                <w:bCs/>
                <w:sz w:val="22"/>
                <w:szCs w:val="22"/>
              </w:rPr>
            </w:pPr>
          </w:p>
          <w:p w:rsidR="00F00383" w:rsidRPr="00DE3E50" w:rsidRDefault="00F00383" w:rsidP="00DE3E50">
            <w:pPr>
              <w:rPr>
                <w:rFonts w:ascii="Arial" w:hAnsi="Arial" w:cs="Arial"/>
                <w:b/>
                <w:bCs/>
                <w:sz w:val="22"/>
                <w:szCs w:val="22"/>
              </w:rPr>
            </w:pPr>
          </w:p>
        </w:tc>
        <w:tc>
          <w:tcPr>
            <w:tcW w:w="1379" w:type="dxa"/>
            <w:shd w:val="clear" w:color="auto" w:fill="auto"/>
          </w:tcPr>
          <w:p w:rsidR="00FB491F" w:rsidRPr="00DE3E50" w:rsidRDefault="00FB491F" w:rsidP="00DE3E50">
            <w:pPr>
              <w:rPr>
                <w:rFonts w:ascii="Arial" w:hAnsi="Arial" w:cs="Arial"/>
                <w:b/>
                <w:bCs/>
                <w:sz w:val="22"/>
                <w:szCs w:val="22"/>
              </w:rPr>
            </w:pPr>
          </w:p>
        </w:tc>
      </w:tr>
      <w:tr w:rsidR="007577E7" w:rsidRPr="00DE3E50" w:rsidTr="00DE3E50">
        <w:tc>
          <w:tcPr>
            <w:tcW w:w="6447" w:type="dxa"/>
            <w:shd w:val="clear" w:color="auto" w:fill="FFEAC1"/>
          </w:tcPr>
          <w:p w:rsidR="00FB491F" w:rsidRPr="00DE3E50" w:rsidRDefault="00FB491F" w:rsidP="00DE3E50">
            <w:pPr>
              <w:rPr>
                <w:rFonts w:ascii="Arial" w:hAnsi="Arial" w:cs="Arial"/>
                <w:b/>
                <w:bCs/>
                <w:sz w:val="22"/>
                <w:szCs w:val="22"/>
              </w:rPr>
            </w:pPr>
            <w:r w:rsidRPr="00DE3E50">
              <w:rPr>
                <w:rFonts w:ascii="Arial" w:hAnsi="Arial" w:cs="Arial"/>
                <w:b/>
                <w:bCs/>
                <w:sz w:val="22"/>
                <w:szCs w:val="22"/>
              </w:rPr>
              <w:t>Experience/Knowledge</w:t>
            </w:r>
          </w:p>
        </w:tc>
        <w:tc>
          <w:tcPr>
            <w:tcW w:w="1416" w:type="dxa"/>
            <w:shd w:val="clear" w:color="auto" w:fill="FFEAC1"/>
          </w:tcPr>
          <w:p w:rsidR="00FB491F" w:rsidRPr="00DE3E50" w:rsidRDefault="00FB491F" w:rsidP="00DE3E50">
            <w:pPr>
              <w:rPr>
                <w:rFonts w:ascii="Arial" w:hAnsi="Arial" w:cs="Arial"/>
                <w:b/>
                <w:bCs/>
                <w:sz w:val="22"/>
                <w:szCs w:val="22"/>
              </w:rPr>
            </w:pPr>
          </w:p>
        </w:tc>
        <w:tc>
          <w:tcPr>
            <w:tcW w:w="1379" w:type="dxa"/>
            <w:shd w:val="clear" w:color="auto" w:fill="FFEAC1"/>
          </w:tcPr>
          <w:p w:rsidR="00FB491F" w:rsidRPr="00DE3E50" w:rsidRDefault="00FB491F" w:rsidP="00DE3E50">
            <w:pPr>
              <w:rPr>
                <w:rFonts w:ascii="Arial" w:hAnsi="Arial" w:cs="Arial"/>
                <w:b/>
                <w:bCs/>
                <w:sz w:val="22"/>
                <w:szCs w:val="22"/>
              </w:rPr>
            </w:pPr>
          </w:p>
        </w:tc>
      </w:tr>
      <w:tr w:rsidR="00FB491F" w:rsidRPr="00DE3E50" w:rsidTr="00DE3E50">
        <w:tc>
          <w:tcPr>
            <w:tcW w:w="6447" w:type="dxa"/>
            <w:shd w:val="clear" w:color="auto" w:fill="auto"/>
          </w:tcPr>
          <w:p w:rsidR="009A7E3B" w:rsidRDefault="009A7E3B" w:rsidP="00DE3E50">
            <w:pPr>
              <w:rPr>
                <w:rFonts w:ascii="Arial" w:hAnsi="Arial" w:cs="Arial"/>
                <w:bCs/>
                <w:sz w:val="22"/>
                <w:szCs w:val="22"/>
              </w:rPr>
            </w:pPr>
          </w:p>
          <w:p w:rsidR="00F82DB6" w:rsidRPr="00DE3E50" w:rsidRDefault="000F4474" w:rsidP="00DE3E50">
            <w:pPr>
              <w:rPr>
                <w:rFonts w:ascii="Arial" w:hAnsi="Arial" w:cs="Arial"/>
                <w:bCs/>
                <w:sz w:val="22"/>
                <w:szCs w:val="22"/>
              </w:rPr>
            </w:pPr>
            <w:r>
              <w:rPr>
                <w:rFonts w:ascii="Arial" w:hAnsi="Arial" w:cs="Arial"/>
                <w:bCs/>
                <w:sz w:val="22"/>
                <w:szCs w:val="22"/>
              </w:rPr>
              <w:t xml:space="preserve">A </w:t>
            </w:r>
            <w:r w:rsidR="00F82DB6" w:rsidRPr="00DE3E50">
              <w:rPr>
                <w:rFonts w:ascii="Arial" w:hAnsi="Arial" w:cs="Arial"/>
                <w:bCs/>
                <w:sz w:val="22"/>
                <w:szCs w:val="22"/>
              </w:rPr>
              <w:t>track record of achievement in a</w:t>
            </w:r>
            <w:r>
              <w:rPr>
                <w:rFonts w:ascii="Arial" w:hAnsi="Arial" w:cs="Arial"/>
                <w:bCs/>
                <w:sz w:val="22"/>
                <w:szCs w:val="22"/>
              </w:rPr>
              <w:t>n e</w:t>
            </w:r>
            <w:r w:rsidR="00F82DB6" w:rsidRPr="00DE3E50">
              <w:rPr>
                <w:rFonts w:ascii="Arial" w:hAnsi="Arial" w:cs="Arial"/>
                <w:bCs/>
                <w:sz w:val="22"/>
                <w:szCs w:val="22"/>
              </w:rPr>
              <w:t xml:space="preserve">vent management role </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 xml:space="preserve">Experience </w:t>
            </w:r>
            <w:r w:rsidR="000F4474">
              <w:rPr>
                <w:rFonts w:ascii="Arial" w:hAnsi="Arial" w:cs="Arial"/>
                <w:bCs/>
                <w:sz w:val="22"/>
                <w:szCs w:val="22"/>
              </w:rPr>
              <w:t>of delivering high profile events involving multiple stakeholders</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Proven ability to manage a diverse portfolio of work in a multi-stakeholder environment</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Significant experience of working in an event related capacity in Higher Education or similar sector</w:t>
            </w:r>
          </w:p>
          <w:p w:rsidR="00F82DB6" w:rsidRPr="00DE3E50" w:rsidRDefault="00F82DB6" w:rsidP="00DE3E50">
            <w:pPr>
              <w:rPr>
                <w:rFonts w:ascii="Arial" w:hAnsi="Arial" w:cs="Arial"/>
                <w:bCs/>
                <w:sz w:val="22"/>
                <w:szCs w:val="22"/>
              </w:rPr>
            </w:pPr>
          </w:p>
          <w:p w:rsidR="00F82DB6" w:rsidRPr="00DE3E50" w:rsidRDefault="000F4474" w:rsidP="00DE3E50">
            <w:pPr>
              <w:rPr>
                <w:rFonts w:ascii="Arial" w:hAnsi="Arial" w:cs="Arial"/>
                <w:bCs/>
                <w:sz w:val="22"/>
                <w:szCs w:val="22"/>
              </w:rPr>
            </w:pPr>
            <w:r>
              <w:rPr>
                <w:rFonts w:ascii="Arial" w:hAnsi="Arial" w:cs="Arial"/>
                <w:bCs/>
                <w:sz w:val="22"/>
                <w:szCs w:val="22"/>
              </w:rPr>
              <w:t>An un</w:t>
            </w:r>
            <w:r w:rsidR="00F82DB6" w:rsidRPr="00DE3E50">
              <w:rPr>
                <w:rFonts w:ascii="Arial" w:hAnsi="Arial" w:cs="Arial"/>
                <w:bCs/>
                <w:sz w:val="22"/>
                <w:szCs w:val="22"/>
              </w:rPr>
              <w:t xml:space="preserve">derstanding of the </w:t>
            </w:r>
            <w:r>
              <w:rPr>
                <w:rFonts w:ascii="Arial" w:hAnsi="Arial" w:cs="Arial"/>
                <w:bCs/>
                <w:sz w:val="22"/>
                <w:szCs w:val="22"/>
              </w:rPr>
              <w:t xml:space="preserve">role </w:t>
            </w:r>
            <w:r w:rsidR="00F82DB6" w:rsidRPr="00DE3E50">
              <w:rPr>
                <w:rFonts w:ascii="Arial" w:hAnsi="Arial" w:cs="Arial"/>
                <w:bCs/>
                <w:sz w:val="22"/>
                <w:szCs w:val="22"/>
              </w:rPr>
              <w:t>ef</w:t>
            </w:r>
            <w:r>
              <w:rPr>
                <w:rFonts w:ascii="Arial" w:hAnsi="Arial" w:cs="Arial"/>
                <w:bCs/>
                <w:sz w:val="22"/>
                <w:szCs w:val="22"/>
              </w:rPr>
              <w:t xml:space="preserve">fective event management can </w:t>
            </w:r>
            <w:r w:rsidR="00F82DB6" w:rsidRPr="00DE3E50">
              <w:rPr>
                <w:rFonts w:ascii="Arial" w:hAnsi="Arial" w:cs="Arial"/>
                <w:bCs/>
                <w:sz w:val="22"/>
                <w:szCs w:val="22"/>
              </w:rPr>
              <w:t>play in the Higher Education sector</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Knowledge and understanding of the latest trends in effective event management sufficient to engage with colleagues from a position of mutual understanding and respect</w:t>
            </w:r>
          </w:p>
          <w:p w:rsidR="00F82DB6" w:rsidRPr="00DE3E50" w:rsidRDefault="00F82DB6" w:rsidP="00DE3E50">
            <w:pPr>
              <w:rPr>
                <w:rFonts w:ascii="Arial" w:hAnsi="Arial" w:cs="Arial"/>
                <w:bCs/>
                <w:sz w:val="22"/>
                <w:szCs w:val="22"/>
              </w:rPr>
            </w:pPr>
          </w:p>
          <w:p w:rsidR="00FB491F" w:rsidRPr="00DE3E50" w:rsidRDefault="00F82DB6" w:rsidP="00DE3E50">
            <w:pPr>
              <w:rPr>
                <w:rFonts w:ascii="Arial" w:hAnsi="Arial" w:cs="Arial"/>
                <w:b/>
                <w:bCs/>
                <w:sz w:val="22"/>
                <w:szCs w:val="22"/>
              </w:rPr>
            </w:pPr>
            <w:r w:rsidRPr="00DE3E50">
              <w:rPr>
                <w:rFonts w:ascii="Arial" w:hAnsi="Arial" w:cs="Arial"/>
                <w:bCs/>
                <w:sz w:val="22"/>
                <w:szCs w:val="22"/>
              </w:rPr>
              <w:t>Experience of managing priorities, processes and procedures in a complex service-delivery environment</w:t>
            </w:r>
          </w:p>
          <w:p w:rsidR="00FB491F" w:rsidRPr="00DE3E50" w:rsidRDefault="00FB491F" w:rsidP="00DE3E50">
            <w:pPr>
              <w:rPr>
                <w:rFonts w:ascii="Arial" w:hAnsi="Arial" w:cs="Arial"/>
                <w:b/>
                <w:bCs/>
                <w:sz w:val="22"/>
                <w:szCs w:val="22"/>
              </w:rPr>
            </w:pPr>
          </w:p>
        </w:tc>
        <w:tc>
          <w:tcPr>
            <w:tcW w:w="1416" w:type="dxa"/>
            <w:shd w:val="clear" w:color="auto" w:fill="auto"/>
          </w:tcPr>
          <w:p w:rsidR="009A7E3B" w:rsidRDefault="009A7E3B" w:rsidP="00DE3E50">
            <w:pPr>
              <w:jc w:val="cente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FB491F" w:rsidRPr="00DE3E50" w:rsidRDefault="00FB491F"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0F4474" w:rsidRDefault="000F4474" w:rsidP="00DE3E50">
            <w:pPr>
              <w:jc w:val="cente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0F4474" w:rsidRDefault="000F4474" w:rsidP="00DE3E50">
            <w:pPr>
              <w:jc w:val="cente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0F4474" w:rsidRDefault="000F4474" w:rsidP="00DE3E50">
            <w:pPr>
              <w:jc w:val="cente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F82DB6" w:rsidRPr="00DE3E50" w:rsidRDefault="00F82DB6" w:rsidP="00DE3E50">
            <w:pPr>
              <w:rPr>
                <w:rFonts w:ascii="Arial" w:hAnsi="Arial" w:cs="Arial"/>
                <w:b/>
                <w:bCs/>
                <w:sz w:val="22"/>
                <w:szCs w:val="22"/>
              </w:rPr>
            </w:pPr>
          </w:p>
        </w:tc>
        <w:tc>
          <w:tcPr>
            <w:tcW w:w="1379" w:type="dxa"/>
            <w:shd w:val="clear" w:color="auto" w:fill="auto"/>
          </w:tcPr>
          <w:p w:rsidR="00FB491F" w:rsidRPr="00DE3E50" w:rsidRDefault="00FB491F"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tc>
      </w:tr>
      <w:tr w:rsidR="00FB491F" w:rsidRPr="00DE3E50" w:rsidTr="00DE3E50">
        <w:tc>
          <w:tcPr>
            <w:tcW w:w="6447" w:type="dxa"/>
            <w:shd w:val="clear" w:color="auto" w:fill="FFEAC1"/>
          </w:tcPr>
          <w:p w:rsidR="00FB491F" w:rsidRPr="00DE3E50" w:rsidRDefault="00FB491F" w:rsidP="00DE3E50">
            <w:pPr>
              <w:rPr>
                <w:rFonts w:ascii="Arial" w:hAnsi="Arial" w:cs="Arial"/>
                <w:b/>
                <w:bCs/>
                <w:sz w:val="22"/>
                <w:szCs w:val="22"/>
              </w:rPr>
            </w:pPr>
            <w:r w:rsidRPr="00DE3E50">
              <w:rPr>
                <w:rFonts w:ascii="Arial" w:hAnsi="Arial" w:cs="Arial"/>
                <w:b/>
                <w:bCs/>
                <w:sz w:val="22"/>
                <w:szCs w:val="22"/>
              </w:rPr>
              <w:t>Skills</w:t>
            </w:r>
          </w:p>
        </w:tc>
        <w:tc>
          <w:tcPr>
            <w:tcW w:w="1416" w:type="dxa"/>
            <w:shd w:val="clear" w:color="auto" w:fill="FFEAC1"/>
          </w:tcPr>
          <w:p w:rsidR="00FB491F" w:rsidRPr="00DE3E50" w:rsidRDefault="00FB491F" w:rsidP="00DE3E50">
            <w:pPr>
              <w:rPr>
                <w:rFonts w:ascii="Arial" w:hAnsi="Arial" w:cs="Arial"/>
                <w:b/>
                <w:bCs/>
                <w:sz w:val="22"/>
                <w:szCs w:val="22"/>
              </w:rPr>
            </w:pPr>
          </w:p>
        </w:tc>
        <w:tc>
          <w:tcPr>
            <w:tcW w:w="1379" w:type="dxa"/>
            <w:shd w:val="clear" w:color="auto" w:fill="FFEAC1"/>
          </w:tcPr>
          <w:p w:rsidR="00FB491F" w:rsidRPr="00DE3E50" w:rsidRDefault="00FB491F" w:rsidP="00DE3E50">
            <w:pPr>
              <w:rPr>
                <w:rFonts w:ascii="Arial" w:hAnsi="Arial" w:cs="Arial"/>
                <w:b/>
                <w:bCs/>
                <w:sz w:val="22"/>
                <w:szCs w:val="22"/>
              </w:rPr>
            </w:pPr>
          </w:p>
        </w:tc>
      </w:tr>
      <w:tr w:rsidR="00FB491F" w:rsidRPr="00DE3E50" w:rsidTr="00DE3E50">
        <w:tc>
          <w:tcPr>
            <w:tcW w:w="6447" w:type="dxa"/>
            <w:shd w:val="clear" w:color="auto" w:fill="auto"/>
          </w:tcPr>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Outstanding project management skills including effective communication</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Sensitivity to requirements of handling high profile VIPs and guests with social and emotional intelligence to handle such situations deftly</w:t>
            </w:r>
          </w:p>
          <w:p w:rsidR="00F82DB6" w:rsidRPr="00DE3E50" w:rsidRDefault="00F82DB6" w:rsidP="00DE3E50">
            <w:pPr>
              <w:rPr>
                <w:rFonts w:ascii="Arial" w:hAnsi="Arial" w:cs="Arial"/>
                <w:bCs/>
                <w:sz w:val="22"/>
                <w:szCs w:val="22"/>
              </w:rPr>
            </w:pPr>
          </w:p>
          <w:p w:rsidR="00F82DB6" w:rsidRPr="00DE3E50" w:rsidRDefault="00F82DB6" w:rsidP="00DE3E50">
            <w:pPr>
              <w:rPr>
                <w:rFonts w:ascii="Arial" w:hAnsi="Arial" w:cs="Arial"/>
                <w:bCs/>
                <w:sz w:val="22"/>
                <w:szCs w:val="22"/>
              </w:rPr>
            </w:pPr>
            <w:r w:rsidRPr="00DE3E50">
              <w:rPr>
                <w:rFonts w:ascii="Arial" w:hAnsi="Arial" w:cs="Arial"/>
                <w:bCs/>
                <w:sz w:val="22"/>
                <w:szCs w:val="22"/>
              </w:rPr>
              <w:t>Excellent interpersonal skills with ability to develop and maintain good working relationships across and outside the University.</w:t>
            </w:r>
          </w:p>
          <w:p w:rsidR="00F82DB6" w:rsidRPr="00DE3E50" w:rsidRDefault="00F82DB6" w:rsidP="00DE3E50">
            <w:pPr>
              <w:rPr>
                <w:rFonts w:ascii="Arial" w:hAnsi="Arial" w:cs="Arial"/>
                <w:bCs/>
                <w:sz w:val="22"/>
                <w:szCs w:val="22"/>
              </w:rPr>
            </w:pPr>
          </w:p>
          <w:p w:rsidR="00FB491F" w:rsidRPr="00DE3E50" w:rsidRDefault="00F82DB6" w:rsidP="00DE3E50">
            <w:pPr>
              <w:rPr>
                <w:rFonts w:ascii="Arial" w:hAnsi="Arial" w:cs="Arial"/>
                <w:b/>
                <w:bCs/>
                <w:sz w:val="22"/>
                <w:szCs w:val="22"/>
              </w:rPr>
            </w:pPr>
            <w:r w:rsidRPr="00DE3E50">
              <w:rPr>
                <w:rFonts w:ascii="Arial" w:hAnsi="Arial" w:cs="Arial"/>
                <w:bCs/>
                <w:sz w:val="22"/>
                <w:szCs w:val="22"/>
              </w:rPr>
              <w:t>IT literate including proficient use of MS Office</w:t>
            </w:r>
            <w:r w:rsidR="00B332BE">
              <w:rPr>
                <w:rFonts w:ascii="Arial" w:hAnsi="Arial" w:cs="Arial"/>
                <w:bCs/>
                <w:sz w:val="22"/>
                <w:szCs w:val="22"/>
              </w:rPr>
              <w:t xml:space="preserve"> and an understanding of the use of databases in event management</w:t>
            </w:r>
          </w:p>
        </w:tc>
        <w:tc>
          <w:tcPr>
            <w:tcW w:w="1416" w:type="dxa"/>
            <w:shd w:val="clear" w:color="auto" w:fill="auto"/>
          </w:tcPr>
          <w:p w:rsidR="00FB491F" w:rsidRPr="00DE3E50" w:rsidRDefault="00FB491F"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B332BE" w:rsidRDefault="00B332BE" w:rsidP="00DE3E50">
            <w:pPr>
              <w:jc w:val="cente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9F53D5" w:rsidRPr="00DE3E50" w:rsidRDefault="009F53D5" w:rsidP="00B332BE">
            <w:pPr>
              <w:rPr>
                <w:rFonts w:ascii="Arial" w:hAnsi="Arial" w:cs="Arial"/>
                <w:b/>
                <w:bCs/>
                <w:sz w:val="22"/>
                <w:szCs w:val="22"/>
              </w:rPr>
            </w:pPr>
          </w:p>
          <w:p w:rsidR="00762693" w:rsidRPr="00DE3E50" w:rsidRDefault="00762693" w:rsidP="00DE3E50">
            <w:pPr>
              <w:rPr>
                <w:rFonts w:ascii="Arial" w:hAnsi="Arial" w:cs="Arial"/>
                <w:b/>
                <w:bCs/>
                <w:sz w:val="22"/>
                <w:szCs w:val="22"/>
              </w:rPr>
            </w:pPr>
          </w:p>
        </w:tc>
        <w:tc>
          <w:tcPr>
            <w:tcW w:w="1379" w:type="dxa"/>
            <w:shd w:val="clear" w:color="auto" w:fill="auto"/>
          </w:tcPr>
          <w:p w:rsidR="00FB491F" w:rsidRPr="00DE3E50" w:rsidRDefault="00FB491F" w:rsidP="00DE3E50">
            <w:pPr>
              <w:rPr>
                <w:rFonts w:ascii="Arial" w:hAnsi="Arial" w:cs="Arial"/>
                <w:b/>
                <w:bCs/>
                <w:sz w:val="22"/>
                <w:szCs w:val="22"/>
              </w:rPr>
            </w:pPr>
          </w:p>
        </w:tc>
      </w:tr>
      <w:tr w:rsidR="00FB491F" w:rsidRPr="00DE3E50" w:rsidTr="00DE3E50">
        <w:tc>
          <w:tcPr>
            <w:tcW w:w="6447" w:type="dxa"/>
            <w:shd w:val="clear" w:color="auto" w:fill="FFEAC1"/>
          </w:tcPr>
          <w:p w:rsidR="00FB491F" w:rsidRPr="00DE3E50" w:rsidRDefault="00FB491F" w:rsidP="00DE3E50">
            <w:pPr>
              <w:rPr>
                <w:rFonts w:ascii="Arial" w:hAnsi="Arial" w:cs="Arial"/>
                <w:b/>
                <w:bCs/>
                <w:sz w:val="22"/>
                <w:szCs w:val="22"/>
              </w:rPr>
            </w:pPr>
            <w:r w:rsidRPr="00DE3E50">
              <w:rPr>
                <w:rFonts w:ascii="Arial" w:hAnsi="Arial" w:cs="Arial"/>
                <w:b/>
                <w:bCs/>
                <w:sz w:val="22"/>
                <w:szCs w:val="22"/>
              </w:rPr>
              <w:t>Attributes</w:t>
            </w:r>
          </w:p>
        </w:tc>
        <w:tc>
          <w:tcPr>
            <w:tcW w:w="1416" w:type="dxa"/>
            <w:shd w:val="clear" w:color="auto" w:fill="FFEAC1"/>
          </w:tcPr>
          <w:p w:rsidR="00FB491F" w:rsidRPr="00DE3E50" w:rsidRDefault="00FB491F" w:rsidP="00DE3E50">
            <w:pPr>
              <w:rPr>
                <w:rFonts w:ascii="Arial" w:hAnsi="Arial" w:cs="Arial"/>
                <w:b/>
                <w:bCs/>
                <w:sz w:val="22"/>
                <w:szCs w:val="22"/>
              </w:rPr>
            </w:pPr>
          </w:p>
        </w:tc>
        <w:tc>
          <w:tcPr>
            <w:tcW w:w="1379" w:type="dxa"/>
            <w:shd w:val="clear" w:color="auto" w:fill="FFEAC1"/>
          </w:tcPr>
          <w:p w:rsidR="00FB491F" w:rsidRPr="00DE3E50" w:rsidRDefault="00FB491F" w:rsidP="00DE3E50">
            <w:pPr>
              <w:rPr>
                <w:rFonts w:ascii="Arial" w:hAnsi="Arial" w:cs="Arial"/>
                <w:b/>
                <w:bCs/>
                <w:sz w:val="22"/>
                <w:szCs w:val="22"/>
              </w:rPr>
            </w:pPr>
          </w:p>
        </w:tc>
      </w:tr>
      <w:tr w:rsidR="00FB491F" w:rsidRPr="00DE3E50" w:rsidTr="00DE3E50">
        <w:tc>
          <w:tcPr>
            <w:tcW w:w="6447" w:type="dxa"/>
            <w:shd w:val="clear" w:color="auto" w:fill="auto"/>
          </w:tcPr>
          <w:p w:rsidR="00FB491F" w:rsidRPr="00DE3E50" w:rsidRDefault="00FB491F" w:rsidP="00DE3E50">
            <w:pPr>
              <w:rPr>
                <w:rFonts w:ascii="Arial" w:hAnsi="Arial" w:cs="Arial"/>
                <w:b/>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Adaptable and flexible</w:t>
            </w:r>
          </w:p>
          <w:p w:rsidR="009A7E3B" w:rsidRDefault="009A7E3B"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lastRenderedPageBreak/>
              <w:t>Ability to develop networks and manage conflicting priorities for self and others</w:t>
            </w:r>
          </w:p>
          <w:p w:rsidR="009F53D5" w:rsidRDefault="009F53D5"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Decisive and responsive</w:t>
            </w:r>
          </w:p>
          <w:p w:rsidR="009F53D5" w:rsidRPr="00DE3E50" w:rsidRDefault="009F53D5"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Customer focused</w:t>
            </w:r>
          </w:p>
          <w:p w:rsidR="009F53D5" w:rsidRPr="00DE3E50" w:rsidRDefault="009F53D5"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Empathy with the values and culture of the University of Bath</w:t>
            </w:r>
          </w:p>
          <w:p w:rsidR="009F53D5" w:rsidRPr="00DE3E50" w:rsidRDefault="009F53D5"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Resilient under pressure</w:t>
            </w:r>
          </w:p>
          <w:p w:rsidR="009F53D5" w:rsidRPr="00DE3E50" w:rsidRDefault="009F53D5" w:rsidP="00DE3E50">
            <w:pPr>
              <w:rPr>
                <w:rFonts w:ascii="Arial" w:hAnsi="Arial" w:cs="Arial"/>
                <w:bCs/>
                <w:sz w:val="22"/>
                <w:szCs w:val="22"/>
              </w:rPr>
            </w:pPr>
          </w:p>
          <w:p w:rsidR="009F53D5" w:rsidRPr="00DE3E50" w:rsidRDefault="009F53D5" w:rsidP="00DE3E50">
            <w:pPr>
              <w:rPr>
                <w:rFonts w:ascii="Arial" w:hAnsi="Arial" w:cs="Arial"/>
                <w:bCs/>
                <w:sz w:val="22"/>
                <w:szCs w:val="22"/>
              </w:rPr>
            </w:pPr>
            <w:r w:rsidRPr="00DE3E50">
              <w:rPr>
                <w:rFonts w:ascii="Arial" w:hAnsi="Arial" w:cs="Arial"/>
                <w:bCs/>
                <w:sz w:val="22"/>
                <w:szCs w:val="22"/>
              </w:rPr>
              <w:t>Flexible and able to cope with competing demands</w:t>
            </w:r>
          </w:p>
          <w:p w:rsidR="009F53D5" w:rsidRPr="00DE3E50" w:rsidRDefault="009F53D5" w:rsidP="00DE3E50">
            <w:pPr>
              <w:rPr>
                <w:rFonts w:ascii="Arial" w:hAnsi="Arial" w:cs="Arial"/>
                <w:bCs/>
                <w:sz w:val="22"/>
                <w:szCs w:val="22"/>
              </w:rPr>
            </w:pPr>
          </w:p>
          <w:p w:rsidR="00FB491F" w:rsidRPr="00DE3E50" w:rsidRDefault="009F53D5" w:rsidP="00DE3E50">
            <w:pPr>
              <w:rPr>
                <w:rFonts w:ascii="Arial" w:hAnsi="Arial" w:cs="Arial"/>
                <w:b/>
                <w:bCs/>
                <w:sz w:val="22"/>
                <w:szCs w:val="22"/>
              </w:rPr>
            </w:pPr>
            <w:r w:rsidRPr="00DE3E50">
              <w:rPr>
                <w:rFonts w:ascii="Arial" w:hAnsi="Arial" w:cs="Arial"/>
                <w:bCs/>
                <w:sz w:val="22"/>
                <w:szCs w:val="22"/>
              </w:rPr>
              <w:t>Diplomatic and willing and able to negotiate to achieve win-win / mutually-desired outcomes</w:t>
            </w:r>
          </w:p>
          <w:p w:rsidR="00FB491F" w:rsidRPr="00DE3E50" w:rsidRDefault="00FB491F" w:rsidP="00DE3E50">
            <w:pPr>
              <w:rPr>
                <w:rFonts w:ascii="Arial" w:hAnsi="Arial" w:cs="Arial"/>
                <w:b/>
                <w:bCs/>
                <w:sz w:val="22"/>
                <w:szCs w:val="22"/>
              </w:rPr>
            </w:pPr>
          </w:p>
        </w:tc>
        <w:tc>
          <w:tcPr>
            <w:tcW w:w="1416" w:type="dxa"/>
            <w:shd w:val="clear" w:color="auto" w:fill="auto"/>
          </w:tcPr>
          <w:p w:rsidR="00FB491F" w:rsidRPr="00DE3E50" w:rsidRDefault="00FB491F"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Default="00762693" w:rsidP="00DE3E50">
            <w:pPr>
              <w:rPr>
                <w:rFonts w:ascii="Arial" w:hAnsi="Arial" w:cs="Arial"/>
                <w:b/>
                <w:bCs/>
                <w:sz w:val="22"/>
                <w:szCs w:val="22"/>
              </w:rPr>
            </w:pPr>
          </w:p>
          <w:p w:rsidR="009A7E3B" w:rsidRPr="00DE3E50" w:rsidRDefault="009A7E3B"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lastRenderedPageBreak/>
              <w:sym w:font="Wingdings" w:char="F0FC"/>
            </w:r>
          </w:p>
          <w:p w:rsidR="00762693" w:rsidRPr="00DE3E50" w:rsidRDefault="00762693" w:rsidP="00B332BE">
            <w:pPr>
              <w:rPr>
                <w:rFonts w:ascii="Arial" w:hAnsi="Arial" w:cs="Arial"/>
                <w:b/>
                <w:bCs/>
                <w:sz w:val="22"/>
                <w:szCs w:val="22"/>
              </w:rPr>
            </w:pPr>
          </w:p>
          <w:p w:rsidR="009F53D5" w:rsidRPr="00DE3E50" w:rsidRDefault="009F53D5"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762693" w:rsidRPr="00DE3E50" w:rsidRDefault="00762693" w:rsidP="00DE3E50">
            <w:pPr>
              <w:rPr>
                <w:rFonts w:ascii="Arial" w:hAnsi="Arial" w:cs="Arial"/>
                <w:b/>
                <w:bCs/>
                <w:sz w:val="22"/>
                <w:szCs w:val="22"/>
              </w:rPr>
            </w:pPr>
          </w:p>
          <w:p w:rsidR="00762693" w:rsidRPr="00DE3E50" w:rsidRDefault="00762693" w:rsidP="00DE3E50">
            <w:pPr>
              <w:jc w:val="center"/>
              <w:rPr>
                <w:rFonts w:ascii="Arial" w:hAnsi="Arial" w:cs="Arial"/>
                <w:b/>
                <w:bCs/>
                <w:sz w:val="22"/>
                <w:szCs w:val="22"/>
              </w:rPr>
            </w:pPr>
            <w:r w:rsidRPr="00DE3E50">
              <w:rPr>
                <w:rFonts w:ascii="Arial" w:hAnsi="Arial" w:cs="Arial"/>
                <w:b/>
                <w:bCs/>
                <w:sz w:val="22"/>
                <w:szCs w:val="22"/>
              </w:rPr>
              <w:sym w:font="Wingdings" w:char="F0FC"/>
            </w:r>
          </w:p>
          <w:p w:rsidR="009F53D5" w:rsidRPr="00DE3E50" w:rsidRDefault="009F53D5" w:rsidP="00DE3E50">
            <w:pPr>
              <w:jc w:val="center"/>
              <w:rPr>
                <w:rFonts w:ascii="Arial" w:hAnsi="Arial" w:cs="Arial"/>
                <w:b/>
                <w:bCs/>
                <w:sz w:val="22"/>
                <w:szCs w:val="22"/>
              </w:rPr>
            </w:pPr>
          </w:p>
          <w:p w:rsidR="009F53D5" w:rsidRDefault="009F53D5" w:rsidP="00DE3E50">
            <w:pPr>
              <w:jc w:val="center"/>
              <w:rPr>
                <w:rFonts w:ascii="Arial" w:hAnsi="Arial" w:cs="Arial"/>
                <w:b/>
                <w:bCs/>
                <w:sz w:val="22"/>
                <w:szCs w:val="22"/>
              </w:rPr>
            </w:pPr>
            <w:r w:rsidRPr="00DE3E50">
              <w:rPr>
                <w:rFonts w:ascii="Arial" w:hAnsi="Arial" w:cs="Arial"/>
                <w:b/>
                <w:bCs/>
                <w:sz w:val="22"/>
                <w:szCs w:val="22"/>
              </w:rPr>
              <w:sym w:font="Wingdings" w:char="F0FC"/>
            </w:r>
          </w:p>
          <w:p w:rsidR="0072347D" w:rsidRDefault="0072347D" w:rsidP="00DE3E50">
            <w:pPr>
              <w:jc w:val="center"/>
              <w:rPr>
                <w:rFonts w:ascii="Arial" w:hAnsi="Arial" w:cs="Arial"/>
                <w:b/>
                <w:bCs/>
                <w:sz w:val="22"/>
                <w:szCs w:val="22"/>
              </w:rPr>
            </w:pPr>
          </w:p>
          <w:p w:rsidR="00762693" w:rsidRPr="00DE3E50" w:rsidRDefault="00762693" w:rsidP="00B332BE">
            <w:pPr>
              <w:rPr>
                <w:rFonts w:ascii="Arial" w:hAnsi="Arial" w:cs="Arial"/>
                <w:b/>
                <w:bCs/>
                <w:sz w:val="22"/>
                <w:szCs w:val="22"/>
              </w:rPr>
            </w:pPr>
          </w:p>
        </w:tc>
        <w:tc>
          <w:tcPr>
            <w:tcW w:w="1379" w:type="dxa"/>
            <w:shd w:val="clear" w:color="auto" w:fill="auto"/>
          </w:tcPr>
          <w:p w:rsidR="00FB491F" w:rsidRPr="00DE3E50" w:rsidRDefault="00FB491F" w:rsidP="00DE3E50">
            <w:pPr>
              <w:rPr>
                <w:rFonts w:ascii="Arial" w:hAnsi="Arial" w:cs="Arial"/>
                <w:b/>
                <w:bCs/>
                <w:sz w:val="22"/>
                <w:szCs w:val="22"/>
              </w:rPr>
            </w:pPr>
          </w:p>
        </w:tc>
      </w:tr>
    </w:tbl>
    <w:p w:rsidR="00FB491F" w:rsidRPr="00DE3E50" w:rsidRDefault="00FB491F" w:rsidP="00DE3E50">
      <w:pPr>
        <w:jc w:val="center"/>
        <w:rPr>
          <w:rFonts w:ascii="Arial" w:hAnsi="Arial" w:cs="Arial"/>
          <w:b/>
          <w:bCs/>
          <w:sz w:val="22"/>
          <w:szCs w:val="22"/>
        </w:rPr>
      </w:pPr>
    </w:p>
    <w:p w:rsidR="00083B74" w:rsidRPr="00083B74" w:rsidRDefault="00083B74" w:rsidP="00083B74">
      <w:pPr>
        <w:rPr>
          <w:rFonts w:ascii="Arial" w:hAnsi="Arial"/>
          <w:sz w:val="24"/>
        </w:rPr>
      </w:pPr>
    </w:p>
    <w:sectPr w:rsidR="00083B74" w:rsidRPr="00083B74" w:rsidSect="00DE3E50">
      <w:headerReference w:type="default" r:id="rId9"/>
      <w:footerReference w:type="default" r:id="rId10"/>
      <w:pgSz w:w="11906" w:h="16838"/>
      <w:pgMar w:top="1224" w:right="1440" w:bottom="100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74" w:rsidRDefault="000F4474">
      <w:r>
        <w:separator/>
      </w:r>
    </w:p>
  </w:endnote>
  <w:endnote w:type="continuationSeparator" w:id="0">
    <w:p w:rsidR="000F4474" w:rsidRDefault="000F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474" w:rsidRPr="00CA4D1C" w:rsidRDefault="000F4474"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016A1C">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474" w:rsidRPr="009C096B" w:rsidRDefault="000F4474">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74" w:rsidRDefault="000F4474">
      <w:r>
        <w:separator/>
      </w:r>
    </w:p>
  </w:footnote>
  <w:footnote w:type="continuationSeparator" w:id="0">
    <w:p w:rsidR="000F4474" w:rsidRDefault="000F4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474" w:rsidRPr="00CC7A60" w:rsidRDefault="000F4474" w:rsidP="00CC7A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628BC"/>
    <w:multiLevelType w:val="hybridMultilevel"/>
    <w:tmpl w:val="530A3562"/>
    <w:lvl w:ilvl="0" w:tplc="6CB49C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276A"/>
    <w:rsid w:val="00016A1C"/>
    <w:rsid w:val="00040B67"/>
    <w:rsid w:val="000672B9"/>
    <w:rsid w:val="00083B74"/>
    <w:rsid w:val="000C166D"/>
    <w:rsid w:val="000E22B1"/>
    <w:rsid w:val="000F4474"/>
    <w:rsid w:val="001131D5"/>
    <w:rsid w:val="00160AE4"/>
    <w:rsid w:val="001E5A5B"/>
    <w:rsid w:val="00263786"/>
    <w:rsid w:val="002B2A67"/>
    <w:rsid w:val="002B7774"/>
    <w:rsid w:val="0034501E"/>
    <w:rsid w:val="003F0ADC"/>
    <w:rsid w:val="003F241A"/>
    <w:rsid w:val="00464D6E"/>
    <w:rsid w:val="00540424"/>
    <w:rsid w:val="00557E4E"/>
    <w:rsid w:val="005C6268"/>
    <w:rsid w:val="0061313A"/>
    <w:rsid w:val="00671DC7"/>
    <w:rsid w:val="00680936"/>
    <w:rsid w:val="00700462"/>
    <w:rsid w:val="00723047"/>
    <w:rsid w:val="0072347D"/>
    <w:rsid w:val="00737DA8"/>
    <w:rsid w:val="00747BC8"/>
    <w:rsid w:val="007577E7"/>
    <w:rsid w:val="00762693"/>
    <w:rsid w:val="00794FC7"/>
    <w:rsid w:val="007C5F5C"/>
    <w:rsid w:val="007C69B4"/>
    <w:rsid w:val="00822DDD"/>
    <w:rsid w:val="00866F0D"/>
    <w:rsid w:val="008E2602"/>
    <w:rsid w:val="008E3735"/>
    <w:rsid w:val="00906293"/>
    <w:rsid w:val="009074A1"/>
    <w:rsid w:val="00922546"/>
    <w:rsid w:val="009A7E3B"/>
    <w:rsid w:val="009B200D"/>
    <w:rsid w:val="009B6948"/>
    <w:rsid w:val="009F53D5"/>
    <w:rsid w:val="00A9491E"/>
    <w:rsid w:val="00AB7AB0"/>
    <w:rsid w:val="00AC598A"/>
    <w:rsid w:val="00B16A05"/>
    <w:rsid w:val="00B332BE"/>
    <w:rsid w:val="00B475A2"/>
    <w:rsid w:val="00B52123"/>
    <w:rsid w:val="00BC47C4"/>
    <w:rsid w:val="00C40143"/>
    <w:rsid w:val="00C86526"/>
    <w:rsid w:val="00CA4D1C"/>
    <w:rsid w:val="00CC7A60"/>
    <w:rsid w:val="00D4342E"/>
    <w:rsid w:val="00DB2B89"/>
    <w:rsid w:val="00DD6EED"/>
    <w:rsid w:val="00DE3E50"/>
    <w:rsid w:val="00DF33C9"/>
    <w:rsid w:val="00E221FB"/>
    <w:rsid w:val="00EC5A6D"/>
    <w:rsid w:val="00ED4B5E"/>
    <w:rsid w:val="00EE5569"/>
    <w:rsid w:val="00F00383"/>
    <w:rsid w:val="00F25519"/>
    <w:rsid w:val="00F76BB2"/>
    <w:rsid w:val="00F80367"/>
    <w:rsid w:val="00F82DB6"/>
    <w:rsid w:val="00FA5373"/>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3B534-58F9-404A-90FD-5D744678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DB2A4C77.dotm</Template>
  <TotalTime>0</TotalTime>
  <Pages>4</Pages>
  <Words>918</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Claire Coombes</cp:lastModifiedBy>
  <cp:revision>2</cp:revision>
  <cp:lastPrinted>2010-01-27T10:55:00Z</cp:lastPrinted>
  <dcterms:created xsi:type="dcterms:W3CDTF">2017-08-04T14:13:00Z</dcterms:created>
  <dcterms:modified xsi:type="dcterms:W3CDTF">2017-08-04T14:13:00Z</dcterms:modified>
</cp:coreProperties>
</file>