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35" w:rsidRPr="00F802BB" w:rsidRDefault="00737035" w:rsidP="00F802BB">
      <w:pPr>
        <w:rPr>
          <w:rFonts w:ascii="Arial" w:hAnsi="Arial" w:cs="Arial"/>
          <w:b/>
          <w:sz w:val="22"/>
          <w:szCs w:val="22"/>
        </w:rPr>
      </w:pPr>
      <w:bookmarkStart w:id="0" w:name="_GoBack"/>
      <w:bookmarkEnd w:id="0"/>
      <w:r w:rsidRPr="00F802BB">
        <w:rPr>
          <w:rFonts w:ascii="Arial" w:hAnsi="Arial" w:cs="Arial"/>
          <w:b/>
          <w:noProof/>
          <w:sz w:val="22"/>
          <w:szCs w:val="22"/>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F802BB">
      <w:pPr>
        <w:jc w:val="center"/>
        <w:rPr>
          <w:rFonts w:ascii="Arial" w:hAnsi="Arial" w:cs="Arial"/>
          <w:b/>
          <w:sz w:val="22"/>
          <w:szCs w:val="22"/>
        </w:rPr>
      </w:pPr>
      <w:r w:rsidRPr="00F802BB">
        <w:rPr>
          <w:rFonts w:ascii="Arial" w:hAnsi="Arial" w:cs="Arial"/>
          <w:b/>
          <w:sz w:val="22"/>
          <w:szCs w:val="22"/>
        </w:rPr>
        <w:t>Job Description</w:t>
      </w:r>
    </w:p>
    <w:p w:rsidR="00F802BB" w:rsidRDefault="00F802BB" w:rsidP="00F802BB">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35"/>
      </w:tblGrid>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Job title</w:t>
            </w:r>
          </w:p>
        </w:tc>
        <w:tc>
          <w:tcPr>
            <w:tcW w:w="6335"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Research Associate</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Department/School</w:t>
            </w:r>
          </w:p>
        </w:tc>
        <w:tc>
          <w:tcPr>
            <w:tcW w:w="6335" w:type="dxa"/>
            <w:tcBorders>
              <w:top w:val="single" w:sz="4" w:space="0" w:color="auto"/>
              <w:left w:val="single" w:sz="4" w:space="0" w:color="auto"/>
              <w:bottom w:val="single" w:sz="4" w:space="0" w:color="auto"/>
              <w:right w:val="single" w:sz="4" w:space="0" w:color="auto"/>
            </w:tcBorders>
          </w:tcPr>
          <w:p w:rsidR="00737035" w:rsidRPr="00F802BB" w:rsidRDefault="00920D19" w:rsidP="00F802BB">
            <w:pPr>
              <w:rPr>
                <w:rFonts w:ascii="Arial" w:hAnsi="Arial" w:cs="Arial"/>
                <w:sz w:val="22"/>
                <w:szCs w:val="22"/>
              </w:rPr>
            </w:pPr>
            <w:r w:rsidRPr="00F802BB">
              <w:rPr>
                <w:rFonts w:ascii="Arial" w:hAnsi="Arial" w:cs="Arial"/>
                <w:sz w:val="22"/>
                <w:szCs w:val="22"/>
              </w:rPr>
              <w:t>Physics</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Job family</w:t>
            </w:r>
          </w:p>
        </w:tc>
        <w:tc>
          <w:tcPr>
            <w:tcW w:w="6335"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sz w:val="22"/>
                <w:szCs w:val="22"/>
              </w:rPr>
            </w:pPr>
            <w:r w:rsidRPr="00F802BB">
              <w:rPr>
                <w:rFonts w:ascii="Arial" w:hAnsi="Arial" w:cs="Arial"/>
                <w:sz w:val="22"/>
                <w:szCs w:val="22"/>
              </w:rPr>
              <w:t>Education and Research</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Grade</w:t>
            </w:r>
          </w:p>
        </w:tc>
        <w:tc>
          <w:tcPr>
            <w:tcW w:w="6335"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7</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Reporting to</w:t>
            </w:r>
          </w:p>
        </w:tc>
        <w:tc>
          <w:tcPr>
            <w:tcW w:w="6335" w:type="dxa"/>
            <w:tcBorders>
              <w:top w:val="single" w:sz="4" w:space="0" w:color="auto"/>
              <w:left w:val="single" w:sz="4" w:space="0" w:color="auto"/>
              <w:bottom w:val="single" w:sz="4" w:space="0" w:color="auto"/>
              <w:right w:val="single" w:sz="4" w:space="0" w:color="auto"/>
            </w:tcBorders>
          </w:tcPr>
          <w:p w:rsidR="00737035" w:rsidRPr="00F802BB" w:rsidRDefault="00920D19" w:rsidP="00F802BB">
            <w:pPr>
              <w:rPr>
                <w:rFonts w:ascii="Arial" w:hAnsi="Arial" w:cs="Arial"/>
                <w:sz w:val="22"/>
                <w:szCs w:val="22"/>
              </w:rPr>
            </w:pPr>
            <w:r w:rsidRPr="00F802BB">
              <w:rPr>
                <w:rFonts w:ascii="Arial" w:hAnsi="Arial" w:cs="Arial"/>
                <w:sz w:val="22"/>
                <w:szCs w:val="22"/>
              </w:rPr>
              <w:t>Prof Tim Birks and Dr Jim Stone</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hideMark/>
          </w:tcPr>
          <w:p w:rsidR="00737035" w:rsidRPr="00F802BB" w:rsidRDefault="00737035" w:rsidP="00F802BB">
            <w:pPr>
              <w:rPr>
                <w:rFonts w:ascii="Arial" w:hAnsi="Arial" w:cs="Arial"/>
                <w:b/>
                <w:sz w:val="22"/>
                <w:szCs w:val="22"/>
              </w:rPr>
            </w:pPr>
            <w:r w:rsidRPr="00F802BB">
              <w:rPr>
                <w:rFonts w:ascii="Arial" w:hAnsi="Arial" w:cs="Arial"/>
                <w:b/>
                <w:sz w:val="22"/>
                <w:szCs w:val="22"/>
              </w:rPr>
              <w:t>Responsible for</w:t>
            </w:r>
          </w:p>
        </w:tc>
        <w:tc>
          <w:tcPr>
            <w:tcW w:w="6335" w:type="dxa"/>
            <w:tcBorders>
              <w:top w:val="single" w:sz="4" w:space="0" w:color="auto"/>
              <w:left w:val="single" w:sz="4" w:space="0" w:color="auto"/>
              <w:bottom w:val="single" w:sz="4" w:space="0" w:color="auto"/>
              <w:right w:val="single" w:sz="4" w:space="0" w:color="auto"/>
            </w:tcBorders>
          </w:tcPr>
          <w:p w:rsidR="00920D19" w:rsidRPr="00F802BB" w:rsidRDefault="00920D19" w:rsidP="00F802BB">
            <w:pPr>
              <w:rPr>
                <w:rFonts w:ascii="Arial" w:hAnsi="Arial" w:cs="Arial"/>
                <w:sz w:val="22"/>
                <w:szCs w:val="22"/>
              </w:rPr>
            </w:pPr>
            <w:r w:rsidRPr="00F802BB">
              <w:rPr>
                <w:rFonts w:ascii="Arial" w:hAnsi="Arial" w:cs="Arial"/>
                <w:sz w:val="22"/>
                <w:szCs w:val="22"/>
              </w:rPr>
              <w:t>Day-to-day assistance with supervision of PhD students is expected.</w:t>
            </w:r>
          </w:p>
        </w:tc>
      </w:tr>
      <w:tr w:rsidR="00737035" w:rsidRPr="00F802BB" w:rsidTr="00F802BB">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Location</w:t>
            </w:r>
          </w:p>
        </w:tc>
        <w:tc>
          <w:tcPr>
            <w:tcW w:w="6335" w:type="dxa"/>
            <w:tcBorders>
              <w:top w:val="single" w:sz="4" w:space="0" w:color="auto"/>
              <w:left w:val="single" w:sz="4" w:space="0" w:color="auto"/>
              <w:bottom w:val="single" w:sz="4" w:space="0" w:color="auto"/>
              <w:right w:val="single" w:sz="4" w:space="0" w:color="auto"/>
            </w:tcBorders>
          </w:tcPr>
          <w:p w:rsidR="00737035" w:rsidRPr="00F802BB" w:rsidRDefault="00920D19" w:rsidP="00F802BB">
            <w:pPr>
              <w:rPr>
                <w:rFonts w:ascii="Arial" w:hAnsi="Arial" w:cs="Arial"/>
                <w:sz w:val="22"/>
                <w:szCs w:val="22"/>
              </w:rPr>
            </w:pPr>
            <w:r w:rsidRPr="00F802BB">
              <w:rPr>
                <w:rFonts w:ascii="Arial" w:hAnsi="Arial" w:cs="Arial"/>
                <w:sz w:val="22"/>
                <w:szCs w:val="22"/>
              </w:rPr>
              <w:t>University of Bath premises. The successful candidate will also be expected to spend some time at the Queens Medical Research Institute in Edinburgh.</w:t>
            </w:r>
          </w:p>
        </w:tc>
      </w:tr>
    </w:tbl>
    <w:p w:rsidR="00737035" w:rsidRPr="00F802BB" w:rsidRDefault="00737035" w:rsidP="00F802BB">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7035" w:rsidRPr="00F802BB" w:rsidTr="00F802BB">
        <w:tc>
          <w:tcPr>
            <w:tcW w:w="0" w:type="auto"/>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Background and context</w:t>
            </w:r>
          </w:p>
        </w:tc>
      </w:tr>
      <w:tr w:rsidR="00737035" w:rsidRPr="00F802BB" w:rsidTr="00F802BB">
        <w:tc>
          <w:tcPr>
            <w:tcW w:w="0" w:type="auto"/>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i/>
                <w:sz w:val="22"/>
                <w:szCs w:val="22"/>
              </w:rPr>
            </w:pPr>
          </w:p>
          <w:p w:rsidR="00F802BB" w:rsidRPr="00325394" w:rsidRDefault="00325394" w:rsidP="00325394">
            <w:pPr>
              <w:rPr>
                <w:rFonts w:ascii="Arial" w:hAnsi="Arial" w:cs="Arial"/>
                <w:sz w:val="22"/>
                <w:szCs w:val="22"/>
              </w:rPr>
            </w:pPr>
            <w:r w:rsidRPr="00325394">
              <w:rPr>
                <w:rFonts w:ascii="Arial" w:hAnsi="Arial" w:cs="Arial"/>
                <w:sz w:val="22"/>
                <w:szCs w:val="22"/>
              </w:rPr>
              <w:t>The job is based in the Centre for Photonics and Photonic Materials at the University of Bath, and involves close collaboration with several interdisciplinary academic partners. The research is in pursuit of separate projects applying fibre photonics to medicine and astronomical instrumentation, but the techniques employed are closely related. The successful candidate must be prepared to work in a cleanroom environment to perform optical fibre fabrication, and to work at partnering organisations in a clinical environment.</w:t>
            </w:r>
          </w:p>
          <w:p w:rsidR="00325394" w:rsidRPr="00F802BB" w:rsidRDefault="00325394" w:rsidP="00325394">
            <w:pPr>
              <w:rPr>
                <w:rFonts w:ascii="Arial" w:hAnsi="Arial" w:cs="Arial"/>
                <w:i/>
                <w:sz w:val="22"/>
                <w:szCs w:val="22"/>
              </w:rPr>
            </w:pPr>
          </w:p>
        </w:tc>
      </w:tr>
    </w:tbl>
    <w:p w:rsidR="00737035" w:rsidRPr="00F802BB" w:rsidRDefault="00737035" w:rsidP="00F802B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737035" w:rsidRPr="00F802BB" w:rsidTr="00F802BB">
        <w:tc>
          <w:tcPr>
            <w:tcW w:w="8995" w:type="dxa"/>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Job purpose</w:t>
            </w:r>
          </w:p>
        </w:tc>
      </w:tr>
      <w:tr w:rsidR="00737035" w:rsidRPr="00F802BB" w:rsidTr="00F802BB">
        <w:tc>
          <w:tcPr>
            <w:tcW w:w="8995"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p>
          <w:p w:rsidR="00737035" w:rsidRPr="00F802BB" w:rsidRDefault="00737035" w:rsidP="00F802BB">
            <w:pPr>
              <w:rPr>
                <w:rFonts w:ascii="Arial" w:hAnsi="Arial" w:cs="Arial"/>
                <w:sz w:val="22"/>
                <w:szCs w:val="22"/>
              </w:rPr>
            </w:pPr>
            <w:r w:rsidRPr="00F802BB">
              <w:rPr>
                <w:rFonts w:ascii="Arial" w:hAnsi="Arial" w:cs="Arial"/>
                <w:sz w:val="22"/>
                <w:szCs w:val="22"/>
              </w:rPr>
              <w:t xml:space="preserve">To </w:t>
            </w:r>
            <w:r w:rsidR="00920D19" w:rsidRPr="00F802BB">
              <w:rPr>
                <w:rFonts w:ascii="Arial" w:hAnsi="Arial" w:cs="Arial"/>
                <w:sz w:val="22"/>
                <w:szCs w:val="22"/>
              </w:rPr>
              <w:t>carry out research into the design and fabrication of novel optical fibres for use (on separate projects) in medicine and astronomical instrumentation. The job will involve fabricating optical fibres, prototyping photonic devices based on these fibres and working with collaborators and (where relevant) the healthcare industry to ensure newly-developed technology is exploited</w:t>
            </w:r>
            <w:r w:rsidRPr="00F802BB">
              <w:rPr>
                <w:rFonts w:ascii="Arial" w:hAnsi="Arial" w:cs="Arial"/>
                <w:sz w:val="22"/>
                <w:szCs w:val="22"/>
              </w:rPr>
              <w:t xml:space="preserve">. </w:t>
            </w:r>
          </w:p>
          <w:p w:rsidR="00737035" w:rsidRPr="00F802BB" w:rsidRDefault="00737035" w:rsidP="00F802BB">
            <w:pPr>
              <w:rPr>
                <w:rFonts w:ascii="Arial" w:hAnsi="Arial" w:cs="Arial"/>
                <w:sz w:val="22"/>
                <w:szCs w:val="22"/>
              </w:rPr>
            </w:pPr>
          </w:p>
        </w:tc>
      </w:tr>
    </w:tbl>
    <w:p w:rsidR="00737035" w:rsidRPr="00F802BB" w:rsidRDefault="00737035" w:rsidP="00F802B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527"/>
      </w:tblGrid>
      <w:tr w:rsidR="00737035" w:rsidRPr="00F802BB" w:rsidTr="00F802BB">
        <w:trPr>
          <w:tblHeader/>
        </w:trPr>
        <w:tc>
          <w:tcPr>
            <w:tcW w:w="8995" w:type="dxa"/>
            <w:gridSpan w:val="2"/>
            <w:tcBorders>
              <w:top w:val="single" w:sz="4" w:space="0" w:color="auto"/>
              <w:left w:val="single" w:sz="4" w:space="0" w:color="auto"/>
              <w:bottom w:val="single" w:sz="4" w:space="0" w:color="auto"/>
              <w:right w:val="single" w:sz="4" w:space="0" w:color="auto"/>
            </w:tcBorders>
            <w:shd w:val="clear" w:color="auto" w:fill="DAEEF3"/>
          </w:tcPr>
          <w:p w:rsidR="00737035" w:rsidRPr="00F802BB" w:rsidRDefault="00737035" w:rsidP="00F802BB">
            <w:pPr>
              <w:rPr>
                <w:rFonts w:ascii="Arial" w:hAnsi="Arial" w:cs="Arial"/>
                <w:b/>
                <w:sz w:val="22"/>
                <w:szCs w:val="22"/>
              </w:rPr>
            </w:pPr>
            <w:r w:rsidRPr="00F802BB">
              <w:rPr>
                <w:rFonts w:ascii="Arial" w:hAnsi="Arial" w:cs="Arial"/>
                <w:b/>
                <w:sz w:val="22"/>
                <w:szCs w:val="22"/>
              </w:rPr>
              <w:t xml:space="preserve">Main duties and responsibilities </w:t>
            </w:r>
          </w:p>
        </w:tc>
      </w:tr>
      <w:tr w:rsidR="00F802BB" w:rsidRPr="00F802BB" w:rsidTr="005630E0">
        <w:tc>
          <w:tcPr>
            <w:tcW w:w="8995" w:type="dxa"/>
            <w:gridSpan w:val="2"/>
            <w:tcBorders>
              <w:top w:val="single" w:sz="4" w:space="0" w:color="auto"/>
              <w:left w:val="single" w:sz="4" w:space="0" w:color="auto"/>
              <w:bottom w:val="single" w:sz="4" w:space="0" w:color="auto"/>
              <w:right w:val="single" w:sz="4" w:space="0" w:color="auto"/>
            </w:tcBorders>
          </w:tcPr>
          <w:p w:rsidR="00F802BB" w:rsidRPr="00F802BB" w:rsidRDefault="00F802BB" w:rsidP="00F802BB">
            <w:pPr>
              <w:rPr>
                <w:rFonts w:ascii="Arial" w:hAnsi="Arial" w:cs="Arial"/>
                <w:spacing w:val="2"/>
                <w:sz w:val="22"/>
                <w:szCs w:val="22"/>
              </w:rPr>
            </w:pPr>
            <w:r w:rsidRPr="00F802BB">
              <w:rPr>
                <w:rFonts w:ascii="Arial" w:hAnsi="Arial" w:cs="Arial"/>
                <w:spacing w:val="2"/>
                <w:sz w:val="22"/>
                <w:szCs w:val="22"/>
              </w:rPr>
              <w:t xml:space="preserve">Responsible to the PI/CI for: </w:t>
            </w: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b/>
                <w:sz w:val="22"/>
                <w:szCs w:val="22"/>
              </w:rPr>
            </w:pPr>
            <w:r w:rsidRPr="00F802BB">
              <w:rPr>
                <w:rFonts w:ascii="Arial" w:hAnsi="Arial" w:cs="Arial"/>
                <w:b/>
                <w:sz w:val="22"/>
                <w:szCs w:val="22"/>
              </w:rPr>
              <w:t>1</w:t>
            </w:r>
          </w:p>
          <w:p w:rsidR="00737035" w:rsidRPr="00F802BB" w:rsidRDefault="00737035" w:rsidP="00F802BB">
            <w:pPr>
              <w:rPr>
                <w:rFonts w:ascii="Arial" w:hAnsi="Arial" w:cs="Arial"/>
                <w:b/>
                <w:sz w:val="22"/>
                <w:szCs w:val="22"/>
              </w:rPr>
            </w:pP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pacing w:val="2"/>
                <w:sz w:val="22"/>
                <w:szCs w:val="22"/>
              </w:rPr>
            </w:pPr>
            <w:r w:rsidRPr="00F802BB">
              <w:rPr>
                <w:rFonts w:ascii="Arial" w:hAnsi="Arial" w:cs="Arial"/>
                <w:spacing w:val="2"/>
                <w:sz w:val="22"/>
                <w:szCs w:val="22"/>
              </w:rPr>
              <w:t xml:space="preserve">Conduct individual and/or collaborative research projects. </w:t>
            </w:r>
            <w:r w:rsidR="0050175E" w:rsidRPr="00F802BB">
              <w:rPr>
                <w:rFonts w:ascii="Arial" w:hAnsi="Arial" w:cs="Arial"/>
                <w:spacing w:val="2"/>
                <w:sz w:val="22"/>
                <w:szCs w:val="22"/>
              </w:rPr>
              <w:t>Contribute to</w:t>
            </w:r>
            <w:r w:rsidRPr="00F802BB">
              <w:rPr>
                <w:rFonts w:ascii="Arial" w:hAnsi="Arial" w:cs="Arial"/>
                <w:spacing w:val="2"/>
                <w:sz w:val="22"/>
                <w:szCs w:val="22"/>
              </w:rPr>
              <w:t xml:space="preserve"> the design and execution of the project </w:t>
            </w:r>
            <w:r w:rsidRPr="00F802BB">
              <w:rPr>
                <w:rFonts w:ascii="Arial" w:hAnsi="Arial" w:cs="Arial"/>
                <w:sz w:val="22"/>
                <w:szCs w:val="22"/>
              </w:rPr>
              <w:t>e.g. timetabling and meeting project milestones; participating in regular discussions with collaborative partners</w:t>
            </w:r>
            <w:r w:rsidRPr="00F802BB">
              <w:rPr>
                <w:rFonts w:ascii="Arial" w:hAnsi="Arial" w:cs="Arial"/>
                <w:spacing w:val="2"/>
                <w:sz w:val="22"/>
                <w:szCs w:val="22"/>
              </w:rPr>
              <w:t xml:space="preserve">.  </w:t>
            </w:r>
            <w:r w:rsidR="0050175E" w:rsidRPr="00F802BB">
              <w:rPr>
                <w:rFonts w:ascii="Arial" w:hAnsi="Arial" w:cs="Arial"/>
                <w:spacing w:val="2"/>
                <w:sz w:val="22"/>
                <w:szCs w:val="22"/>
              </w:rPr>
              <w:t>Generate, c</w:t>
            </w:r>
            <w:r w:rsidRPr="00F802BB">
              <w:rPr>
                <w:rFonts w:ascii="Arial" w:hAnsi="Arial" w:cs="Arial"/>
                <w:spacing w:val="2"/>
                <w:sz w:val="22"/>
                <w:szCs w:val="22"/>
              </w:rPr>
              <w:t>ollect and analyse existing data related to the project using qualitative and/or quantitative techniques.</w:t>
            </w:r>
            <w:r w:rsidR="00920D19" w:rsidRPr="00F802BB">
              <w:rPr>
                <w:rFonts w:ascii="Arial" w:hAnsi="Arial" w:cs="Arial"/>
                <w:spacing w:val="2"/>
                <w:sz w:val="22"/>
                <w:szCs w:val="22"/>
              </w:rPr>
              <w:t xml:space="preserve"> Translate</w:t>
            </w:r>
            <w:r w:rsidR="00C8313A" w:rsidRPr="00F802BB">
              <w:rPr>
                <w:rFonts w:ascii="Arial" w:hAnsi="Arial" w:cs="Arial"/>
                <w:spacing w:val="2"/>
                <w:sz w:val="22"/>
                <w:szCs w:val="22"/>
              </w:rPr>
              <w:t xml:space="preserve"> research outcomes to a clinical environment where appropriate.</w:t>
            </w:r>
          </w:p>
          <w:p w:rsidR="00737035" w:rsidRPr="00F802BB" w:rsidRDefault="00737035" w:rsidP="00F802BB">
            <w:pPr>
              <w:rPr>
                <w:rFonts w:ascii="Arial" w:hAnsi="Arial" w:cs="Arial"/>
                <w:spacing w:val="2"/>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b/>
                <w:sz w:val="22"/>
                <w:szCs w:val="22"/>
              </w:rPr>
            </w:pPr>
            <w:r w:rsidRPr="00F802BB">
              <w:rPr>
                <w:rFonts w:ascii="Arial" w:hAnsi="Arial" w:cs="Arial"/>
                <w:b/>
                <w:sz w:val="22"/>
                <w:szCs w:val="22"/>
              </w:rPr>
              <w:t>2</w:t>
            </w:r>
          </w:p>
          <w:p w:rsidR="00737035" w:rsidRPr="00F802BB" w:rsidRDefault="00737035" w:rsidP="00F802BB">
            <w:pPr>
              <w:rPr>
                <w:rFonts w:ascii="Arial" w:hAnsi="Arial" w:cs="Arial"/>
                <w:b/>
                <w:sz w:val="22"/>
                <w:szCs w:val="22"/>
              </w:rPr>
            </w:pP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pacing w:val="2"/>
                <w:sz w:val="22"/>
                <w:szCs w:val="22"/>
              </w:rPr>
            </w:pPr>
            <w:r w:rsidRPr="00F802BB">
              <w:rPr>
                <w:rFonts w:ascii="Arial" w:hAnsi="Arial" w:cs="Arial"/>
                <w:spacing w:val="2"/>
                <w:sz w:val="22"/>
                <w:szCs w:val="22"/>
              </w:rPr>
              <w:t>Writing up results of research and contributing to the publication of results in high-quality peer-reviewed academic literature.</w:t>
            </w:r>
          </w:p>
          <w:p w:rsidR="00737035" w:rsidRPr="00F802BB" w:rsidRDefault="00737035" w:rsidP="00F802BB">
            <w:pPr>
              <w:rPr>
                <w:rFonts w:ascii="Arial" w:hAnsi="Arial" w:cs="Arial"/>
                <w:spacing w:val="2"/>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3</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Disseminating results of research project as appropriate to the discipline through activities such as</w:t>
            </w:r>
          </w:p>
          <w:p w:rsidR="00737035" w:rsidRPr="00F802BB" w:rsidRDefault="00737035" w:rsidP="00F802BB">
            <w:pPr>
              <w:pStyle w:val="ListParagraph"/>
              <w:numPr>
                <w:ilvl w:val="0"/>
                <w:numId w:val="1"/>
              </w:numPr>
              <w:rPr>
                <w:rFonts w:ascii="Arial" w:hAnsi="Arial" w:cs="Arial"/>
                <w:sz w:val="22"/>
                <w:szCs w:val="22"/>
              </w:rPr>
            </w:pPr>
            <w:r w:rsidRPr="00F802BB">
              <w:rPr>
                <w:rFonts w:ascii="Arial" w:hAnsi="Arial" w:cs="Arial"/>
                <w:sz w:val="22"/>
                <w:szCs w:val="22"/>
              </w:rPr>
              <w:t xml:space="preserve">overseas research visits </w:t>
            </w:r>
          </w:p>
          <w:p w:rsidR="00737035" w:rsidRPr="00F802BB" w:rsidRDefault="00737035" w:rsidP="00F802BB">
            <w:pPr>
              <w:pStyle w:val="ListParagraph"/>
              <w:numPr>
                <w:ilvl w:val="0"/>
                <w:numId w:val="1"/>
              </w:numPr>
              <w:rPr>
                <w:rFonts w:ascii="Arial" w:hAnsi="Arial" w:cs="Arial"/>
                <w:sz w:val="22"/>
                <w:szCs w:val="22"/>
              </w:rPr>
            </w:pPr>
            <w:r w:rsidRPr="00F802BB">
              <w:rPr>
                <w:rFonts w:ascii="Arial" w:hAnsi="Arial" w:cs="Arial"/>
                <w:sz w:val="22"/>
                <w:szCs w:val="22"/>
              </w:rPr>
              <w:t xml:space="preserve">conference presentations </w:t>
            </w:r>
          </w:p>
          <w:p w:rsidR="00737035" w:rsidRPr="00F802BB" w:rsidRDefault="00737035" w:rsidP="00F802BB">
            <w:pPr>
              <w:pStyle w:val="ListParagraph"/>
              <w:numPr>
                <w:ilvl w:val="0"/>
                <w:numId w:val="1"/>
              </w:numPr>
              <w:rPr>
                <w:rFonts w:ascii="Arial" w:hAnsi="Arial" w:cs="Arial"/>
                <w:sz w:val="22"/>
                <w:szCs w:val="22"/>
              </w:rPr>
            </w:pPr>
            <w:r w:rsidRPr="00F802BB">
              <w:rPr>
                <w:rFonts w:ascii="Arial" w:hAnsi="Arial" w:cs="Arial"/>
                <w:sz w:val="22"/>
                <w:szCs w:val="22"/>
              </w:rPr>
              <w:t>public engagement activities</w:t>
            </w:r>
          </w:p>
          <w:p w:rsidR="00737035" w:rsidRPr="00F802BB" w:rsidRDefault="00737035" w:rsidP="00F802BB">
            <w:pPr>
              <w:rPr>
                <w:rFonts w:ascii="Arial" w:hAnsi="Arial" w:cs="Arial"/>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4</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325394">
            <w:pPr>
              <w:rPr>
                <w:rFonts w:ascii="Arial" w:hAnsi="Arial" w:cs="Arial"/>
                <w:sz w:val="22"/>
                <w:szCs w:val="22"/>
              </w:rPr>
            </w:pPr>
            <w:r w:rsidRPr="00F802BB">
              <w:rPr>
                <w:rFonts w:ascii="Arial" w:hAnsi="Arial" w:cs="Arial"/>
                <w:sz w:val="22"/>
                <w:szCs w:val="22"/>
              </w:rPr>
              <w:t>Participate in departmental</w:t>
            </w:r>
            <w:r w:rsidR="0050175E" w:rsidRPr="00F802BB">
              <w:rPr>
                <w:rFonts w:ascii="Arial" w:hAnsi="Arial" w:cs="Arial"/>
                <w:sz w:val="22"/>
                <w:szCs w:val="22"/>
              </w:rPr>
              <w:t>/</w:t>
            </w:r>
            <w:r w:rsidRPr="00F802BB">
              <w:rPr>
                <w:rFonts w:ascii="Arial" w:hAnsi="Arial" w:cs="Arial"/>
                <w:sz w:val="22"/>
                <w:szCs w:val="22"/>
              </w:rPr>
              <w:t>group meetings and prepare and deliver presentations/seminars to project team, internal and external stakeholders or funders.</w:t>
            </w:r>
          </w:p>
        </w:tc>
      </w:tr>
      <w:tr w:rsidR="00737035" w:rsidRPr="00F802BB" w:rsidTr="00F802BB">
        <w:trPr>
          <w:trHeight w:val="341"/>
        </w:trPr>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lastRenderedPageBreak/>
              <w:t>5</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 xml:space="preserve">Assist with the supervision of </w:t>
            </w:r>
            <w:r w:rsidR="0050175E" w:rsidRPr="00F802BB">
              <w:rPr>
                <w:rFonts w:ascii="Arial" w:hAnsi="Arial" w:cs="Arial"/>
                <w:sz w:val="22"/>
                <w:szCs w:val="22"/>
              </w:rPr>
              <w:t>post</w:t>
            </w:r>
            <w:r w:rsidRPr="00F802BB">
              <w:rPr>
                <w:rFonts w:ascii="Arial" w:hAnsi="Arial" w:cs="Arial"/>
                <w:sz w:val="22"/>
                <w:szCs w:val="22"/>
              </w:rPr>
              <w:t>graduate students and undergraduate project students and the assessment of student knowledge.</w:t>
            </w:r>
          </w:p>
          <w:p w:rsidR="00737035" w:rsidRPr="00F802BB" w:rsidRDefault="00737035" w:rsidP="00F802BB">
            <w:pPr>
              <w:rPr>
                <w:rFonts w:ascii="Arial" w:hAnsi="Arial" w:cs="Arial"/>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6</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Continually update knowledge and understanding in field or specialism to inform research activity.</w:t>
            </w:r>
          </w:p>
          <w:p w:rsidR="00737035" w:rsidRPr="00F802BB" w:rsidRDefault="00737035" w:rsidP="00F802BB">
            <w:pPr>
              <w:rPr>
                <w:rFonts w:ascii="Arial" w:hAnsi="Arial" w:cs="Arial"/>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7</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 xml:space="preserve">Identify sources of funding and provide assistance with preparing bids to funding bodies. Develop ability to secure own funding e.g. travel grants. </w:t>
            </w:r>
          </w:p>
          <w:p w:rsidR="00737035" w:rsidRPr="00F802BB" w:rsidRDefault="00737035" w:rsidP="00F802BB">
            <w:pPr>
              <w:rPr>
                <w:rFonts w:ascii="Arial" w:hAnsi="Arial" w:cs="Arial"/>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8</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Contribute to the development of research objectives and proposals for own or joint research projects, with assistance of a mentor, if required.</w:t>
            </w:r>
          </w:p>
          <w:p w:rsidR="00737035" w:rsidRPr="00F802BB" w:rsidRDefault="00737035" w:rsidP="00F802BB">
            <w:pPr>
              <w:rPr>
                <w:rFonts w:ascii="Arial" w:hAnsi="Arial" w:cs="Arial"/>
                <w:sz w:val="22"/>
                <w:szCs w:val="22"/>
              </w:rPr>
            </w:pPr>
          </w:p>
        </w:tc>
      </w:tr>
      <w:tr w:rsidR="00737035" w:rsidRPr="00F802BB" w:rsidTr="00F802BB">
        <w:tc>
          <w:tcPr>
            <w:tcW w:w="468" w:type="dxa"/>
            <w:tcBorders>
              <w:top w:val="single" w:sz="4" w:space="0" w:color="auto"/>
              <w:left w:val="single" w:sz="4" w:space="0" w:color="auto"/>
              <w:bottom w:val="single" w:sz="4" w:space="0" w:color="auto"/>
              <w:right w:val="single" w:sz="4" w:space="0" w:color="auto"/>
            </w:tcBorders>
            <w:hideMark/>
          </w:tcPr>
          <w:p w:rsidR="00737035" w:rsidRPr="00F802BB" w:rsidRDefault="00737035" w:rsidP="00F802BB">
            <w:pPr>
              <w:rPr>
                <w:rFonts w:ascii="Arial" w:hAnsi="Arial" w:cs="Arial"/>
                <w:b/>
                <w:sz w:val="22"/>
                <w:szCs w:val="22"/>
              </w:rPr>
            </w:pPr>
            <w:r w:rsidRPr="00F802BB">
              <w:rPr>
                <w:rFonts w:ascii="Arial" w:hAnsi="Arial" w:cs="Arial"/>
                <w:b/>
                <w:sz w:val="22"/>
                <w:szCs w:val="22"/>
              </w:rPr>
              <w:t>9</w:t>
            </w:r>
          </w:p>
        </w:tc>
        <w:tc>
          <w:tcPr>
            <w:tcW w:w="8527" w:type="dxa"/>
            <w:tcBorders>
              <w:top w:val="single" w:sz="4" w:space="0" w:color="auto"/>
              <w:left w:val="single" w:sz="4" w:space="0" w:color="auto"/>
              <w:bottom w:val="single" w:sz="4" w:space="0" w:color="auto"/>
              <w:right w:val="single" w:sz="4" w:space="0" w:color="auto"/>
            </w:tcBorders>
          </w:tcPr>
          <w:p w:rsidR="00737035" w:rsidRPr="00F802BB" w:rsidRDefault="00737035" w:rsidP="00F802BB">
            <w:pPr>
              <w:rPr>
                <w:rFonts w:ascii="Arial" w:hAnsi="Arial" w:cs="Arial"/>
                <w:sz w:val="22"/>
                <w:szCs w:val="22"/>
              </w:rPr>
            </w:pPr>
            <w:r w:rsidRPr="00F802BB">
              <w:rPr>
                <w:rFonts w:ascii="Arial" w:hAnsi="Arial" w:cs="Arial"/>
                <w:sz w:val="22"/>
                <w:szCs w:val="22"/>
              </w:rPr>
              <w:t>Disseminate knowledge of research advances to inform departmental teaching.</w:t>
            </w:r>
          </w:p>
          <w:p w:rsidR="00737035" w:rsidRPr="00F802BB" w:rsidRDefault="00737035" w:rsidP="00F802BB">
            <w:pPr>
              <w:rPr>
                <w:rFonts w:ascii="Arial" w:hAnsi="Arial" w:cs="Arial"/>
                <w:sz w:val="22"/>
                <w:szCs w:val="22"/>
              </w:rPr>
            </w:pPr>
          </w:p>
        </w:tc>
      </w:tr>
      <w:tr w:rsidR="00920D19" w:rsidRPr="00F802BB" w:rsidTr="00F802BB">
        <w:tc>
          <w:tcPr>
            <w:tcW w:w="468" w:type="dxa"/>
            <w:tcBorders>
              <w:top w:val="single" w:sz="4" w:space="0" w:color="auto"/>
              <w:left w:val="single" w:sz="4" w:space="0" w:color="auto"/>
              <w:bottom w:val="single" w:sz="4" w:space="0" w:color="auto"/>
              <w:right w:val="single" w:sz="4" w:space="0" w:color="auto"/>
            </w:tcBorders>
          </w:tcPr>
          <w:p w:rsidR="00920D19" w:rsidRPr="00F802BB" w:rsidRDefault="00920D19" w:rsidP="00F802BB">
            <w:pPr>
              <w:rPr>
                <w:rFonts w:ascii="Arial" w:hAnsi="Arial" w:cs="Arial"/>
                <w:b/>
                <w:sz w:val="22"/>
                <w:szCs w:val="22"/>
              </w:rPr>
            </w:pPr>
            <w:r w:rsidRPr="00F802BB">
              <w:rPr>
                <w:rFonts w:ascii="Arial" w:hAnsi="Arial" w:cs="Arial"/>
                <w:b/>
                <w:sz w:val="22"/>
                <w:szCs w:val="22"/>
              </w:rPr>
              <w:t>10</w:t>
            </w:r>
          </w:p>
        </w:tc>
        <w:tc>
          <w:tcPr>
            <w:tcW w:w="8527" w:type="dxa"/>
            <w:tcBorders>
              <w:top w:val="single" w:sz="4" w:space="0" w:color="auto"/>
              <w:left w:val="single" w:sz="4" w:space="0" w:color="auto"/>
              <w:bottom w:val="single" w:sz="4" w:space="0" w:color="auto"/>
              <w:right w:val="single" w:sz="4" w:space="0" w:color="auto"/>
            </w:tcBorders>
          </w:tcPr>
          <w:p w:rsidR="00920D19" w:rsidRPr="00F802BB" w:rsidRDefault="00920D19" w:rsidP="00F802BB">
            <w:pPr>
              <w:rPr>
                <w:rFonts w:ascii="Arial" w:hAnsi="Arial" w:cs="Arial"/>
                <w:sz w:val="22"/>
                <w:szCs w:val="22"/>
              </w:rPr>
            </w:pPr>
            <w:r w:rsidRPr="00F802BB">
              <w:rPr>
                <w:rFonts w:ascii="Arial" w:hAnsi="Arial" w:cs="Arial"/>
                <w:sz w:val="22"/>
                <w:szCs w:val="22"/>
              </w:rPr>
              <w:t>Be willing to work in a cleanroom environment to perform optical fibre fabrication, and to work at partnering organisations in a clinical environment.</w:t>
            </w:r>
          </w:p>
          <w:p w:rsidR="00920D19" w:rsidRPr="00F802BB" w:rsidRDefault="00920D19" w:rsidP="00F802BB">
            <w:pPr>
              <w:rPr>
                <w:rFonts w:ascii="Arial" w:hAnsi="Arial" w:cs="Arial"/>
                <w:sz w:val="22"/>
                <w:szCs w:val="22"/>
              </w:rPr>
            </w:pPr>
          </w:p>
        </w:tc>
      </w:tr>
      <w:tr w:rsidR="00F802BB" w:rsidRPr="00F802BB" w:rsidTr="001932E3">
        <w:trPr>
          <w:trHeight w:val="249"/>
        </w:trPr>
        <w:tc>
          <w:tcPr>
            <w:tcW w:w="8995" w:type="dxa"/>
            <w:gridSpan w:val="2"/>
            <w:tcBorders>
              <w:top w:val="single" w:sz="4" w:space="0" w:color="auto"/>
              <w:left w:val="single" w:sz="4" w:space="0" w:color="auto"/>
              <w:bottom w:val="single" w:sz="4" w:space="0" w:color="auto"/>
              <w:right w:val="single" w:sz="4" w:space="0" w:color="auto"/>
            </w:tcBorders>
          </w:tcPr>
          <w:p w:rsidR="00F802BB" w:rsidRDefault="00F802BB" w:rsidP="00F802BB">
            <w:pPr>
              <w:rPr>
                <w:rFonts w:ascii="Arial" w:hAnsi="Arial" w:cs="Arial"/>
                <w:sz w:val="22"/>
                <w:szCs w:val="22"/>
              </w:rPr>
            </w:pPr>
          </w:p>
          <w:p w:rsidR="00F802BB" w:rsidRPr="00F802BB" w:rsidRDefault="00F802BB" w:rsidP="00F802BB">
            <w:pPr>
              <w:rPr>
                <w:rFonts w:ascii="Arial" w:hAnsi="Arial" w:cs="Arial"/>
                <w:sz w:val="22"/>
                <w:szCs w:val="22"/>
              </w:rPr>
            </w:pPr>
            <w:r w:rsidRPr="00F802BB">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F802BB" w:rsidRPr="00F802BB" w:rsidRDefault="00F802BB" w:rsidP="00F802BB">
            <w:pPr>
              <w:rPr>
                <w:rFonts w:ascii="Arial" w:hAnsi="Arial" w:cs="Arial"/>
                <w:sz w:val="22"/>
                <w:szCs w:val="22"/>
              </w:rPr>
            </w:pPr>
          </w:p>
        </w:tc>
      </w:tr>
    </w:tbl>
    <w:p w:rsidR="00737035" w:rsidRPr="00F802BB" w:rsidRDefault="00737035" w:rsidP="00F802BB">
      <w:pPr>
        <w:rPr>
          <w:rFonts w:ascii="Arial" w:hAnsi="Arial" w:cs="Arial"/>
          <w:sz w:val="22"/>
          <w:szCs w:val="22"/>
        </w:rPr>
      </w:pPr>
    </w:p>
    <w:p w:rsidR="00737035" w:rsidRPr="00F802BB" w:rsidRDefault="00737035" w:rsidP="00F802BB">
      <w:pPr>
        <w:rPr>
          <w:rFonts w:ascii="Arial" w:hAnsi="Arial" w:cs="Arial"/>
          <w:sz w:val="22"/>
          <w:szCs w:val="22"/>
        </w:rPr>
      </w:pPr>
    </w:p>
    <w:p w:rsidR="00737035" w:rsidRPr="00F802BB" w:rsidRDefault="00737035" w:rsidP="00F802BB">
      <w:pPr>
        <w:rPr>
          <w:rFonts w:ascii="Arial" w:hAnsi="Arial" w:cs="Arial"/>
          <w:sz w:val="22"/>
          <w:szCs w:val="22"/>
        </w:rPr>
      </w:pPr>
    </w:p>
    <w:p w:rsidR="00737035" w:rsidRPr="00F802BB" w:rsidRDefault="00737035" w:rsidP="00F802BB">
      <w:pPr>
        <w:rPr>
          <w:rFonts w:ascii="Arial" w:hAnsi="Arial" w:cs="Arial"/>
          <w:sz w:val="22"/>
          <w:szCs w:val="22"/>
        </w:rPr>
      </w:pPr>
      <w:r w:rsidRPr="00F802BB">
        <w:rPr>
          <w:rFonts w:ascii="Arial" w:hAnsi="Arial" w:cs="Arial"/>
          <w:sz w:val="22"/>
          <w:szCs w:val="22"/>
        </w:rPr>
        <w:br w:type="page"/>
      </w:r>
    </w:p>
    <w:p w:rsidR="00F802BB" w:rsidRDefault="00737035" w:rsidP="00F802BB">
      <w:pPr>
        <w:rPr>
          <w:rFonts w:ascii="Arial" w:hAnsi="Arial" w:cs="Arial"/>
          <w:b/>
          <w:bCs/>
          <w:sz w:val="22"/>
          <w:szCs w:val="22"/>
        </w:rPr>
      </w:pPr>
      <w:r w:rsidRPr="00F802BB">
        <w:rPr>
          <w:rFonts w:ascii="Arial" w:hAnsi="Arial" w:cs="Arial"/>
          <w:b/>
          <w:noProof/>
          <w:sz w:val="22"/>
          <w:szCs w:val="22"/>
          <w:lang w:eastAsia="en-GB"/>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F802BB">
      <w:pPr>
        <w:jc w:val="center"/>
        <w:rPr>
          <w:rFonts w:ascii="Arial" w:hAnsi="Arial" w:cs="Arial"/>
          <w:b/>
          <w:bCs/>
          <w:sz w:val="22"/>
          <w:szCs w:val="22"/>
        </w:rPr>
      </w:pPr>
      <w:r w:rsidRPr="00F802BB">
        <w:rPr>
          <w:rFonts w:ascii="Arial" w:hAnsi="Arial" w:cs="Arial"/>
          <w:b/>
          <w:bCs/>
          <w:sz w:val="22"/>
          <w:szCs w:val="22"/>
        </w:rPr>
        <w:t>Person Specification</w:t>
      </w:r>
    </w:p>
    <w:p w:rsidR="00F802BB" w:rsidRDefault="00F802BB" w:rsidP="00F802BB">
      <w:pPr>
        <w:jc w:val="center"/>
        <w:rPr>
          <w:rFonts w:ascii="Arial" w:hAnsi="Arial" w:cs="Arial"/>
          <w:b/>
          <w:bCs/>
          <w:sz w:val="22"/>
          <w:szCs w:val="22"/>
        </w:rPr>
      </w:pPr>
    </w:p>
    <w:tbl>
      <w:tblPr>
        <w:tblW w:w="0" w:type="auto"/>
        <w:tblLayout w:type="fixed"/>
        <w:tblCellMar>
          <w:left w:w="0" w:type="dxa"/>
          <w:right w:w="0" w:type="dxa"/>
        </w:tblCellMar>
        <w:tblLook w:val="04A0" w:firstRow="1" w:lastRow="0" w:firstColumn="1" w:lastColumn="0" w:noHBand="0" w:noVBand="1"/>
      </w:tblPr>
      <w:tblGrid>
        <w:gridCol w:w="5660"/>
        <w:gridCol w:w="1678"/>
        <w:gridCol w:w="1652"/>
      </w:tblGrid>
      <w:tr w:rsidR="00737035" w:rsidRPr="00F802BB" w:rsidTr="00F802BB">
        <w:tc>
          <w:tcPr>
            <w:tcW w:w="5660"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rsidR="00737035" w:rsidRPr="00F802BB" w:rsidRDefault="00737035" w:rsidP="00F802BB">
            <w:pPr>
              <w:rPr>
                <w:rFonts w:ascii="Arial" w:hAnsi="Arial" w:cs="Arial"/>
                <w:b/>
                <w:sz w:val="22"/>
                <w:szCs w:val="22"/>
              </w:rPr>
            </w:pPr>
            <w:r w:rsidRPr="00F802BB">
              <w:rPr>
                <w:rFonts w:ascii="Arial" w:hAnsi="Arial" w:cs="Arial"/>
                <w:b/>
                <w:sz w:val="22"/>
                <w:szCs w:val="22"/>
              </w:rPr>
              <w:t>Criteria</w:t>
            </w:r>
          </w:p>
        </w:tc>
        <w:tc>
          <w:tcPr>
            <w:tcW w:w="1678"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Pr="00F802BB" w:rsidRDefault="00737035" w:rsidP="00F802BB">
            <w:pPr>
              <w:jc w:val="center"/>
              <w:rPr>
                <w:rFonts w:ascii="Arial" w:hAnsi="Arial" w:cs="Arial"/>
                <w:b/>
                <w:sz w:val="22"/>
                <w:szCs w:val="22"/>
              </w:rPr>
            </w:pPr>
            <w:r w:rsidRPr="00F802BB">
              <w:rPr>
                <w:rFonts w:ascii="Arial" w:hAnsi="Arial" w:cs="Arial"/>
                <w:b/>
                <w:sz w:val="22"/>
                <w:szCs w:val="22"/>
              </w:rPr>
              <w:t>Essential</w:t>
            </w:r>
          </w:p>
        </w:tc>
        <w:tc>
          <w:tcPr>
            <w:tcW w:w="1652"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Pr="00F802BB" w:rsidRDefault="00737035" w:rsidP="00F802BB">
            <w:pPr>
              <w:jc w:val="center"/>
              <w:rPr>
                <w:rFonts w:ascii="Arial" w:hAnsi="Arial" w:cs="Arial"/>
                <w:b/>
                <w:sz w:val="22"/>
                <w:szCs w:val="22"/>
              </w:rPr>
            </w:pPr>
            <w:r w:rsidRPr="00F802BB">
              <w:rPr>
                <w:rFonts w:ascii="Arial" w:hAnsi="Arial" w:cs="Arial"/>
                <w:b/>
                <w:sz w:val="22"/>
                <w:szCs w:val="22"/>
              </w:rPr>
              <w:t>Desirable</w:t>
            </w: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rsidR="00737035" w:rsidRPr="00F802BB" w:rsidRDefault="00737035" w:rsidP="00F802BB">
            <w:pPr>
              <w:rPr>
                <w:rFonts w:ascii="Arial" w:hAnsi="Arial" w:cs="Arial"/>
                <w:b/>
                <w:sz w:val="22"/>
                <w:szCs w:val="22"/>
              </w:rPr>
            </w:pPr>
            <w:r w:rsidRPr="00F802BB">
              <w:rPr>
                <w:rFonts w:ascii="Arial" w:hAnsi="Arial" w:cs="Arial"/>
                <w:b/>
                <w:sz w:val="22"/>
                <w:szCs w:val="22"/>
              </w:rPr>
              <w:t>Qualifications</w:t>
            </w:r>
          </w:p>
        </w:tc>
        <w:tc>
          <w:tcPr>
            <w:tcW w:w="1678"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Pr="00F802BB" w:rsidRDefault="00737035" w:rsidP="00F802BB">
            <w:pPr>
              <w:rPr>
                <w:rFonts w:ascii="Arial" w:hAnsi="Arial" w:cs="Arial"/>
                <w:sz w:val="22"/>
                <w:szCs w:val="22"/>
              </w:rPr>
            </w:pPr>
          </w:p>
        </w:tc>
        <w:tc>
          <w:tcPr>
            <w:tcW w:w="165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Pr="00F802BB" w:rsidRDefault="00737035" w:rsidP="00F802BB">
            <w:pP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xml:space="preserve">A PhD degree in </w:t>
            </w:r>
            <w:r w:rsidR="00C8313A" w:rsidRPr="00F802BB">
              <w:rPr>
                <w:rFonts w:ascii="Arial" w:hAnsi="Arial" w:cs="Arial"/>
                <w:sz w:val="22"/>
                <w:szCs w:val="22"/>
              </w:rPr>
              <w:t>optics/photonics</w:t>
            </w:r>
            <w:r w:rsidRPr="00F802BB">
              <w:rPr>
                <w:rFonts w:ascii="Arial" w:hAnsi="Arial" w:cs="Arial"/>
                <w:sz w:val="22"/>
                <w:szCs w:val="22"/>
              </w:rPr>
              <w:t>, or equivalent significant relevant experience and professional qualification</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rPr>
                <w:rFonts w:ascii="Arial" w:hAnsi="Arial" w:cs="Arial"/>
                <w:sz w:val="22"/>
                <w:szCs w:val="22"/>
              </w:rPr>
            </w:pPr>
            <w:r w:rsidRPr="00F802BB">
              <w:rPr>
                <w:rFonts w:ascii="Arial" w:hAnsi="Arial" w:cs="Arial"/>
                <w:b/>
                <w:sz w:val="22"/>
                <w:szCs w:val="22"/>
              </w:rPr>
              <w:t>Experience/Knowledge</w:t>
            </w:r>
          </w:p>
        </w:tc>
        <w:tc>
          <w:tcPr>
            <w:tcW w:w="1678"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c>
          <w:tcPr>
            <w:tcW w:w="165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xml:space="preserve">Demonstrated significant depth and breadth of specialist knowledge of </w:t>
            </w:r>
            <w:r w:rsidR="00C8313A" w:rsidRPr="00F802BB">
              <w:rPr>
                <w:rFonts w:ascii="Arial" w:hAnsi="Arial" w:cs="Arial"/>
                <w:sz w:val="22"/>
                <w:szCs w:val="22"/>
              </w:rPr>
              <w:t>experimental fibre optics</w:t>
            </w:r>
            <w:r w:rsidRPr="00F802BB">
              <w:rPr>
                <w:rFonts w:ascii="Arial" w:hAnsi="Arial" w:cs="Arial"/>
                <w:sz w:val="22"/>
                <w:szCs w:val="22"/>
              </w:rPr>
              <w:t xml:space="preserve"> to contribute to </w:t>
            </w:r>
            <w:r w:rsidR="00C8313A" w:rsidRPr="00F802BB">
              <w:rPr>
                <w:rFonts w:ascii="Arial" w:hAnsi="Arial" w:cs="Arial"/>
                <w:sz w:val="22"/>
                <w:szCs w:val="22"/>
              </w:rPr>
              <w:t xml:space="preserve">the </w:t>
            </w:r>
            <w:r w:rsidRPr="00F802BB">
              <w:rPr>
                <w:rFonts w:ascii="Arial" w:hAnsi="Arial" w:cs="Arial"/>
                <w:sz w:val="22"/>
                <w:szCs w:val="22"/>
              </w:rPr>
              <w:t xml:space="preserve">research </w:t>
            </w:r>
            <w:r w:rsidR="00C8313A" w:rsidRPr="00F802BB">
              <w:rPr>
                <w:rFonts w:ascii="Arial" w:hAnsi="Arial" w:cs="Arial"/>
                <w:sz w:val="22"/>
                <w:szCs w:val="22"/>
              </w:rPr>
              <w:t>projects</w:t>
            </w:r>
            <w:r w:rsidRPr="00F802BB">
              <w:rPr>
                <w:rFonts w:ascii="Arial" w:hAnsi="Arial" w:cs="Arial"/>
                <w:sz w:val="22"/>
                <w:szCs w:val="22"/>
              </w:rPr>
              <w:t xml:space="preserve"> and to the development of departmental research activities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C8313A"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313A" w:rsidRPr="00F802BB" w:rsidRDefault="00C8313A" w:rsidP="00F802BB">
            <w:pPr>
              <w:rPr>
                <w:rFonts w:ascii="Arial" w:hAnsi="Arial" w:cs="Arial"/>
                <w:sz w:val="22"/>
                <w:szCs w:val="22"/>
              </w:rPr>
            </w:pPr>
            <w:r w:rsidRPr="00F802BB">
              <w:rPr>
                <w:rFonts w:ascii="Arial" w:hAnsi="Arial" w:cs="Arial"/>
                <w:sz w:val="22"/>
                <w:szCs w:val="22"/>
              </w:rPr>
              <w:t>Practical experience of optical fibre fabrication and/or fibre tapering</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r w:rsidRPr="00F802BB">
              <w:rPr>
                <w:rFonts w:ascii="Arial" w:hAnsi="Arial" w:cs="Arial"/>
                <w:sz w:val="22"/>
                <w:szCs w:val="22"/>
              </w:rPr>
              <w:t>√</w:t>
            </w: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Pr="00F802BB" w:rsidRDefault="00C8313A" w:rsidP="00F802BB">
            <w:pPr>
              <w:rPr>
                <w:rFonts w:ascii="Arial" w:hAnsi="Arial" w:cs="Arial"/>
                <w:sz w:val="22"/>
                <w:szCs w:val="22"/>
              </w:rPr>
            </w:pPr>
            <w:r w:rsidRPr="00F802BB">
              <w:rPr>
                <w:rFonts w:ascii="Arial" w:hAnsi="Arial" w:cs="Arial"/>
                <w:sz w:val="22"/>
                <w:szCs w:val="22"/>
              </w:rPr>
              <w:t>Ability to work with experts across disciplines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C8313A"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313A" w:rsidRPr="00F802BB" w:rsidRDefault="00C8313A" w:rsidP="00F802BB">
            <w:pPr>
              <w:rPr>
                <w:rFonts w:ascii="Arial" w:hAnsi="Arial" w:cs="Arial"/>
                <w:sz w:val="22"/>
                <w:szCs w:val="22"/>
              </w:rPr>
            </w:pPr>
            <w:r w:rsidRPr="00F802BB">
              <w:rPr>
                <w:rFonts w:ascii="Arial" w:hAnsi="Arial" w:cs="Arial"/>
                <w:sz w:val="22"/>
                <w:szCs w:val="22"/>
              </w:rPr>
              <w:t>Ability to complete research tasks on time</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C8313A" w:rsidP="00F802BB">
            <w:pPr>
              <w:rPr>
                <w:rFonts w:ascii="Arial" w:hAnsi="Arial" w:cs="Arial"/>
                <w:sz w:val="22"/>
                <w:szCs w:val="22"/>
              </w:rPr>
            </w:pPr>
            <w:r w:rsidRPr="00F802BB">
              <w:rPr>
                <w:rFonts w:ascii="Arial" w:hAnsi="Arial" w:cs="Arial"/>
                <w:sz w:val="22"/>
                <w:szCs w:val="22"/>
              </w:rPr>
              <w:t>Sustained record of publication</w:t>
            </w:r>
            <w:r w:rsidR="00737035" w:rsidRPr="00F802BB">
              <w:rPr>
                <w:rFonts w:ascii="Arial" w:hAnsi="Arial" w:cs="Arial"/>
                <w:sz w:val="22"/>
                <w:szCs w:val="22"/>
              </w:rPr>
              <w:t xml:space="preserve"> in high quality, peer reviewed journals</w:t>
            </w:r>
            <w:r w:rsidRPr="00F802BB">
              <w:rPr>
                <w:rFonts w:ascii="Arial" w:hAnsi="Arial" w:cs="Arial"/>
                <w:sz w:val="22"/>
                <w:szCs w:val="22"/>
              </w:rPr>
              <w:t>, or equivalent research outputs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rPr>
                <w:rFonts w:ascii="Arial" w:hAnsi="Arial" w:cs="Arial"/>
                <w:sz w:val="22"/>
                <w:szCs w:val="22"/>
              </w:rPr>
            </w:pPr>
            <w:r w:rsidRPr="00F802BB">
              <w:rPr>
                <w:rFonts w:ascii="Arial" w:hAnsi="Arial" w:cs="Arial"/>
                <w:b/>
                <w:sz w:val="22"/>
                <w:szCs w:val="22"/>
              </w:rPr>
              <w:t>Skills</w:t>
            </w:r>
          </w:p>
        </w:tc>
        <w:tc>
          <w:tcPr>
            <w:tcW w:w="1678"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c>
          <w:tcPr>
            <w:tcW w:w="165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Ability to prepare research proposals, to conduct individual research work and to disseminate results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595400" w:rsidP="00F802BB">
            <w:pPr>
              <w:jc w:val="center"/>
              <w:rPr>
                <w:rFonts w:ascii="Arial" w:hAnsi="Arial" w:cs="Arial"/>
                <w:sz w:val="22"/>
                <w:szCs w:val="22"/>
              </w:rPr>
            </w:pPr>
            <w:r w:rsidRPr="00F802BB">
              <w:rPr>
                <w:rFonts w:ascii="Arial" w:hAnsi="Arial" w:cs="Arial"/>
                <w:sz w:val="22"/>
                <w:szCs w:val="22"/>
              </w:rPr>
              <w:t>√</w:t>
            </w: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Pr="00F802BB" w:rsidRDefault="00737035" w:rsidP="00F802BB">
            <w:pPr>
              <w:rPr>
                <w:rFonts w:ascii="Arial" w:hAnsi="Arial" w:cs="Arial"/>
                <w:sz w:val="22"/>
                <w:szCs w:val="22"/>
              </w:rPr>
            </w:pPr>
            <w:r w:rsidRPr="00F802BB">
              <w:rPr>
                <w:rFonts w:ascii="Arial" w:hAnsi="Arial" w:cs="Arial"/>
                <w:sz w:val="22"/>
                <w:szCs w:val="22"/>
              </w:rPr>
              <w:t>Ability to organise and prioritise own workload to meet required deadlines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Ability to write research reports and to effectively disseminate outcomes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Excellent oral, interpersonal and written communication skills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xml:space="preserve">Proficiency in </w:t>
            </w:r>
            <w:r w:rsidR="00595400" w:rsidRPr="00F802BB">
              <w:rPr>
                <w:rFonts w:ascii="Arial" w:hAnsi="Arial" w:cs="Arial"/>
                <w:sz w:val="22"/>
                <w:szCs w:val="22"/>
              </w:rPr>
              <w:t>appropriate</w:t>
            </w:r>
            <w:r w:rsidRPr="00F802BB">
              <w:rPr>
                <w:rFonts w:ascii="Arial" w:hAnsi="Arial" w:cs="Arial"/>
                <w:sz w:val="22"/>
                <w:szCs w:val="22"/>
              </w:rPr>
              <w:t xml:space="preserve"> techniques (as appropriate to </w:t>
            </w:r>
            <w:r w:rsidR="00C8313A" w:rsidRPr="00F802BB">
              <w:rPr>
                <w:rFonts w:ascii="Arial" w:hAnsi="Arial" w:cs="Arial"/>
                <w:sz w:val="22"/>
                <w:szCs w:val="22"/>
              </w:rPr>
              <w:t>projects</w:t>
            </w:r>
            <w:r w:rsidRPr="00F802BB">
              <w:rPr>
                <w:rFonts w:ascii="Arial" w:hAnsi="Arial" w:cs="Arial"/>
                <w:sz w:val="22"/>
                <w:szCs w:val="22"/>
              </w:rPr>
              <w:t>)</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rPr>
                <w:rFonts w:ascii="Arial" w:hAnsi="Arial" w:cs="Arial"/>
                <w:sz w:val="22"/>
                <w:szCs w:val="22"/>
              </w:rPr>
            </w:pPr>
            <w:r w:rsidRPr="00F802BB">
              <w:rPr>
                <w:rFonts w:ascii="Arial" w:hAnsi="Arial" w:cs="Arial"/>
                <w:b/>
                <w:sz w:val="22"/>
                <w:szCs w:val="22"/>
              </w:rPr>
              <w:t>Attributes</w:t>
            </w:r>
          </w:p>
        </w:tc>
        <w:tc>
          <w:tcPr>
            <w:tcW w:w="1678"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w:t>
            </w:r>
          </w:p>
        </w:tc>
        <w:tc>
          <w:tcPr>
            <w:tcW w:w="165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Pr="00F802BB" w:rsidRDefault="00737035" w:rsidP="00F802BB">
            <w:pP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Pr="00F802BB" w:rsidRDefault="00737035" w:rsidP="00F802BB">
            <w:pPr>
              <w:rPr>
                <w:rFonts w:ascii="Arial" w:hAnsi="Arial" w:cs="Arial"/>
                <w:sz w:val="22"/>
                <w:szCs w:val="22"/>
              </w:rPr>
            </w:pPr>
            <w:r w:rsidRPr="00F802BB">
              <w:rPr>
                <w:rFonts w:ascii="Arial" w:hAnsi="Arial" w:cs="Arial"/>
                <w:sz w:val="22"/>
                <w:szCs w:val="22"/>
              </w:rPr>
              <w:t>Commitment to working within professional and ethical codes of conduct</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xml:space="preserve">Innovation and developing creative solutions </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C8313A"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313A" w:rsidRPr="00F802BB" w:rsidRDefault="00C8313A" w:rsidP="00F802BB">
            <w:pPr>
              <w:rPr>
                <w:rFonts w:ascii="Arial" w:hAnsi="Arial" w:cs="Arial"/>
                <w:sz w:val="22"/>
                <w:szCs w:val="22"/>
              </w:rPr>
            </w:pPr>
            <w:r w:rsidRPr="00F802BB">
              <w:rPr>
                <w:rFonts w:ascii="Arial" w:hAnsi="Arial" w:cs="Arial"/>
                <w:sz w:val="22"/>
                <w:szCs w:val="22"/>
              </w:rPr>
              <w:t>Translational focus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8313A" w:rsidRPr="00F802BB" w:rsidRDefault="00C8313A"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Commitment to excellence in research</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Enthusiasm and self-motivation</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 xml:space="preserve">Tenacity – working to achieve own and team objectives and to overcome obstacles </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Ability to be an effective team worker</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r w:rsidR="00737035" w:rsidRPr="00F802BB" w:rsidTr="00F802BB">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rPr>
                <w:rFonts w:ascii="Arial" w:hAnsi="Arial" w:cs="Arial"/>
                <w:sz w:val="22"/>
                <w:szCs w:val="22"/>
              </w:rPr>
            </w:pPr>
            <w:r w:rsidRPr="00F802BB">
              <w:rPr>
                <w:rFonts w:ascii="Arial" w:hAnsi="Arial" w:cs="Arial"/>
                <w:sz w:val="22"/>
                <w:szCs w:val="22"/>
              </w:rPr>
              <w:t>Commitment to safe working practices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Pr="00F802BB" w:rsidRDefault="00737035" w:rsidP="00F802BB">
            <w:pPr>
              <w:jc w:val="center"/>
              <w:rPr>
                <w:rFonts w:ascii="Arial" w:hAnsi="Arial" w:cs="Arial"/>
                <w:sz w:val="22"/>
                <w:szCs w:val="22"/>
              </w:rPr>
            </w:pPr>
            <w:r w:rsidRPr="00F802BB">
              <w:rPr>
                <w:rFonts w:ascii="Arial" w:hAnsi="Arial" w:cs="Arial"/>
                <w:sz w:val="22"/>
                <w:szCs w:val="22"/>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Pr="00F802BB" w:rsidRDefault="00737035" w:rsidP="00F802BB">
            <w:pPr>
              <w:jc w:val="center"/>
              <w:rPr>
                <w:rFonts w:ascii="Arial" w:hAnsi="Arial" w:cs="Arial"/>
                <w:sz w:val="22"/>
                <w:szCs w:val="22"/>
              </w:rPr>
            </w:pPr>
          </w:p>
        </w:tc>
      </w:tr>
    </w:tbl>
    <w:p w:rsidR="00737035" w:rsidRPr="00F802BB" w:rsidRDefault="00737035" w:rsidP="00F802BB">
      <w:pPr>
        <w:rPr>
          <w:rFonts w:ascii="Arial" w:hAnsi="Arial" w:cs="Arial"/>
          <w:sz w:val="22"/>
          <w:szCs w:val="22"/>
        </w:rPr>
      </w:pPr>
    </w:p>
    <w:p w:rsidR="009A62F9" w:rsidRDefault="009A62F9"/>
    <w:sectPr w:rsidR="009A62F9" w:rsidSect="00F802BB">
      <w:pgSz w:w="11906" w:h="16838"/>
      <w:pgMar w:top="1224"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35"/>
    <w:rsid w:val="000E42EB"/>
    <w:rsid w:val="001765D3"/>
    <w:rsid w:val="002F463B"/>
    <w:rsid w:val="00325394"/>
    <w:rsid w:val="0050175E"/>
    <w:rsid w:val="00595400"/>
    <w:rsid w:val="006B53E3"/>
    <w:rsid w:val="00737035"/>
    <w:rsid w:val="00914466"/>
    <w:rsid w:val="00920D19"/>
    <w:rsid w:val="009A62F9"/>
    <w:rsid w:val="00C8313A"/>
    <w:rsid w:val="00F71AB4"/>
    <w:rsid w:val="00F8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7F69F"/>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table" w:styleId="TableGrid">
    <w:name w:val="Table Grid"/>
    <w:basedOn w:val="TableNormal"/>
    <w:rsid w:val="00F8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2019-03-22T12:35:00Z</dcterms:created>
  <dcterms:modified xsi:type="dcterms:W3CDTF">2019-03-22T12:35:00Z</dcterms:modified>
</cp:coreProperties>
</file>