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7E70D" w14:textId="77777777" w:rsidR="00CA4D1C" w:rsidRPr="005C58D2" w:rsidRDefault="00272C6C" w:rsidP="00083B74">
      <w:pPr>
        <w:rPr>
          <w:rFonts w:ascii="Arial" w:hAnsi="Arial" w:cs="Arial"/>
          <w:b/>
          <w:sz w:val="22"/>
          <w:szCs w:val="22"/>
        </w:rPr>
      </w:pPr>
      <w:bookmarkStart w:id="0" w:name="_GoBack"/>
      <w:bookmarkEnd w:id="0"/>
      <w:r>
        <w:rPr>
          <w:rFonts w:ascii="Arial" w:hAnsi="Arial" w:cs="Arial"/>
          <w:b/>
          <w:sz w:val="22"/>
          <w:szCs w:val="22"/>
        </w:rPr>
        <w:t xml:space="preserve"> </w:t>
      </w:r>
      <w:r w:rsidR="00BC3112">
        <w:rPr>
          <w:rFonts w:ascii="Arial" w:hAnsi="Arial" w:cs="Arial"/>
          <w:b/>
          <w:noProof/>
          <w:sz w:val="22"/>
          <w:szCs w:val="22"/>
          <w:lang w:eastAsia="en-GB"/>
        </w:rPr>
        <w:drawing>
          <wp:inline distT="0" distB="0" distL="0" distR="0" wp14:anchorId="7CF92545" wp14:editId="7D17B6E2">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4C07A85A" w14:textId="77777777" w:rsidR="00CA4D1C" w:rsidRPr="005C58D2" w:rsidRDefault="00CA4D1C" w:rsidP="00083B74">
      <w:pPr>
        <w:jc w:val="center"/>
        <w:rPr>
          <w:rFonts w:ascii="Arial" w:hAnsi="Arial" w:cs="Arial"/>
          <w:b/>
          <w:sz w:val="22"/>
          <w:szCs w:val="22"/>
        </w:rPr>
      </w:pPr>
    </w:p>
    <w:p w14:paraId="5CD25B3C" w14:textId="77777777" w:rsidR="00CA4D1C" w:rsidRPr="005C58D2" w:rsidRDefault="00083B74" w:rsidP="00083B74">
      <w:pPr>
        <w:jc w:val="center"/>
        <w:rPr>
          <w:rFonts w:ascii="Arial" w:hAnsi="Arial" w:cs="Arial"/>
          <w:b/>
          <w:sz w:val="22"/>
          <w:szCs w:val="22"/>
        </w:rPr>
      </w:pPr>
      <w:r w:rsidRPr="005C58D2">
        <w:rPr>
          <w:rFonts w:ascii="Arial" w:hAnsi="Arial" w:cs="Arial"/>
          <w:b/>
          <w:sz w:val="22"/>
          <w:szCs w:val="22"/>
        </w:rPr>
        <w:t>Job Description</w:t>
      </w:r>
    </w:p>
    <w:p w14:paraId="0D030523" w14:textId="77777777" w:rsidR="00CA4D1C" w:rsidRPr="005C58D2" w:rsidRDefault="00CA4D1C" w:rsidP="00083B74">
      <w:pPr>
        <w:rPr>
          <w:rFonts w:ascii="Arial" w:hAnsi="Arial" w:cs="Arial"/>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CA4D1C" w:rsidRPr="009B3FED" w14:paraId="621495F4" w14:textId="77777777" w:rsidTr="00BD40D7">
        <w:tc>
          <w:tcPr>
            <w:tcW w:w="2943" w:type="dxa"/>
          </w:tcPr>
          <w:p w14:paraId="47E8B840" w14:textId="77777777" w:rsidR="00CA4D1C" w:rsidRPr="009B3FED" w:rsidRDefault="00CA4D1C" w:rsidP="00083B74">
            <w:pPr>
              <w:rPr>
                <w:rFonts w:ascii="Arial" w:hAnsi="Arial" w:cs="Arial"/>
                <w:b/>
                <w:sz w:val="22"/>
                <w:szCs w:val="22"/>
              </w:rPr>
            </w:pPr>
            <w:r w:rsidRPr="009B3FED">
              <w:rPr>
                <w:rFonts w:ascii="Arial" w:hAnsi="Arial" w:cs="Arial"/>
                <w:b/>
                <w:sz w:val="22"/>
                <w:szCs w:val="22"/>
              </w:rPr>
              <w:t>Job title:</w:t>
            </w:r>
          </w:p>
        </w:tc>
        <w:tc>
          <w:tcPr>
            <w:tcW w:w="5777" w:type="dxa"/>
          </w:tcPr>
          <w:p w14:paraId="45F1535B" w14:textId="386857D5" w:rsidR="00CA4D1C" w:rsidRDefault="001D5D35" w:rsidP="00083B74">
            <w:pPr>
              <w:rPr>
                <w:rFonts w:ascii="Arial" w:hAnsi="Arial" w:cs="Arial"/>
                <w:b/>
                <w:sz w:val="22"/>
                <w:szCs w:val="22"/>
              </w:rPr>
            </w:pPr>
            <w:r>
              <w:rPr>
                <w:rFonts w:ascii="Arial" w:hAnsi="Arial" w:cs="Arial"/>
                <w:b/>
                <w:sz w:val="22"/>
                <w:szCs w:val="22"/>
              </w:rPr>
              <w:t xml:space="preserve">Senior </w:t>
            </w:r>
            <w:r w:rsidR="00847D7A">
              <w:rPr>
                <w:rFonts w:ascii="Arial" w:hAnsi="Arial" w:cs="Arial"/>
                <w:b/>
                <w:sz w:val="22"/>
                <w:szCs w:val="22"/>
              </w:rPr>
              <w:t>Library Assistant</w:t>
            </w:r>
            <w:r w:rsidR="00B60318">
              <w:rPr>
                <w:rFonts w:ascii="Arial" w:hAnsi="Arial" w:cs="Arial"/>
                <w:b/>
                <w:sz w:val="22"/>
                <w:szCs w:val="22"/>
              </w:rPr>
              <w:t xml:space="preserve"> (Document Delivery</w:t>
            </w:r>
            <w:r w:rsidR="0021142B">
              <w:rPr>
                <w:rFonts w:ascii="Arial" w:hAnsi="Arial" w:cs="Arial"/>
                <w:b/>
                <w:sz w:val="22"/>
                <w:szCs w:val="22"/>
              </w:rPr>
              <w:t>)</w:t>
            </w:r>
          </w:p>
          <w:p w14:paraId="5617974F" w14:textId="77777777" w:rsidR="0021142B" w:rsidRPr="009B3FED" w:rsidRDefault="0021142B" w:rsidP="00083B74">
            <w:pPr>
              <w:rPr>
                <w:rFonts w:ascii="Arial" w:hAnsi="Arial" w:cs="Arial"/>
                <w:b/>
                <w:sz w:val="22"/>
                <w:szCs w:val="22"/>
              </w:rPr>
            </w:pPr>
          </w:p>
        </w:tc>
      </w:tr>
      <w:tr w:rsidR="00CA4D1C" w:rsidRPr="009B3FED" w14:paraId="12C5517C" w14:textId="77777777" w:rsidTr="00BD40D7">
        <w:tc>
          <w:tcPr>
            <w:tcW w:w="2943" w:type="dxa"/>
          </w:tcPr>
          <w:p w14:paraId="4AC98CD4" w14:textId="77777777" w:rsidR="00CA4D1C" w:rsidRPr="009B3FED" w:rsidRDefault="00CA4D1C" w:rsidP="00083B74">
            <w:pPr>
              <w:rPr>
                <w:rFonts w:ascii="Arial" w:hAnsi="Arial" w:cs="Arial"/>
                <w:b/>
                <w:sz w:val="22"/>
                <w:szCs w:val="22"/>
              </w:rPr>
            </w:pPr>
            <w:r w:rsidRPr="009B3FED">
              <w:rPr>
                <w:rFonts w:ascii="Arial" w:hAnsi="Arial" w:cs="Arial"/>
                <w:b/>
                <w:sz w:val="22"/>
                <w:szCs w:val="22"/>
              </w:rPr>
              <w:t>Department/School:</w:t>
            </w:r>
          </w:p>
        </w:tc>
        <w:tc>
          <w:tcPr>
            <w:tcW w:w="5777" w:type="dxa"/>
          </w:tcPr>
          <w:p w14:paraId="312C7D07" w14:textId="77777777" w:rsidR="00CA4D1C" w:rsidRPr="009B3FED" w:rsidRDefault="0021142B" w:rsidP="00083B74">
            <w:pPr>
              <w:rPr>
                <w:rFonts w:ascii="Arial" w:hAnsi="Arial" w:cs="Arial"/>
                <w:b/>
                <w:sz w:val="22"/>
                <w:szCs w:val="22"/>
              </w:rPr>
            </w:pPr>
            <w:r>
              <w:rPr>
                <w:rFonts w:ascii="Arial" w:hAnsi="Arial" w:cs="Arial"/>
                <w:b/>
                <w:sz w:val="22"/>
                <w:szCs w:val="22"/>
              </w:rPr>
              <w:t>Library</w:t>
            </w:r>
          </w:p>
        </w:tc>
      </w:tr>
      <w:tr w:rsidR="00CA4D1C" w:rsidRPr="009B3FED" w14:paraId="3C2B1E31" w14:textId="77777777" w:rsidTr="00BD40D7">
        <w:tc>
          <w:tcPr>
            <w:tcW w:w="2943" w:type="dxa"/>
          </w:tcPr>
          <w:p w14:paraId="36D3B0A7" w14:textId="77777777" w:rsidR="00CA4D1C" w:rsidRPr="009B3FED" w:rsidRDefault="00CA4D1C" w:rsidP="00083B74">
            <w:pPr>
              <w:rPr>
                <w:rFonts w:ascii="Arial" w:hAnsi="Arial" w:cs="Arial"/>
                <w:b/>
                <w:sz w:val="22"/>
                <w:szCs w:val="22"/>
              </w:rPr>
            </w:pPr>
            <w:r w:rsidRPr="009B3FED">
              <w:rPr>
                <w:rFonts w:ascii="Arial" w:hAnsi="Arial" w:cs="Arial"/>
                <w:b/>
                <w:sz w:val="22"/>
                <w:szCs w:val="22"/>
              </w:rPr>
              <w:t>Grade:</w:t>
            </w:r>
          </w:p>
        </w:tc>
        <w:tc>
          <w:tcPr>
            <w:tcW w:w="5777" w:type="dxa"/>
          </w:tcPr>
          <w:p w14:paraId="722CCFC1" w14:textId="77777777" w:rsidR="00CA4D1C" w:rsidRPr="009B3FED" w:rsidRDefault="00847D7A" w:rsidP="00083B74">
            <w:pPr>
              <w:rPr>
                <w:rFonts w:ascii="Arial" w:hAnsi="Arial" w:cs="Arial"/>
                <w:b/>
                <w:sz w:val="22"/>
                <w:szCs w:val="22"/>
              </w:rPr>
            </w:pPr>
            <w:r>
              <w:rPr>
                <w:rFonts w:ascii="Arial" w:hAnsi="Arial" w:cs="Arial"/>
                <w:b/>
                <w:sz w:val="22"/>
                <w:szCs w:val="22"/>
              </w:rPr>
              <w:t>4</w:t>
            </w:r>
          </w:p>
        </w:tc>
      </w:tr>
      <w:tr w:rsidR="00CA4D1C" w:rsidRPr="009B3FED" w14:paraId="1DC66D25" w14:textId="77777777" w:rsidTr="00BD40D7">
        <w:tc>
          <w:tcPr>
            <w:tcW w:w="2943" w:type="dxa"/>
          </w:tcPr>
          <w:p w14:paraId="5D321A09" w14:textId="77777777" w:rsidR="00CA4D1C" w:rsidRPr="009B3FED" w:rsidRDefault="00CA4D1C" w:rsidP="00083B74">
            <w:pPr>
              <w:rPr>
                <w:rFonts w:ascii="Arial" w:hAnsi="Arial" w:cs="Arial"/>
                <w:b/>
                <w:sz w:val="22"/>
                <w:szCs w:val="22"/>
              </w:rPr>
            </w:pPr>
            <w:r w:rsidRPr="009B3FED">
              <w:rPr>
                <w:rFonts w:ascii="Arial" w:hAnsi="Arial" w:cs="Arial"/>
                <w:b/>
                <w:sz w:val="22"/>
                <w:szCs w:val="22"/>
              </w:rPr>
              <w:t>Location:</w:t>
            </w:r>
          </w:p>
        </w:tc>
        <w:tc>
          <w:tcPr>
            <w:tcW w:w="5777" w:type="dxa"/>
          </w:tcPr>
          <w:p w14:paraId="661DBC1C" w14:textId="77777777" w:rsidR="00CA4D1C" w:rsidRPr="009B3FED" w:rsidRDefault="0021142B" w:rsidP="00083B74">
            <w:pPr>
              <w:rPr>
                <w:rFonts w:ascii="Arial" w:hAnsi="Arial" w:cs="Arial"/>
                <w:b/>
                <w:sz w:val="22"/>
                <w:szCs w:val="22"/>
              </w:rPr>
            </w:pPr>
            <w:r>
              <w:rPr>
                <w:rFonts w:ascii="Arial" w:hAnsi="Arial" w:cs="Arial"/>
                <w:b/>
                <w:sz w:val="22"/>
                <w:szCs w:val="22"/>
              </w:rPr>
              <w:t>Technical Services Department, Library</w:t>
            </w:r>
          </w:p>
        </w:tc>
      </w:tr>
    </w:tbl>
    <w:p w14:paraId="6055D84A" w14:textId="77777777"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CA4D1C" w:rsidRPr="009B3FED" w14:paraId="3058A4D7" w14:textId="77777777" w:rsidTr="00BD40D7">
        <w:tc>
          <w:tcPr>
            <w:tcW w:w="8720" w:type="dxa"/>
          </w:tcPr>
          <w:p w14:paraId="58578365" w14:textId="77777777" w:rsidR="00CA4D1C" w:rsidRPr="009B3FED" w:rsidRDefault="00CA4D1C" w:rsidP="00083B74">
            <w:pPr>
              <w:rPr>
                <w:rFonts w:ascii="Arial" w:hAnsi="Arial" w:cs="Arial"/>
                <w:b/>
                <w:sz w:val="22"/>
                <w:szCs w:val="22"/>
              </w:rPr>
            </w:pPr>
            <w:r w:rsidRPr="009B3FED">
              <w:rPr>
                <w:rFonts w:ascii="Arial" w:hAnsi="Arial" w:cs="Arial"/>
                <w:b/>
                <w:sz w:val="22"/>
                <w:szCs w:val="22"/>
              </w:rPr>
              <w:t>Job purpose</w:t>
            </w:r>
          </w:p>
        </w:tc>
      </w:tr>
      <w:tr w:rsidR="00CA4D1C" w:rsidRPr="00560BCF" w14:paraId="37C645D3" w14:textId="77777777" w:rsidTr="00BD40D7">
        <w:tc>
          <w:tcPr>
            <w:tcW w:w="8720" w:type="dxa"/>
          </w:tcPr>
          <w:p w14:paraId="53B89C34" w14:textId="77777777" w:rsidR="00692ADE" w:rsidRPr="00560BCF" w:rsidRDefault="00692ADE" w:rsidP="00380466">
            <w:pPr>
              <w:rPr>
                <w:rFonts w:ascii="Arial" w:hAnsi="Arial" w:cs="Arial"/>
                <w:i/>
                <w:sz w:val="22"/>
                <w:szCs w:val="22"/>
              </w:rPr>
            </w:pPr>
          </w:p>
          <w:p w14:paraId="6C4D5765" w14:textId="77777777" w:rsidR="00847D7A" w:rsidRPr="00560BCF" w:rsidRDefault="00847D7A" w:rsidP="003954ED">
            <w:pPr>
              <w:tabs>
                <w:tab w:val="left" w:pos="5245"/>
              </w:tabs>
              <w:rPr>
                <w:rFonts w:ascii="Arial" w:hAnsi="Arial" w:cs="Arial"/>
                <w:sz w:val="22"/>
                <w:szCs w:val="22"/>
              </w:rPr>
            </w:pPr>
          </w:p>
          <w:p w14:paraId="6E1EBC18" w14:textId="5F80BA80" w:rsidR="008A753D" w:rsidRDefault="00847D7A" w:rsidP="008A753D">
            <w:pPr>
              <w:pStyle w:val="NoSpacing"/>
              <w:rPr>
                <w:rFonts w:ascii="Arial" w:hAnsi="Arial" w:cs="Arial"/>
              </w:rPr>
            </w:pPr>
            <w:r w:rsidRPr="00560BCF">
              <w:rPr>
                <w:rFonts w:ascii="Arial" w:hAnsi="Arial" w:cs="Arial"/>
              </w:rPr>
              <w:t>Th</w:t>
            </w:r>
            <w:r w:rsidR="001D5D35">
              <w:rPr>
                <w:rFonts w:ascii="Arial" w:hAnsi="Arial" w:cs="Arial"/>
              </w:rPr>
              <w:t xml:space="preserve">e </w:t>
            </w:r>
            <w:r w:rsidR="00560BCF">
              <w:rPr>
                <w:rFonts w:ascii="Arial" w:hAnsi="Arial" w:cs="Arial"/>
              </w:rPr>
              <w:t xml:space="preserve">post </w:t>
            </w:r>
            <w:r w:rsidR="009E7871">
              <w:rPr>
                <w:rFonts w:ascii="Arial" w:hAnsi="Arial" w:cs="Arial"/>
              </w:rPr>
              <w:t>has a key role within</w:t>
            </w:r>
            <w:r w:rsidR="00560BCF">
              <w:rPr>
                <w:rFonts w:ascii="Arial" w:hAnsi="Arial" w:cs="Arial"/>
              </w:rPr>
              <w:t xml:space="preserve"> </w:t>
            </w:r>
            <w:r w:rsidR="001D5D35">
              <w:rPr>
                <w:rFonts w:ascii="Arial" w:hAnsi="Arial" w:cs="Arial"/>
              </w:rPr>
              <w:t xml:space="preserve">the Library’s Document Delivery </w:t>
            </w:r>
            <w:r w:rsidR="00560BCF">
              <w:rPr>
                <w:rFonts w:ascii="Arial" w:hAnsi="Arial" w:cs="Arial"/>
              </w:rPr>
              <w:t>team</w:t>
            </w:r>
            <w:r w:rsidR="001D5D35">
              <w:rPr>
                <w:rFonts w:ascii="Arial" w:hAnsi="Arial" w:cs="Arial"/>
              </w:rPr>
              <w:t>,</w:t>
            </w:r>
            <w:r w:rsidR="00560BCF">
              <w:rPr>
                <w:rFonts w:ascii="Arial" w:hAnsi="Arial" w:cs="Arial"/>
              </w:rPr>
              <w:t xml:space="preserve"> </w:t>
            </w:r>
            <w:r w:rsidR="009E7871">
              <w:rPr>
                <w:rFonts w:ascii="Arial" w:hAnsi="Arial" w:cs="Arial"/>
              </w:rPr>
              <w:t xml:space="preserve">sourcing and </w:t>
            </w:r>
            <w:r w:rsidR="001D5D35">
              <w:rPr>
                <w:rFonts w:ascii="Arial" w:hAnsi="Arial" w:cs="Arial"/>
              </w:rPr>
              <w:t xml:space="preserve">obtaining material </w:t>
            </w:r>
            <w:r w:rsidR="001B2C98">
              <w:rPr>
                <w:rFonts w:ascii="Arial" w:hAnsi="Arial" w:cs="Arial"/>
              </w:rPr>
              <w:t>to meet the needs of</w:t>
            </w:r>
            <w:r w:rsidR="008A753D">
              <w:rPr>
                <w:rFonts w:ascii="Arial" w:hAnsi="Arial" w:cs="Arial"/>
              </w:rPr>
              <w:t xml:space="preserve"> students and staff</w:t>
            </w:r>
            <w:r w:rsidR="001B2C98">
              <w:rPr>
                <w:rFonts w:ascii="Arial" w:hAnsi="Arial" w:cs="Arial"/>
              </w:rPr>
              <w:t xml:space="preserve"> undertaking </w:t>
            </w:r>
            <w:r w:rsidR="00ED4B4B">
              <w:rPr>
                <w:rFonts w:ascii="Arial" w:hAnsi="Arial" w:cs="Arial"/>
              </w:rPr>
              <w:t>r</w:t>
            </w:r>
            <w:r w:rsidR="00D271C5">
              <w:rPr>
                <w:rFonts w:ascii="Arial" w:hAnsi="Arial" w:cs="Arial"/>
              </w:rPr>
              <w:t xml:space="preserve">esearch and teaching </w:t>
            </w:r>
            <w:r w:rsidR="004B5574">
              <w:rPr>
                <w:rFonts w:ascii="Arial" w:hAnsi="Arial" w:cs="Arial"/>
              </w:rPr>
              <w:t xml:space="preserve">at the </w:t>
            </w:r>
            <w:proofErr w:type="gramStart"/>
            <w:r w:rsidR="004B5574">
              <w:rPr>
                <w:rFonts w:ascii="Arial" w:hAnsi="Arial" w:cs="Arial"/>
              </w:rPr>
              <w:t>University</w:t>
            </w:r>
            <w:r w:rsidR="005865B9">
              <w:rPr>
                <w:rFonts w:ascii="Arial" w:hAnsi="Arial" w:cs="Arial"/>
              </w:rPr>
              <w:t>,</w:t>
            </w:r>
            <w:r w:rsidR="004B5574">
              <w:rPr>
                <w:rFonts w:ascii="Arial" w:hAnsi="Arial" w:cs="Arial"/>
              </w:rPr>
              <w:t xml:space="preserve"> a</w:t>
            </w:r>
            <w:r w:rsidR="009E7871">
              <w:rPr>
                <w:rFonts w:ascii="Arial" w:hAnsi="Arial" w:cs="Arial"/>
              </w:rPr>
              <w:t>nd</w:t>
            </w:r>
            <w:proofErr w:type="gramEnd"/>
            <w:r w:rsidR="009E7871">
              <w:rPr>
                <w:rFonts w:ascii="Arial" w:hAnsi="Arial" w:cs="Arial"/>
              </w:rPr>
              <w:t xml:space="preserve"> supplying requested material to </w:t>
            </w:r>
            <w:r w:rsidR="004B5574">
              <w:rPr>
                <w:rFonts w:ascii="Arial" w:hAnsi="Arial" w:cs="Arial"/>
              </w:rPr>
              <w:t>partner libraries.</w:t>
            </w:r>
            <w:r w:rsidR="00532813">
              <w:rPr>
                <w:rFonts w:ascii="Arial" w:hAnsi="Arial" w:cs="Arial"/>
              </w:rPr>
              <w:t xml:space="preserve">  Th</w:t>
            </w:r>
            <w:r w:rsidR="00255E9E">
              <w:rPr>
                <w:rFonts w:ascii="Arial" w:hAnsi="Arial" w:cs="Arial"/>
              </w:rPr>
              <w:t xml:space="preserve">rough supplying material in digitised </w:t>
            </w:r>
            <w:proofErr w:type="gramStart"/>
            <w:r w:rsidR="00255E9E">
              <w:rPr>
                <w:rFonts w:ascii="Arial" w:hAnsi="Arial" w:cs="Arial"/>
              </w:rPr>
              <w:t>form</w:t>
            </w:r>
            <w:proofErr w:type="gramEnd"/>
            <w:r w:rsidR="00255E9E">
              <w:rPr>
                <w:rFonts w:ascii="Arial" w:hAnsi="Arial" w:cs="Arial"/>
              </w:rPr>
              <w:t xml:space="preserve"> the</w:t>
            </w:r>
            <w:r w:rsidR="00532813">
              <w:rPr>
                <w:rFonts w:ascii="Arial" w:hAnsi="Arial" w:cs="Arial"/>
              </w:rPr>
              <w:t xml:space="preserve"> team support</w:t>
            </w:r>
            <w:r w:rsidR="00255E9E">
              <w:rPr>
                <w:rFonts w:ascii="Arial" w:hAnsi="Arial" w:cs="Arial"/>
              </w:rPr>
              <w:t>s</w:t>
            </w:r>
            <w:r w:rsidR="00532813">
              <w:rPr>
                <w:rFonts w:ascii="Arial" w:hAnsi="Arial" w:cs="Arial"/>
              </w:rPr>
              <w:t xml:space="preserve"> </w:t>
            </w:r>
            <w:r w:rsidR="00255E9E">
              <w:rPr>
                <w:rFonts w:ascii="Arial" w:hAnsi="Arial" w:cs="Arial"/>
              </w:rPr>
              <w:t xml:space="preserve">research staff working remotely and </w:t>
            </w:r>
            <w:r w:rsidR="00532813">
              <w:rPr>
                <w:rFonts w:ascii="Arial" w:hAnsi="Arial" w:cs="Arial"/>
              </w:rPr>
              <w:t xml:space="preserve">the University’s strategy of advancing </w:t>
            </w:r>
            <w:r w:rsidR="00255E9E">
              <w:rPr>
                <w:rFonts w:ascii="Arial" w:hAnsi="Arial" w:cs="Arial"/>
              </w:rPr>
              <w:t xml:space="preserve">online course </w:t>
            </w:r>
            <w:r w:rsidR="00532813">
              <w:rPr>
                <w:rFonts w:ascii="Arial" w:hAnsi="Arial" w:cs="Arial"/>
              </w:rPr>
              <w:t>delivery</w:t>
            </w:r>
            <w:r w:rsidR="00255E9E">
              <w:rPr>
                <w:rFonts w:ascii="Arial" w:hAnsi="Arial" w:cs="Arial"/>
              </w:rPr>
              <w:t xml:space="preserve">. </w:t>
            </w:r>
          </w:p>
          <w:p w14:paraId="2C22CF0B" w14:textId="77777777" w:rsidR="008A753D" w:rsidRDefault="008A753D" w:rsidP="008A753D">
            <w:pPr>
              <w:pStyle w:val="NoSpacing"/>
              <w:rPr>
                <w:rFonts w:ascii="Arial" w:hAnsi="Arial" w:cs="Arial"/>
              </w:rPr>
            </w:pPr>
          </w:p>
          <w:p w14:paraId="4E6DA93E" w14:textId="6AE32A3C" w:rsidR="00210473" w:rsidRDefault="001D5D35" w:rsidP="008A753D">
            <w:pPr>
              <w:pStyle w:val="NoSpacing"/>
              <w:rPr>
                <w:rFonts w:ascii="Arial" w:hAnsi="Arial" w:cs="Arial"/>
              </w:rPr>
            </w:pPr>
            <w:r>
              <w:rPr>
                <w:rFonts w:ascii="Arial" w:hAnsi="Arial" w:cs="Arial"/>
              </w:rPr>
              <w:t>The team source items</w:t>
            </w:r>
            <w:r w:rsidR="00D271C5">
              <w:rPr>
                <w:rFonts w:ascii="Arial" w:hAnsi="Arial" w:cs="Arial"/>
              </w:rPr>
              <w:t xml:space="preserve"> </w:t>
            </w:r>
            <w:r w:rsidR="00255E9E">
              <w:rPr>
                <w:rFonts w:ascii="Arial" w:hAnsi="Arial" w:cs="Arial"/>
              </w:rPr>
              <w:t xml:space="preserve">in </w:t>
            </w:r>
            <w:r w:rsidR="00BA3D2E">
              <w:rPr>
                <w:rFonts w:ascii="Arial" w:hAnsi="Arial" w:cs="Arial"/>
              </w:rPr>
              <w:t xml:space="preserve">electronic format </w:t>
            </w:r>
            <w:r w:rsidR="00255E9E">
              <w:rPr>
                <w:rFonts w:ascii="Arial" w:hAnsi="Arial" w:cs="Arial"/>
              </w:rPr>
              <w:t xml:space="preserve">(as well as in print) </w:t>
            </w:r>
            <w:r w:rsidR="003879FB">
              <w:rPr>
                <w:rFonts w:ascii="Arial" w:hAnsi="Arial" w:cs="Arial"/>
              </w:rPr>
              <w:t xml:space="preserve">from </w:t>
            </w:r>
            <w:r w:rsidR="00DA4FAC">
              <w:rPr>
                <w:rFonts w:ascii="Arial" w:hAnsi="Arial" w:cs="Arial"/>
              </w:rPr>
              <w:t>a wide range of</w:t>
            </w:r>
            <w:r w:rsidR="00D565DB">
              <w:rPr>
                <w:rFonts w:ascii="Arial" w:hAnsi="Arial" w:cs="Arial"/>
              </w:rPr>
              <w:t xml:space="preserve"> </w:t>
            </w:r>
            <w:r w:rsidR="003879FB">
              <w:rPr>
                <w:rFonts w:ascii="Arial" w:hAnsi="Arial" w:cs="Arial"/>
              </w:rPr>
              <w:t>libraries</w:t>
            </w:r>
            <w:r w:rsidR="00DA4FAC">
              <w:rPr>
                <w:rFonts w:ascii="Arial" w:hAnsi="Arial" w:cs="Arial"/>
              </w:rPr>
              <w:t>, publishers</w:t>
            </w:r>
            <w:r w:rsidR="00103B59">
              <w:rPr>
                <w:rFonts w:ascii="Arial" w:hAnsi="Arial" w:cs="Arial"/>
              </w:rPr>
              <w:t xml:space="preserve"> and suppliers within the UK and abroad.  Additionally,</w:t>
            </w:r>
            <w:r w:rsidR="00D271C5">
              <w:rPr>
                <w:rFonts w:ascii="Arial" w:hAnsi="Arial" w:cs="Arial"/>
              </w:rPr>
              <w:t xml:space="preserve"> </w:t>
            </w:r>
            <w:r>
              <w:rPr>
                <w:rFonts w:ascii="Arial" w:hAnsi="Arial" w:cs="Arial"/>
              </w:rPr>
              <w:t xml:space="preserve">they </w:t>
            </w:r>
            <w:r w:rsidR="00103B59">
              <w:rPr>
                <w:rFonts w:ascii="Arial" w:hAnsi="Arial" w:cs="Arial"/>
              </w:rPr>
              <w:t>arrange for material within</w:t>
            </w:r>
            <w:r w:rsidR="003879FB">
              <w:rPr>
                <w:rFonts w:ascii="Arial" w:hAnsi="Arial" w:cs="Arial"/>
              </w:rPr>
              <w:t xml:space="preserve"> </w:t>
            </w:r>
            <w:r w:rsidR="00BA3D2E">
              <w:rPr>
                <w:rFonts w:ascii="Arial" w:hAnsi="Arial" w:cs="Arial"/>
              </w:rPr>
              <w:t>the Library’s own</w:t>
            </w:r>
            <w:r w:rsidR="008A753D">
              <w:rPr>
                <w:rFonts w:ascii="Arial" w:hAnsi="Arial" w:cs="Arial"/>
              </w:rPr>
              <w:t xml:space="preserve"> print collection</w:t>
            </w:r>
            <w:r w:rsidR="00103B59">
              <w:rPr>
                <w:rFonts w:ascii="Arial" w:hAnsi="Arial" w:cs="Arial"/>
              </w:rPr>
              <w:t xml:space="preserve"> to be </w:t>
            </w:r>
            <w:r w:rsidR="00D565DB">
              <w:rPr>
                <w:rFonts w:ascii="Arial" w:hAnsi="Arial" w:cs="Arial"/>
              </w:rPr>
              <w:t>digitised and</w:t>
            </w:r>
            <w:r w:rsidR="00103B59">
              <w:rPr>
                <w:rFonts w:ascii="Arial" w:hAnsi="Arial" w:cs="Arial"/>
              </w:rPr>
              <w:t xml:space="preserve"> made available to</w:t>
            </w:r>
            <w:r w:rsidR="003879FB">
              <w:rPr>
                <w:rFonts w:ascii="Arial" w:hAnsi="Arial" w:cs="Arial"/>
              </w:rPr>
              <w:t xml:space="preserve"> </w:t>
            </w:r>
            <w:r w:rsidR="00210473">
              <w:rPr>
                <w:rFonts w:ascii="Arial" w:hAnsi="Arial" w:cs="Arial"/>
              </w:rPr>
              <w:t>users</w:t>
            </w:r>
            <w:r w:rsidR="008A753D">
              <w:rPr>
                <w:rFonts w:ascii="Arial" w:hAnsi="Arial" w:cs="Arial"/>
              </w:rPr>
              <w:t>.</w:t>
            </w:r>
            <w:r w:rsidR="00210473">
              <w:rPr>
                <w:rFonts w:ascii="Arial" w:hAnsi="Arial" w:cs="Arial"/>
              </w:rPr>
              <w:t xml:space="preserve">  </w:t>
            </w:r>
          </w:p>
          <w:p w14:paraId="60029DF7" w14:textId="77777777" w:rsidR="00210473" w:rsidRDefault="00210473" w:rsidP="008A753D">
            <w:pPr>
              <w:pStyle w:val="NoSpacing"/>
              <w:rPr>
                <w:rFonts w:ascii="Arial" w:hAnsi="Arial" w:cs="Arial"/>
              </w:rPr>
            </w:pPr>
          </w:p>
          <w:p w14:paraId="5F7302E4" w14:textId="101F0573" w:rsidR="00847D7A" w:rsidRPr="00560BCF" w:rsidRDefault="00BA3D2E" w:rsidP="008A753D">
            <w:pPr>
              <w:pStyle w:val="NoSpacing"/>
              <w:rPr>
                <w:rFonts w:ascii="Arial" w:hAnsi="Arial" w:cs="Arial"/>
              </w:rPr>
            </w:pPr>
            <w:r>
              <w:rPr>
                <w:rFonts w:ascii="Arial" w:hAnsi="Arial" w:cs="Arial"/>
              </w:rPr>
              <w:t xml:space="preserve">Document Delivery </w:t>
            </w:r>
            <w:r w:rsidR="00ED0857">
              <w:rPr>
                <w:rFonts w:ascii="Arial" w:hAnsi="Arial" w:cs="Arial"/>
              </w:rPr>
              <w:t xml:space="preserve">staff work </w:t>
            </w:r>
            <w:r w:rsidR="003F7DB1">
              <w:rPr>
                <w:rFonts w:ascii="Arial" w:hAnsi="Arial" w:cs="Arial"/>
              </w:rPr>
              <w:t xml:space="preserve">simultaneously </w:t>
            </w:r>
            <w:r w:rsidR="00ED0857">
              <w:rPr>
                <w:rFonts w:ascii="Arial" w:hAnsi="Arial" w:cs="Arial"/>
              </w:rPr>
              <w:t xml:space="preserve">across </w:t>
            </w:r>
            <w:r w:rsidR="00D565DB">
              <w:rPr>
                <w:rFonts w:ascii="Arial" w:hAnsi="Arial" w:cs="Arial"/>
              </w:rPr>
              <w:t>three main</w:t>
            </w:r>
            <w:r w:rsidR="00EE3ABD">
              <w:rPr>
                <w:rFonts w:ascii="Arial" w:hAnsi="Arial" w:cs="Arial"/>
              </w:rPr>
              <w:t xml:space="preserve"> service streams</w:t>
            </w:r>
            <w:r w:rsidR="003F7DB1">
              <w:rPr>
                <w:rFonts w:ascii="Arial" w:hAnsi="Arial" w:cs="Arial"/>
              </w:rPr>
              <w:t>:</w:t>
            </w:r>
          </w:p>
          <w:p w14:paraId="5A42CFD3" w14:textId="77777777" w:rsidR="00847D7A" w:rsidRPr="00560BCF" w:rsidRDefault="00847D7A" w:rsidP="003954ED">
            <w:pPr>
              <w:tabs>
                <w:tab w:val="left" w:pos="5245"/>
              </w:tabs>
              <w:rPr>
                <w:rFonts w:ascii="Arial" w:hAnsi="Arial" w:cs="Arial"/>
                <w:sz w:val="22"/>
                <w:szCs w:val="22"/>
              </w:rPr>
            </w:pPr>
          </w:p>
          <w:p w14:paraId="502BBA2D" w14:textId="521B5A02" w:rsidR="00DE72E3" w:rsidRDefault="003954ED" w:rsidP="003954ED">
            <w:pPr>
              <w:tabs>
                <w:tab w:val="left" w:pos="5245"/>
              </w:tabs>
              <w:rPr>
                <w:rFonts w:ascii="Arial" w:hAnsi="Arial"/>
                <w:sz w:val="22"/>
                <w:szCs w:val="22"/>
              </w:rPr>
            </w:pPr>
            <w:r w:rsidRPr="00560BCF">
              <w:rPr>
                <w:rFonts w:ascii="Arial" w:hAnsi="Arial" w:cs="Arial"/>
                <w:sz w:val="22"/>
                <w:szCs w:val="22"/>
              </w:rPr>
              <w:t>T</w:t>
            </w:r>
            <w:r w:rsidR="00130E8A" w:rsidRPr="00560BCF">
              <w:rPr>
                <w:rFonts w:ascii="Arial" w:hAnsi="Arial" w:cs="Arial"/>
                <w:sz w:val="22"/>
                <w:szCs w:val="22"/>
              </w:rPr>
              <w:t xml:space="preserve">he </w:t>
            </w:r>
            <w:r w:rsidR="00130E8A" w:rsidRPr="00560BCF">
              <w:rPr>
                <w:rFonts w:ascii="Arial" w:hAnsi="Arial" w:cs="Arial"/>
                <w:i/>
                <w:sz w:val="22"/>
                <w:szCs w:val="22"/>
              </w:rPr>
              <w:t>Inter-Library Loans</w:t>
            </w:r>
            <w:r w:rsidR="00130E8A" w:rsidRPr="00560BCF">
              <w:rPr>
                <w:rFonts w:ascii="Arial" w:hAnsi="Arial" w:cs="Arial"/>
                <w:sz w:val="22"/>
                <w:szCs w:val="22"/>
              </w:rPr>
              <w:t xml:space="preserve"> service</w:t>
            </w:r>
            <w:r w:rsidR="00106BE8" w:rsidRPr="00560BCF">
              <w:rPr>
                <w:rFonts w:ascii="Arial" w:hAnsi="Arial" w:cs="Arial"/>
                <w:sz w:val="22"/>
                <w:szCs w:val="22"/>
              </w:rPr>
              <w:t xml:space="preserve"> </w:t>
            </w:r>
            <w:r w:rsidR="009E7871">
              <w:rPr>
                <w:rFonts w:ascii="Arial" w:hAnsi="Arial" w:cs="Arial"/>
                <w:sz w:val="22"/>
                <w:szCs w:val="22"/>
              </w:rPr>
              <w:t xml:space="preserve">identifies where </w:t>
            </w:r>
            <w:r w:rsidR="00130E8A" w:rsidRPr="00560BCF">
              <w:rPr>
                <w:rFonts w:ascii="Arial" w:hAnsi="Arial"/>
                <w:sz w:val="22"/>
                <w:szCs w:val="22"/>
              </w:rPr>
              <w:t xml:space="preserve">material not held within the Library’s </w:t>
            </w:r>
            <w:r w:rsidR="00574827">
              <w:rPr>
                <w:rFonts w:ascii="Arial" w:hAnsi="Arial"/>
                <w:sz w:val="22"/>
                <w:szCs w:val="22"/>
              </w:rPr>
              <w:t xml:space="preserve">existing </w:t>
            </w:r>
            <w:r w:rsidR="00130E8A" w:rsidRPr="00560BCF">
              <w:rPr>
                <w:rFonts w:ascii="Arial" w:hAnsi="Arial"/>
                <w:sz w:val="22"/>
                <w:szCs w:val="22"/>
              </w:rPr>
              <w:t>collections</w:t>
            </w:r>
            <w:r w:rsidR="009E7871">
              <w:rPr>
                <w:rFonts w:ascii="Arial" w:hAnsi="Arial"/>
                <w:sz w:val="22"/>
                <w:szCs w:val="22"/>
              </w:rPr>
              <w:t xml:space="preserve"> is held and </w:t>
            </w:r>
            <w:r w:rsidR="009E7871" w:rsidRPr="00560BCF">
              <w:rPr>
                <w:rFonts w:ascii="Arial" w:hAnsi="Arial"/>
                <w:sz w:val="22"/>
                <w:szCs w:val="22"/>
              </w:rPr>
              <w:t>obtains loans, photocopies and digitised versions of</w:t>
            </w:r>
            <w:r w:rsidR="00DE72E3">
              <w:rPr>
                <w:rFonts w:ascii="Arial" w:hAnsi="Arial"/>
                <w:sz w:val="22"/>
                <w:szCs w:val="22"/>
              </w:rPr>
              <w:t xml:space="preserve"> </w:t>
            </w:r>
            <w:r w:rsidR="009E7871">
              <w:rPr>
                <w:rFonts w:ascii="Arial" w:hAnsi="Arial"/>
                <w:sz w:val="22"/>
                <w:szCs w:val="22"/>
              </w:rPr>
              <w:t>i</w:t>
            </w:r>
            <w:r w:rsidR="00673489" w:rsidRPr="00560BCF">
              <w:rPr>
                <w:rFonts w:ascii="Arial" w:hAnsi="Arial"/>
                <w:sz w:val="22"/>
                <w:szCs w:val="22"/>
              </w:rPr>
              <w:t xml:space="preserve">tems </w:t>
            </w:r>
            <w:r w:rsidR="001B2C98">
              <w:rPr>
                <w:rFonts w:ascii="Arial" w:hAnsi="Arial"/>
                <w:sz w:val="22"/>
                <w:szCs w:val="22"/>
              </w:rPr>
              <w:t>such as books</w:t>
            </w:r>
            <w:r w:rsidR="009E7871">
              <w:rPr>
                <w:rFonts w:ascii="Arial" w:hAnsi="Arial"/>
                <w:sz w:val="22"/>
                <w:szCs w:val="22"/>
              </w:rPr>
              <w:t>, theses</w:t>
            </w:r>
            <w:r w:rsidR="001B2C98">
              <w:rPr>
                <w:rFonts w:ascii="Arial" w:hAnsi="Arial"/>
                <w:sz w:val="22"/>
                <w:szCs w:val="22"/>
              </w:rPr>
              <w:t xml:space="preserve"> and journal articles</w:t>
            </w:r>
            <w:r w:rsidR="009E7871">
              <w:rPr>
                <w:rFonts w:ascii="Arial" w:hAnsi="Arial"/>
                <w:sz w:val="22"/>
                <w:szCs w:val="22"/>
              </w:rPr>
              <w:t>.  These</w:t>
            </w:r>
            <w:r w:rsidR="001B2C98">
              <w:rPr>
                <w:rFonts w:ascii="Arial" w:hAnsi="Arial"/>
                <w:sz w:val="22"/>
                <w:szCs w:val="22"/>
              </w:rPr>
              <w:t xml:space="preserve"> </w:t>
            </w:r>
            <w:r w:rsidR="00673489" w:rsidRPr="00560BCF">
              <w:rPr>
                <w:rFonts w:ascii="Arial" w:hAnsi="Arial"/>
                <w:sz w:val="22"/>
                <w:szCs w:val="22"/>
              </w:rPr>
              <w:t xml:space="preserve">are </w:t>
            </w:r>
            <w:r w:rsidR="003B3025" w:rsidRPr="00560BCF">
              <w:rPr>
                <w:rFonts w:ascii="Arial" w:hAnsi="Arial"/>
                <w:sz w:val="22"/>
                <w:szCs w:val="22"/>
              </w:rPr>
              <w:t>acquired</w:t>
            </w:r>
            <w:r w:rsidR="009E7871">
              <w:rPr>
                <w:rFonts w:ascii="Arial" w:hAnsi="Arial"/>
                <w:sz w:val="22"/>
                <w:szCs w:val="22"/>
              </w:rPr>
              <w:t xml:space="preserve"> from National and Research Libraries</w:t>
            </w:r>
            <w:r w:rsidR="00673489" w:rsidRPr="00560BCF">
              <w:rPr>
                <w:rFonts w:ascii="Arial" w:hAnsi="Arial"/>
                <w:sz w:val="22"/>
                <w:szCs w:val="22"/>
              </w:rPr>
              <w:t xml:space="preserve"> </w:t>
            </w:r>
            <w:r w:rsidR="009E7871">
              <w:rPr>
                <w:rFonts w:ascii="Arial" w:hAnsi="Arial"/>
                <w:sz w:val="22"/>
                <w:szCs w:val="22"/>
              </w:rPr>
              <w:t>across the world</w:t>
            </w:r>
            <w:r w:rsidR="00E13BB6">
              <w:rPr>
                <w:rFonts w:ascii="Arial" w:hAnsi="Arial"/>
                <w:sz w:val="22"/>
                <w:szCs w:val="22"/>
              </w:rPr>
              <w:t>.</w:t>
            </w:r>
            <w:r w:rsidR="001B2C98">
              <w:rPr>
                <w:rFonts w:ascii="Arial" w:hAnsi="Arial" w:cs="Arial"/>
                <w:sz w:val="22"/>
                <w:szCs w:val="22"/>
              </w:rPr>
              <w:t xml:space="preserve"> </w:t>
            </w:r>
            <w:r w:rsidR="00D565DB">
              <w:rPr>
                <w:rFonts w:ascii="Arial" w:hAnsi="Arial" w:cs="Arial"/>
                <w:sz w:val="22"/>
                <w:szCs w:val="22"/>
              </w:rPr>
              <w:t>Similarly, t</w:t>
            </w:r>
            <w:r w:rsidR="00103B59">
              <w:rPr>
                <w:rFonts w:ascii="Arial" w:hAnsi="Arial" w:cs="Arial"/>
                <w:sz w:val="22"/>
                <w:szCs w:val="22"/>
              </w:rPr>
              <w:t xml:space="preserve">he service </w:t>
            </w:r>
            <w:r w:rsidR="00D565DB">
              <w:rPr>
                <w:rFonts w:ascii="Arial" w:hAnsi="Arial" w:cs="Arial"/>
                <w:sz w:val="22"/>
                <w:szCs w:val="22"/>
              </w:rPr>
              <w:t xml:space="preserve">handles requests from </w:t>
            </w:r>
            <w:r w:rsidR="00E13BB6">
              <w:rPr>
                <w:rFonts w:ascii="Arial" w:hAnsi="Arial" w:cs="Arial"/>
                <w:sz w:val="22"/>
                <w:szCs w:val="22"/>
              </w:rPr>
              <w:t>libraries</w:t>
            </w:r>
            <w:r w:rsidR="00D565DB">
              <w:rPr>
                <w:rFonts w:ascii="Arial" w:hAnsi="Arial" w:cs="Arial"/>
                <w:sz w:val="22"/>
                <w:szCs w:val="22"/>
              </w:rPr>
              <w:t xml:space="preserve"> elsewhere</w:t>
            </w:r>
            <w:r w:rsidR="00E13BB6">
              <w:rPr>
                <w:rFonts w:ascii="Arial" w:hAnsi="Arial" w:cs="Arial"/>
                <w:sz w:val="22"/>
                <w:szCs w:val="22"/>
              </w:rPr>
              <w:t xml:space="preserve"> for materia</w:t>
            </w:r>
            <w:r w:rsidR="001B2C98">
              <w:rPr>
                <w:rFonts w:ascii="Arial" w:hAnsi="Arial" w:cs="Arial"/>
                <w:sz w:val="22"/>
                <w:szCs w:val="22"/>
              </w:rPr>
              <w:t xml:space="preserve">l </w:t>
            </w:r>
            <w:r w:rsidR="00574827">
              <w:rPr>
                <w:rFonts w:ascii="Arial" w:hAnsi="Arial" w:cs="Arial"/>
                <w:sz w:val="22"/>
                <w:szCs w:val="22"/>
              </w:rPr>
              <w:t xml:space="preserve">held </w:t>
            </w:r>
            <w:r w:rsidR="008A753D">
              <w:rPr>
                <w:rFonts w:ascii="Arial" w:hAnsi="Arial" w:cs="Arial"/>
                <w:sz w:val="22"/>
                <w:szCs w:val="22"/>
              </w:rPr>
              <w:t>at Bath</w:t>
            </w:r>
            <w:r w:rsidR="00E13BB6">
              <w:rPr>
                <w:rFonts w:ascii="Arial" w:hAnsi="Arial" w:cs="Arial"/>
                <w:sz w:val="22"/>
                <w:szCs w:val="22"/>
              </w:rPr>
              <w:t>.</w:t>
            </w:r>
          </w:p>
          <w:p w14:paraId="38923919" w14:textId="77777777" w:rsidR="00DE72E3" w:rsidRDefault="00DE72E3" w:rsidP="003954ED">
            <w:pPr>
              <w:tabs>
                <w:tab w:val="left" w:pos="5245"/>
              </w:tabs>
              <w:rPr>
                <w:rFonts w:ascii="Arial" w:hAnsi="Arial"/>
                <w:sz w:val="22"/>
                <w:szCs w:val="22"/>
              </w:rPr>
            </w:pPr>
          </w:p>
          <w:p w14:paraId="5CA54B5F" w14:textId="77777777" w:rsidR="003954ED" w:rsidRPr="00560BCF" w:rsidRDefault="003954ED" w:rsidP="003954ED">
            <w:pPr>
              <w:tabs>
                <w:tab w:val="left" w:pos="5245"/>
              </w:tabs>
              <w:rPr>
                <w:rFonts w:ascii="Arial" w:hAnsi="Arial"/>
                <w:sz w:val="22"/>
                <w:szCs w:val="22"/>
              </w:rPr>
            </w:pPr>
            <w:r w:rsidRPr="00560BCF">
              <w:rPr>
                <w:rFonts w:ascii="Arial" w:hAnsi="Arial"/>
                <w:sz w:val="22"/>
                <w:szCs w:val="22"/>
              </w:rPr>
              <w:t xml:space="preserve">The </w:t>
            </w:r>
            <w:r w:rsidRPr="00560BCF">
              <w:rPr>
                <w:rFonts w:ascii="Arial" w:hAnsi="Arial"/>
                <w:i/>
                <w:sz w:val="22"/>
                <w:szCs w:val="22"/>
              </w:rPr>
              <w:t>Bath Copies</w:t>
            </w:r>
            <w:r w:rsidRPr="00560BCF">
              <w:rPr>
                <w:rFonts w:ascii="Arial" w:hAnsi="Arial"/>
                <w:sz w:val="22"/>
                <w:szCs w:val="22"/>
              </w:rPr>
              <w:t xml:space="preserve"> service </w:t>
            </w:r>
            <w:r w:rsidR="00FE09D0">
              <w:rPr>
                <w:rFonts w:ascii="Arial" w:hAnsi="Arial"/>
                <w:sz w:val="22"/>
                <w:szCs w:val="22"/>
              </w:rPr>
              <w:t xml:space="preserve">retrieves </w:t>
            </w:r>
            <w:r w:rsidR="00946335" w:rsidRPr="00560BCF">
              <w:rPr>
                <w:rFonts w:ascii="Arial" w:hAnsi="Arial"/>
                <w:sz w:val="22"/>
                <w:szCs w:val="22"/>
              </w:rPr>
              <w:t>material</w:t>
            </w:r>
            <w:r w:rsidR="00DE72E3">
              <w:rPr>
                <w:rFonts w:ascii="Arial" w:hAnsi="Arial"/>
                <w:sz w:val="22"/>
                <w:szCs w:val="22"/>
              </w:rPr>
              <w:t xml:space="preserve"> </w:t>
            </w:r>
            <w:r w:rsidRPr="00560BCF">
              <w:rPr>
                <w:rFonts w:ascii="Arial" w:hAnsi="Arial"/>
                <w:sz w:val="22"/>
                <w:szCs w:val="22"/>
              </w:rPr>
              <w:t xml:space="preserve">within the Library’s </w:t>
            </w:r>
            <w:r w:rsidR="008A753D">
              <w:rPr>
                <w:rFonts w:ascii="Arial" w:hAnsi="Arial"/>
                <w:sz w:val="22"/>
                <w:szCs w:val="22"/>
              </w:rPr>
              <w:t>existing</w:t>
            </w:r>
            <w:r w:rsidR="00FE09D0">
              <w:rPr>
                <w:rFonts w:ascii="Arial" w:hAnsi="Arial"/>
                <w:sz w:val="22"/>
                <w:szCs w:val="22"/>
              </w:rPr>
              <w:t xml:space="preserve"> </w:t>
            </w:r>
            <w:r w:rsidRPr="00560BCF">
              <w:rPr>
                <w:rFonts w:ascii="Arial" w:hAnsi="Arial"/>
                <w:sz w:val="22"/>
                <w:szCs w:val="22"/>
              </w:rPr>
              <w:t>print collection</w:t>
            </w:r>
            <w:r w:rsidR="00FE09D0">
              <w:rPr>
                <w:rFonts w:ascii="Arial" w:hAnsi="Arial"/>
                <w:sz w:val="22"/>
                <w:szCs w:val="22"/>
              </w:rPr>
              <w:t>, arranging for it</w:t>
            </w:r>
            <w:r w:rsidRPr="00560BCF">
              <w:rPr>
                <w:rFonts w:ascii="Arial" w:hAnsi="Arial"/>
                <w:sz w:val="22"/>
                <w:szCs w:val="22"/>
              </w:rPr>
              <w:t xml:space="preserve"> to be digitised and </w:t>
            </w:r>
            <w:r w:rsidR="001B2C98">
              <w:rPr>
                <w:rFonts w:ascii="Arial" w:hAnsi="Arial"/>
                <w:sz w:val="22"/>
                <w:szCs w:val="22"/>
              </w:rPr>
              <w:t xml:space="preserve">then </w:t>
            </w:r>
            <w:r w:rsidR="00210473">
              <w:rPr>
                <w:rFonts w:ascii="Arial" w:hAnsi="Arial"/>
                <w:sz w:val="22"/>
                <w:szCs w:val="22"/>
              </w:rPr>
              <w:t>supplied to students</w:t>
            </w:r>
            <w:r w:rsidR="00946335" w:rsidRPr="00560BCF">
              <w:rPr>
                <w:rFonts w:ascii="Arial" w:hAnsi="Arial"/>
                <w:sz w:val="22"/>
                <w:szCs w:val="22"/>
              </w:rPr>
              <w:t>.</w:t>
            </w:r>
            <w:r w:rsidR="00831E0D" w:rsidRPr="00560BCF">
              <w:rPr>
                <w:rFonts w:ascii="Arial" w:hAnsi="Arial"/>
                <w:sz w:val="22"/>
                <w:szCs w:val="22"/>
              </w:rPr>
              <w:t xml:space="preserve"> </w:t>
            </w:r>
          </w:p>
          <w:p w14:paraId="4C496CCE" w14:textId="77777777" w:rsidR="003954ED" w:rsidRPr="00560BCF" w:rsidRDefault="003954ED" w:rsidP="00C0598E">
            <w:pPr>
              <w:rPr>
                <w:rFonts w:ascii="Arial" w:hAnsi="Arial"/>
                <w:sz w:val="22"/>
                <w:szCs w:val="22"/>
              </w:rPr>
            </w:pPr>
          </w:p>
          <w:p w14:paraId="37DFE6E4" w14:textId="08FBAF6A" w:rsidR="00ED4B4B" w:rsidRPr="00BA3D2E" w:rsidRDefault="003954ED" w:rsidP="00ED4B4B">
            <w:pPr>
              <w:rPr>
                <w:rFonts w:ascii="Arial" w:hAnsi="Arial" w:cs="Arial"/>
                <w:sz w:val="22"/>
                <w:szCs w:val="22"/>
              </w:rPr>
            </w:pPr>
            <w:r w:rsidRPr="00560BCF">
              <w:rPr>
                <w:rFonts w:ascii="Arial" w:hAnsi="Arial"/>
                <w:sz w:val="22"/>
                <w:szCs w:val="22"/>
              </w:rPr>
              <w:t xml:space="preserve">The </w:t>
            </w:r>
            <w:r w:rsidRPr="00560BCF">
              <w:rPr>
                <w:rFonts w:ascii="Arial" w:hAnsi="Arial"/>
                <w:i/>
                <w:sz w:val="22"/>
                <w:szCs w:val="22"/>
              </w:rPr>
              <w:t>Library Scanning Service</w:t>
            </w:r>
            <w:r w:rsidRPr="00560BCF">
              <w:rPr>
                <w:rFonts w:ascii="Arial" w:hAnsi="Arial"/>
                <w:sz w:val="22"/>
                <w:szCs w:val="22"/>
              </w:rPr>
              <w:t xml:space="preserve"> </w:t>
            </w:r>
            <w:r w:rsidRPr="00560BCF">
              <w:rPr>
                <w:rFonts w:ascii="Arial" w:hAnsi="Arial" w:cs="Arial"/>
                <w:sz w:val="22"/>
                <w:szCs w:val="22"/>
              </w:rPr>
              <w:t>handles</w:t>
            </w:r>
            <w:r w:rsidR="006144F6" w:rsidRPr="00560BCF">
              <w:rPr>
                <w:rFonts w:ascii="Arial" w:hAnsi="Arial" w:cs="Arial"/>
                <w:sz w:val="22"/>
                <w:szCs w:val="22"/>
              </w:rPr>
              <w:t xml:space="preserve"> </w:t>
            </w:r>
            <w:r w:rsidR="004F3389" w:rsidRPr="00560BCF">
              <w:rPr>
                <w:rFonts w:ascii="Arial" w:hAnsi="Arial" w:cs="Arial"/>
                <w:sz w:val="22"/>
                <w:szCs w:val="22"/>
              </w:rPr>
              <w:t xml:space="preserve">requests </w:t>
            </w:r>
            <w:r w:rsidR="00831E0D" w:rsidRPr="00560BCF">
              <w:rPr>
                <w:rFonts w:ascii="Arial" w:hAnsi="Arial" w:cs="Arial"/>
                <w:sz w:val="22"/>
                <w:szCs w:val="22"/>
              </w:rPr>
              <w:t xml:space="preserve">from academic staff </w:t>
            </w:r>
            <w:r w:rsidR="004F3389" w:rsidRPr="00560BCF">
              <w:rPr>
                <w:rFonts w:ascii="Arial" w:hAnsi="Arial" w:cs="Arial"/>
                <w:sz w:val="22"/>
                <w:szCs w:val="22"/>
              </w:rPr>
              <w:t xml:space="preserve">for </w:t>
            </w:r>
            <w:r w:rsidR="0040236E" w:rsidRPr="00560BCF">
              <w:rPr>
                <w:rFonts w:ascii="Arial" w:hAnsi="Arial" w:cs="Arial"/>
                <w:sz w:val="22"/>
                <w:szCs w:val="22"/>
              </w:rPr>
              <w:t>digitised material in</w:t>
            </w:r>
            <w:r w:rsidR="00B3089F" w:rsidRPr="00560BCF">
              <w:rPr>
                <w:rFonts w:ascii="Arial" w:hAnsi="Arial" w:cs="Arial"/>
                <w:sz w:val="22"/>
                <w:szCs w:val="22"/>
              </w:rPr>
              <w:t xml:space="preserve"> </w:t>
            </w:r>
            <w:r w:rsidR="00F3433B" w:rsidRPr="00560BCF">
              <w:rPr>
                <w:rFonts w:ascii="Arial" w:hAnsi="Arial" w:cs="Arial"/>
                <w:sz w:val="22"/>
                <w:szCs w:val="22"/>
              </w:rPr>
              <w:t>suppor</w:t>
            </w:r>
            <w:r w:rsidR="00F439EE" w:rsidRPr="00560BCF">
              <w:rPr>
                <w:rFonts w:ascii="Arial" w:hAnsi="Arial" w:cs="Arial"/>
                <w:sz w:val="22"/>
                <w:szCs w:val="22"/>
              </w:rPr>
              <w:t>t</w:t>
            </w:r>
            <w:r w:rsidR="0040236E" w:rsidRPr="00560BCF">
              <w:rPr>
                <w:rFonts w:ascii="Arial" w:hAnsi="Arial" w:cs="Arial"/>
                <w:sz w:val="22"/>
                <w:szCs w:val="22"/>
              </w:rPr>
              <w:t xml:space="preserve"> of</w:t>
            </w:r>
            <w:r w:rsidR="00B3089F" w:rsidRPr="00560BCF">
              <w:rPr>
                <w:rFonts w:ascii="Arial" w:hAnsi="Arial" w:cs="Arial"/>
                <w:sz w:val="22"/>
                <w:szCs w:val="22"/>
              </w:rPr>
              <w:t xml:space="preserve"> </w:t>
            </w:r>
            <w:r w:rsidR="008A753D">
              <w:rPr>
                <w:rFonts w:ascii="Arial" w:hAnsi="Arial" w:cs="Arial"/>
                <w:sz w:val="22"/>
                <w:szCs w:val="22"/>
              </w:rPr>
              <w:t xml:space="preserve">entire </w:t>
            </w:r>
            <w:r w:rsidR="00B3089F" w:rsidRPr="00560BCF">
              <w:rPr>
                <w:rFonts w:ascii="Arial" w:hAnsi="Arial" w:cs="Arial"/>
                <w:sz w:val="22"/>
                <w:szCs w:val="22"/>
              </w:rPr>
              <w:t>course programmes</w:t>
            </w:r>
            <w:r w:rsidR="00BA3D2E" w:rsidRPr="00BA3D2E">
              <w:rPr>
                <w:rFonts w:ascii="Arial" w:hAnsi="Arial" w:cs="Arial"/>
                <w:sz w:val="22"/>
                <w:szCs w:val="22"/>
              </w:rPr>
              <w:t>.  I</w:t>
            </w:r>
            <w:r w:rsidR="00ED4B4B" w:rsidRPr="00BA3D2E">
              <w:rPr>
                <w:rFonts w:ascii="Arial" w:hAnsi="Arial" w:cs="Arial"/>
                <w:sz w:val="22"/>
                <w:szCs w:val="22"/>
              </w:rPr>
              <w:t>tems supplied eit</w:t>
            </w:r>
            <w:r w:rsidR="00574827">
              <w:rPr>
                <w:rFonts w:ascii="Arial" w:hAnsi="Arial" w:cs="Arial"/>
                <w:sz w:val="22"/>
                <w:szCs w:val="22"/>
              </w:rPr>
              <w:t>her conform to the terms of the</w:t>
            </w:r>
            <w:r w:rsidR="00103B59">
              <w:rPr>
                <w:rFonts w:ascii="Arial" w:hAnsi="Arial" w:cs="Arial"/>
                <w:sz w:val="22"/>
                <w:szCs w:val="22"/>
              </w:rPr>
              <w:t xml:space="preserve"> </w:t>
            </w:r>
            <w:r w:rsidR="00ED4B4B" w:rsidRPr="00BA3D2E">
              <w:rPr>
                <w:rFonts w:ascii="Arial" w:hAnsi="Arial" w:cs="Arial"/>
                <w:sz w:val="22"/>
                <w:szCs w:val="22"/>
              </w:rPr>
              <w:t xml:space="preserve">Copyright Licensing Agency </w:t>
            </w:r>
            <w:r w:rsidR="00D91671">
              <w:rPr>
                <w:rFonts w:ascii="Arial" w:hAnsi="Arial" w:cs="Arial"/>
                <w:sz w:val="22"/>
                <w:szCs w:val="22"/>
              </w:rPr>
              <w:t xml:space="preserve">(CLA) </w:t>
            </w:r>
            <w:r w:rsidR="00ED4B4B" w:rsidRPr="00BA3D2E">
              <w:rPr>
                <w:rFonts w:ascii="Arial" w:hAnsi="Arial" w:cs="Arial"/>
                <w:sz w:val="22"/>
                <w:szCs w:val="22"/>
              </w:rPr>
              <w:t xml:space="preserve">HE Licence or </w:t>
            </w:r>
            <w:r w:rsidR="00D565DB">
              <w:rPr>
                <w:rFonts w:ascii="Arial" w:hAnsi="Arial" w:cs="Arial"/>
                <w:sz w:val="22"/>
                <w:szCs w:val="22"/>
              </w:rPr>
              <w:t>are otherwise</w:t>
            </w:r>
            <w:r w:rsidR="00BA3D2E" w:rsidRPr="00BA3D2E">
              <w:rPr>
                <w:rFonts w:ascii="Arial" w:hAnsi="Arial" w:cs="Arial"/>
                <w:sz w:val="22"/>
                <w:szCs w:val="22"/>
              </w:rPr>
              <w:t xml:space="preserve"> supplied with the permission of</w:t>
            </w:r>
            <w:r w:rsidR="00ED4B4B" w:rsidRPr="00BA3D2E">
              <w:rPr>
                <w:rFonts w:ascii="Arial" w:hAnsi="Arial" w:cs="Arial"/>
                <w:sz w:val="22"/>
                <w:szCs w:val="22"/>
              </w:rPr>
              <w:t xml:space="preserve"> the copyright holder</w:t>
            </w:r>
            <w:r w:rsidR="009E7871">
              <w:rPr>
                <w:rFonts w:ascii="Arial" w:hAnsi="Arial" w:cs="Arial"/>
                <w:sz w:val="22"/>
                <w:szCs w:val="22"/>
              </w:rPr>
              <w:t>, which is also obtained by this team</w:t>
            </w:r>
            <w:r w:rsidR="00ED4B4B" w:rsidRPr="00BA3D2E">
              <w:rPr>
                <w:rFonts w:ascii="Arial" w:hAnsi="Arial" w:cs="Arial"/>
                <w:sz w:val="22"/>
                <w:szCs w:val="22"/>
              </w:rPr>
              <w:t xml:space="preserve">.  </w:t>
            </w:r>
          </w:p>
          <w:p w14:paraId="23A97A51" w14:textId="77777777" w:rsidR="00CA4D1C" w:rsidRPr="00560BCF" w:rsidRDefault="00CA4D1C" w:rsidP="004F3389">
            <w:pPr>
              <w:rPr>
                <w:rFonts w:ascii="Arial" w:hAnsi="Arial" w:cs="Arial"/>
                <w:i/>
                <w:sz w:val="22"/>
                <w:szCs w:val="22"/>
              </w:rPr>
            </w:pPr>
          </w:p>
        </w:tc>
      </w:tr>
    </w:tbl>
    <w:p w14:paraId="4C7185AB" w14:textId="77777777" w:rsidR="00CA4D1C" w:rsidRPr="00560BCF"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560BCF" w14:paraId="40766E61" w14:textId="77777777" w:rsidTr="00BD40D7">
        <w:tc>
          <w:tcPr>
            <w:tcW w:w="8755" w:type="dxa"/>
          </w:tcPr>
          <w:p w14:paraId="3A21DF0B" w14:textId="77777777" w:rsidR="00CA4D1C" w:rsidRPr="00560BCF" w:rsidRDefault="00CA4D1C" w:rsidP="00083B74">
            <w:pPr>
              <w:rPr>
                <w:rFonts w:ascii="Arial" w:hAnsi="Arial" w:cs="Arial"/>
                <w:b/>
                <w:sz w:val="22"/>
                <w:szCs w:val="22"/>
              </w:rPr>
            </w:pPr>
            <w:r w:rsidRPr="00560BCF">
              <w:rPr>
                <w:rFonts w:ascii="Arial" w:hAnsi="Arial" w:cs="Arial"/>
                <w:b/>
                <w:sz w:val="22"/>
                <w:szCs w:val="22"/>
              </w:rPr>
              <w:t xml:space="preserve">Source and nature of management provided </w:t>
            </w:r>
          </w:p>
        </w:tc>
      </w:tr>
      <w:tr w:rsidR="00CA4D1C" w:rsidRPr="00560BCF" w14:paraId="33F38DAD" w14:textId="77777777" w:rsidTr="00BD40D7">
        <w:tc>
          <w:tcPr>
            <w:tcW w:w="8755" w:type="dxa"/>
          </w:tcPr>
          <w:p w14:paraId="1A7560B9" w14:textId="77777777" w:rsidR="00CA4D1C" w:rsidRPr="00560BCF" w:rsidRDefault="00CA4D1C" w:rsidP="00083B74">
            <w:pPr>
              <w:rPr>
                <w:rFonts w:ascii="Arial" w:hAnsi="Arial" w:cs="Arial"/>
                <w:i/>
                <w:sz w:val="22"/>
                <w:szCs w:val="22"/>
              </w:rPr>
            </w:pPr>
          </w:p>
          <w:p w14:paraId="240C58C0" w14:textId="77777777" w:rsidR="00692ADE" w:rsidRPr="00560BCF" w:rsidRDefault="00847D7A" w:rsidP="00692ADE">
            <w:pPr>
              <w:rPr>
                <w:rFonts w:ascii="Arial" w:hAnsi="Arial" w:cs="Arial"/>
                <w:sz w:val="22"/>
                <w:szCs w:val="22"/>
              </w:rPr>
            </w:pPr>
            <w:r w:rsidRPr="00560BCF">
              <w:rPr>
                <w:rFonts w:ascii="Arial" w:hAnsi="Arial" w:cs="Arial"/>
                <w:sz w:val="22"/>
                <w:szCs w:val="22"/>
              </w:rPr>
              <w:t xml:space="preserve">This post reports to the Information </w:t>
            </w:r>
            <w:r w:rsidR="00C0598E" w:rsidRPr="00560BCF">
              <w:rPr>
                <w:rFonts w:ascii="Arial" w:hAnsi="Arial" w:cs="Arial"/>
                <w:sz w:val="22"/>
                <w:szCs w:val="22"/>
              </w:rPr>
              <w:t>Librarian</w:t>
            </w:r>
            <w:r w:rsidRPr="00560BCF">
              <w:rPr>
                <w:rFonts w:ascii="Arial" w:hAnsi="Arial" w:cs="Arial"/>
                <w:sz w:val="22"/>
                <w:szCs w:val="22"/>
              </w:rPr>
              <w:t xml:space="preserve"> (Document Delivery) </w:t>
            </w:r>
          </w:p>
          <w:p w14:paraId="08B5726E" w14:textId="77777777" w:rsidR="00CA4D1C" w:rsidRPr="00560BCF" w:rsidRDefault="00CA4D1C" w:rsidP="00083B74">
            <w:pPr>
              <w:rPr>
                <w:rFonts w:ascii="Arial" w:hAnsi="Arial" w:cs="Arial"/>
                <w:i/>
                <w:sz w:val="22"/>
                <w:szCs w:val="22"/>
              </w:rPr>
            </w:pPr>
          </w:p>
        </w:tc>
      </w:tr>
    </w:tbl>
    <w:p w14:paraId="218EE3AA" w14:textId="77777777" w:rsidR="00CA4D1C" w:rsidRPr="00560BCF"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560BCF" w14:paraId="5B518AF4" w14:textId="77777777" w:rsidTr="00BD40D7">
        <w:tc>
          <w:tcPr>
            <w:tcW w:w="8755" w:type="dxa"/>
          </w:tcPr>
          <w:p w14:paraId="01C0C4FB" w14:textId="77777777" w:rsidR="00CA4D1C" w:rsidRPr="00560BCF" w:rsidRDefault="00CA4D1C" w:rsidP="00083B74">
            <w:pPr>
              <w:rPr>
                <w:rFonts w:ascii="Arial" w:hAnsi="Arial" w:cs="Arial"/>
                <w:b/>
                <w:sz w:val="22"/>
                <w:szCs w:val="22"/>
              </w:rPr>
            </w:pPr>
            <w:r w:rsidRPr="00560BCF">
              <w:rPr>
                <w:rFonts w:ascii="Arial" w:hAnsi="Arial" w:cs="Arial"/>
                <w:b/>
                <w:sz w:val="22"/>
                <w:szCs w:val="22"/>
              </w:rPr>
              <w:t>Staff management responsibility</w:t>
            </w:r>
          </w:p>
        </w:tc>
      </w:tr>
      <w:tr w:rsidR="00CA4D1C" w:rsidRPr="00560BCF" w14:paraId="4010A001" w14:textId="77777777" w:rsidTr="00BD40D7">
        <w:tc>
          <w:tcPr>
            <w:tcW w:w="8755" w:type="dxa"/>
          </w:tcPr>
          <w:p w14:paraId="624C8E34" w14:textId="77777777" w:rsidR="00CA4D1C" w:rsidRPr="00560BCF" w:rsidRDefault="00CA4D1C" w:rsidP="00083B74">
            <w:pPr>
              <w:rPr>
                <w:rFonts w:ascii="Arial" w:hAnsi="Arial" w:cs="Arial"/>
                <w:i/>
                <w:sz w:val="22"/>
                <w:szCs w:val="22"/>
              </w:rPr>
            </w:pPr>
          </w:p>
          <w:p w14:paraId="2DF85063" w14:textId="77777777" w:rsidR="00560BCF" w:rsidRPr="00560BCF" w:rsidRDefault="00560BCF" w:rsidP="00560BCF">
            <w:pPr>
              <w:rPr>
                <w:rFonts w:ascii="Arial" w:hAnsi="Arial" w:cs="Arial"/>
                <w:sz w:val="22"/>
                <w:szCs w:val="22"/>
              </w:rPr>
            </w:pPr>
            <w:r w:rsidRPr="00560BCF">
              <w:rPr>
                <w:rFonts w:ascii="Arial" w:hAnsi="Arial" w:cs="Arial"/>
                <w:sz w:val="22"/>
                <w:szCs w:val="22"/>
              </w:rPr>
              <w:t xml:space="preserve">Occasional supervisory responsibility for:  </w:t>
            </w:r>
            <w:r>
              <w:rPr>
                <w:rFonts w:ascii="Arial" w:hAnsi="Arial" w:cs="Arial"/>
                <w:sz w:val="22"/>
                <w:szCs w:val="22"/>
              </w:rPr>
              <w:t>s</w:t>
            </w:r>
            <w:r w:rsidRPr="00560BCF">
              <w:rPr>
                <w:rFonts w:ascii="Arial" w:hAnsi="Arial" w:cs="Arial"/>
                <w:sz w:val="22"/>
                <w:szCs w:val="22"/>
              </w:rPr>
              <w:t>taff providing support during busy periods, Erasmus placement students, work experience students, job shadow participants, casual staff engaged for specific projects.</w:t>
            </w:r>
          </w:p>
          <w:p w14:paraId="2A30A43B" w14:textId="77777777" w:rsidR="006D0A20" w:rsidRPr="00560BCF" w:rsidRDefault="006D0A20" w:rsidP="005F2BAA">
            <w:pPr>
              <w:rPr>
                <w:rFonts w:ascii="Arial" w:hAnsi="Arial" w:cs="Arial"/>
                <w:sz w:val="22"/>
                <w:szCs w:val="22"/>
              </w:rPr>
            </w:pPr>
          </w:p>
          <w:p w14:paraId="2719431A" w14:textId="77777777" w:rsidR="00CA4D1C" w:rsidRDefault="00CA4D1C" w:rsidP="005F2BAA">
            <w:pPr>
              <w:rPr>
                <w:rFonts w:ascii="Arial" w:hAnsi="Arial" w:cs="Arial"/>
                <w:i/>
                <w:sz w:val="22"/>
                <w:szCs w:val="22"/>
              </w:rPr>
            </w:pPr>
          </w:p>
          <w:p w14:paraId="0F3003DB" w14:textId="77777777" w:rsidR="002D1807" w:rsidRPr="00560BCF" w:rsidRDefault="002D1807" w:rsidP="005F2BAA">
            <w:pPr>
              <w:rPr>
                <w:rFonts w:ascii="Arial" w:hAnsi="Arial" w:cs="Arial"/>
                <w:i/>
                <w:sz w:val="22"/>
                <w:szCs w:val="22"/>
              </w:rPr>
            </w:pPr>
          </w:p>
        </w:tc>
      </w:tr>
    </w:tbl>
    <w:p w14:paraId="58D73016" w14:textId="77777777"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9B3FED" w14:paraId="469EEA86" w14:textId="77777777" w:rsidTr="00BD40D7">
        <w:tc>
          <w:tcPr>
            <w:tcW w:w="8755" w:type="dxa"/>
          </w:tcPr>
          <w:p w14:paraId="525CA125" w14:textId="77777777" w:rsidR="00CA4D1C" w:rsidRPr="009B3FED" w:rsidRDefault="00CA4D1C" w:rsidP="00083B74">
            <w:pPr>
              <w:rPr>
                <w:rFonts w:ascii="Arial" w:hAnsi="Arial" w:cs="Arial"/>
                <w:b/>
                <w:sz w:val="22"/>
                <w:szCs w:val="22"/>
              </w:rPr>
            </w:pPr>
            <w:r w:rsidRPr="009B3FED">
              <w:rPr>
                <w:rFonts w:ascii="Arial" w:hAnsi="Arial" w:cs="Arial"/>
                <w:b/>
                <w:sz w:val="22"/>
                <w:szCs w:val="22"/>
              </w:rPr>
              <w:t xml:space="preserve">Special conditions </w:t>
            </w:r>
          </w:p>
        </w:tc>
      </w:tr>
      <w:tr w:rsidR="00CA4D1C" w:rsidRPr="009B3FED" w14:paraId="7B843244" w14:textId="77777777" w:rsidTr="00BD40D7">
        <w:tc>
          <w:tcPr>
            <w:tcW w:w="8755" w:type="dxa"/>
          </w:tcPr>
          <w:p w14:paraId="5997E79A" w14:textId="77777777" w:rsidR="00CA4D1C" w:rsidRPr="009B3FED" w:rsidRDefault="00CA4D1C" w:rsidP="00083B74">
            <w:pPr>
              <w:rPr>
                <w:rFonts w:ascii="Arial" w:hAnsi="Arial" w:cs="Arial"/>
                <w:i/>
                <w:sz w:val="22"/>
                <w:szCs w:val="22"/>
              </w:rPr>
            </w:pPr>
          </w:p>
          <w:p w14:paraId="339CDF61" w14:textId="77777777" w:rsidR="003E0EA9" w:rsidRDefault="003E0EA9" w:rsidP="003E0EA9">
            <w:pPr>
              <w:rPr>
                <w:rFonts w:ascii="Arial" w:hAnsi="Arial" w:cs="Arial"/>
                <w:i/>
                <w:sz w:val="24"/>
                <w:szCs w:val="24"/>
              </w:rPr>
            </w:pPr>
          </w:p>
          <w:p w14:paraId="24325D50" w14:textId="77777777" w:rsidR="00BB046C" w:rsidRPr="00BB046C" w:rsidRDefault="00BB046C" w:rsidP="003E0EA9">
            <w:pPr>
              <w:rPr>
                <w:rFonts w:ascii="Arial" w:hAnsi="Arial" w:cs="Arial"/>
              </w:rPr>
            </w:pPr>
            <w:r w:rsidRPr="00BB046C">
              <w:rPr>
                <w:rFonts w:ascii="Arial" w:hAnsi="Arial" w:cs="Arial"/>
              </w:rPr>
              <w:t>None</w:t>
            </w:r>
          </w:p>
          <w:p w14:paraId="3B328E12" w14:textId="77777777" w:rsidR="003E0EA9" w:rsidRDefault="003E0EA9" w:rsidP="003E0EA9">
            <w:pPr>
              <w:rPr>
                <w:rFonts w:ascii="Arial" w:hAnsi="Arial" w:cs="Arial"/>
                <w:i/>
                <w:sz w:val="24"/>
                <w:szCs w:val="24"/>
              </w:rPr>
            </w:pPr>
          </w:p>
          <w:p w14:paraId="1D81115F" w14:textId="77777777" w:rsidR="00D7140E" w:rsidRPr="003E0EA9" w:rsidRDefault="00D7140E" w:rsidP="003E0EA9">
            <w:pPr>
              <w:rPr>
                <w:rFonts w:ascii="Arial" w:hAnsi="Arial" w:cs="Arial"/>
                <w:i/>
                <w:sz w:val="24"/>
                <w:szCs w:val="24"/>
              </w:rPr>
            </w:pPr>
          </w:p>
        </w:tc>
      </w:tr>
    </w:tbl>
    <w:p w14:paraId="198942DB" w14:textId="77777777" w:rsidR="00CA4D1C" w:rsidRPr="001C0BD5" w:rsidRDefault="00CA4D1C" w:rsidP="00083B74">
      <w:pPr>
        <w:rPr>
          <w:rFonts w:ascii="Arial" w:hAnsi="Arial" w:cs="Arial"/>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CA4D1C" w:rsidRPr="001C0BD5" w14:paraId="5F9D2DDE" w14:textId="77777777" w:rsidTr="00BD40D7">
        <w:tc>
          <w:tcPr>
            <w:tcW w:w="8755" w:type="dxa"/>
            <w:gridSpan w:val="2"/>
          </w:tcPr>
          <w:p w14:paraId="41D6919E" w14:textId="77777777" w:rsidR="00CA4D1C" w:rsidRPr="001C0BD5" w:rsidRDefault="00CA4D1C" w:rsidP="00083B74">
            <w:pPr>
              <w:rPr>
                <w:rFonts w:ascii="Arial" w:hAnsi="Arial" w:cs="Arial"/>
                <w:b/>
                <w:sz w:val="22"/>
                <w:szCs w:val="22"/>
              </w:rPr>
            </w:pPr>
            <w:r w:rsidRPr="001C0BD5">
              <w:rPr>
                <w:rFonts w:ascii="Arial" w:hAnsi="Arial" w:cs="Arial"/>
                <w:b/>
                <w:sz w:val="22"/>
                <w:szCs w:val="22"/>
              </w:rPr>
              <w:t xml:space="preserve">Main duties and responsibilities </w:t>
            </w:r>
          </w:p>
        </w:tc>
      </w:tr>
      <w:tr w:rsidR="00CA4D1C" w:rsidRPr="009B3FED" w14:paraId="56FF478E" w14:textId="77777777" w:rsidTr="00BD40D7">
        <w:tc>
          <w:tcPr>
            <w:tcW w:w="8755" w:type="dxa"/>
            <w:gridSpan w:val="2"/>
          </w:tcPr>
          <w:p w14:paraId="2BF584D4" w14:textId="77777777" w:rsidR="00CA4D1C" w:rsidRPr="001C0BD5" w:rsidRDefault="00CA4D1C" w:rsidP="00083B74">
            <w:pPr>
              <w:rPr>
                <w:rFonts w:ascii="Arial" w:hAnsi="Arial" w:cs="Arial"/>
                <w:i/>
                <w:sz w:val="22"/>
                <w:szCs w:val="22"/>
              </w:rPr>
            </w:pPr>
          </w:p>
          <w:p w14:paraId="04F57111" w14:textId="77777777" w:rsidR="00CA4D1C" w:rsidRPr="001C0BD5" w:rsidRDefault="00CA4D1C" w:rsidP="008A7849">
            <w:pPr>
              <w:rPr>
                <w:rFonts w:ascii="Arial" w:hAnsi="Arial" w:cs="Arial"/>
                <w:i/>
                <w:sz w:val="22"/>
                <w:szCs w:val="22"/>
              </w:rPr>
            </w:pPr>
          </w:p>
        </w:tc>
      </w:tr>
      <w:tr w:rsidR="008C118C" w:rsidRPr="009B3FED" w14:paraId="2C3FDEF3" w14:textId="77777777" w:rsidTr="0003114B">
        <w:tc>
          <w:tcPr>
            <w:tcW w:w="468" w:type="dxa"/>
            <w:tcBorders>
              <w:bottom w:val="single" w:sz="4" w:space="0" w:color="D9D9D9"/>
            </w:tcBorders>
          </w:tcPr>
          <w:p w14:paraId="1A68FD23" w14:textId="77777777" w:rsidR="008C118C" w:rsidRPr="00EC7130" w:rsidRDefault="008C118C" w:rsidP="00083B74">
            <w:pPr>
              <w:rPr>
                <w:rFonts w:ascii="Arial" w:hAnsi="Arial" w:cs="Arial"/>
                <w:sz w:val="22"/>
                <w:szCs w:val="22"/>
              </w:rPr>
            </w:pPr>
            <w:r w:rsidRPr="00EC7130">
              <w:rPr>
                <w:rFonts w:ascii="Arial" w:hAnsi="Arial" w:cs="Arial"/>
                <w:sz w:val="22"/>
                <w:szCs w:val="22"/>
              </w:rPr>
              <w:t>1</w:t>
            </w:r>
          </w:p>
        </w:tc>
        <w:tc>
          <w:tcPr>
            <w:tcW w:w="8287" w:type="dxa"/>
            <w:tcBorders>
              <w:bottom w:val="single" w:sz="4" w:space="0" w:color="D9D9D9"/>
            </w:tcBorders>
          </w:tcPr>
          <w:p w14:paraId="48C3E66E" w14:textId="4842A843" w:rsidR="008C118C" w:rsidRDefault="006A5B56" w:rsidP="00F83BE8">
            <w:pPr>
              <w:rPr>
                <w:rFonts w:ascii="Arial" w:hAnsi="Arial" w:cs="Arial"/>
                <w:sz w:val="22"/>
                <w:szCs w:val="22"/>
              </w:rPr>
            </w:pPr>
            <w:r>
              <w:rPr>
                <w:rFonts w:ascii="Arial" w:hAnsi="Arial" w:cs="Arial"/>
                <w:sz w:val="22"/>
                <w:szCs w:val="22"/>
              </w:rPr>
              <w:t>Co-ordinating with team members to provide</w:t>
            </w:r>
            <w:r w:rsidR="008C118C" w:rsidRPr="00EC7130">
              <w:rPr>
                <w:rFonts w:ascii="Arial" w:hAnsi="Arial" w:cs="Arial"/>
                <w:sz w:val="22"/>
                <w:szCs w:val="22"/>
              </w:rPr>
              <w:t xml:space="preserve"> </w:t>
            </w:r>
            <w:r>
              <w:rPr>
                <w:rFonts w:ascii="Arial" w:hAnsi="Arial" w:cs="Arial"/>
                <w:sz w:val="22"/>
                <w:szCs w:val="22"/>
              </w:rPr>
              <w:t xml:space="preserve">accurate </w:t>
            </w:r>
            <w:r w:rsidR="00541561">
              <w:rPr>
                <w:rFonts w:ascii="Arial" w:hAnsi="Arial" w:cs="Arial"/>
                <w:sz w:val="22"/>
                <w:szCs w:val="22"/>
              </w:rPr>
              <w:t xml:space="preserve">and </w:t>
            </w:r>
            <w:r w:rsidR="009D26CA" w:rsidRPr="00EC7130">
              <w:rPr>
                <w:rFonts w:ascii="Arial" w:hAnsi="Arial" w:cs="Arial"/>
                <w:sz w:val="22"/>
                <w:szCs w:val="22"/>
              </w:rPr>
              <w:t>timely</w:t>
            </w:r>
            <w:r w:rsidR="00541561">
              <w:rPr>
                <w:rFonts w:ascii="Arial" w:hAnsi="Arial" w:cs="Arial"/>
                <w:sz w:val="22"/>
                <w:szCs w:val="22"/>
              </w:rPr>
              <w:t xml:space="preserve"> </w:t>
            </w:r>
            <w:r w:rsidR="008C118C" w:rsidRPr="00EC7130">
              <w:rPr>
                <w:rFonts w:ascii="Arial" w:hAnsi="Arial" w:cs="Arial"/>
                <w:sz w:val="22"/>
                <w:szCs w:val="22"/>
              </w:rPr>
              <w:t>document supply</w:t>
            </w:r>
            <w:r w:rsidR="009D26CA" w:rsidRPr="00EC7130">
              <w:rPr>
                <w:rFonts w:ascii="Arial" w:hAnsi="Arial" w:cs="Arial"/>
                <w:sz w:val="22"/>
                <w:szCs w:val="22"/>
              </w:rPr>
              <w:t xml:space="preserve"> </w:t>
            </w:r>
            <w:r w:rsidR="008C118C" w:rsidRPr="00EC7130">
              <w:rPr>
                <w:rFonts w:ascii="Arial" w:hAnsi="Arial" w:cs="Arial"/>
                <w:sz w:val="22"/>
                <w:szCs w:val="22"/>
              </w:rPr>
              <w:t>under the direction of the Information Librarian (Document Delivery)</w:t>
            </w:r>
            <w:r w:rsidR="0072229F">
              <w:rPr>
                <w:rFonts w:ascii="Arial" w:hAnsi="Arial" w:cs="Arial"/>
                <w:sz w:val="22"/>
                <w:szCs w:val="22"/>
              </w:rPr>
              <w:t>.</w:t>
            </w:r>
            <w:r w:rsidR="008C118C" w:rsidRPr="00EC7130">
              <w:rPr>
                <w:rFonts w:ascii="Arial" w:hAnsi="Arial" w:cs="Arial"/>
                <w:sz w:val="22"/>
                <w:szCs w:val="22"/>
              </w:rPr>
              <w:t xml:space="preserve"> </w:t>
            </w:r>
          </w:p>
          <w:p w14:paraId="1E6BE513" w14:textId="77777777" w:rsidR="00D565DB" w:rsidRPr="00EC7130" w:rsidRDefault="00D565DB" w:rsidP="00F83BE8">
            <w:pPr>
              <w:rPr>
                <w:rFonts w:ascii="Arial" w:hAnsi="Arial" w:cs="Arial"/>
                <w:sz w:val="22"/>
                <w:szCs w:val="22"/>
              </w:rPr>
            </w:pPr>
          </w:p>
        </w:tc>
      </w:tr>
      <w:tr w:rsidR="008C118C" w:rsidRPr="009B3FED" w14:paraId="73A8D732" w14:textId="77777777" w:rsidTr="0003114B">
        <w:tc>
          <w:tcPr>
            <w:tcW w:w="468" w:type="dxa"/>
            <w:tcBorders>
              <w:bottom w:val="single" w:sz="4" w:space="0" w:color="D9D9D9"/>
            </w:tcBorders>
          </w:tcPr>
          <w:p w14:paraId="2958C9F9" w14:textId="77777777" w:rsidR="008C118C" w:rsidRPr="00EC7130" w:rsidRDefault="00A979D4" w:rsidP="00083B74">
            <w:pPr>
              <w:rPr>
                <w:rFonts w:ascii="Arial" w:hAnsi="Arial" w:cs="Arial"/>
                <w:sz w:val="22"/>
                <w:szCs w:val="22"/>
              </w:rPr>
            </w:pPr>
            <w:r w:rsidRPr="00EC7130">
              <w:rPr>
                <w:rFonts w:ascii="Arial" w:hAnsi="Arial" w:cs="Arial"/>
                <w:sz w:val="22"/>
                <w:szCs w:val="22"/>
              </w:rPr>
              <w:t>2</w:t>
            </w:r>
          </w:p>
        </w:tc>
        <w:tc>
          <w:tcPr>
            <w:tcW w:w="8287" w:type="dxa"/>
            <w:tcBorders>
              <w:bottom w:val="single" w:sz="4" w:space="0" w:color="D9D9D9"/>
            </w:tcBorders>
          </w:tcPr>
          <w:p w14:paraId="4E492A0D" w14:textId="4CC49FDB" w:rsidR="008C118C" w:rsidRDefault="008C118C" w:rsidP="00EE3ABD">
            <w:pPr>
              <w:rPr>
                <w:rFonts w:ascii="Arial" w:hAnsi="Arial" w:cs="Arial"/>
                <w:sz w:val="22"/>
                <w:szCs w:val="22"/>
              </w:rPr>
            </w:pPr>
            <w:r w:rsidRPr="00EC7130">
              <w:rPr>
                <w:rFonts w:ascii="Arial" w:hAnsi="Arial" w:cs="Arial"/>
                <w:sz w:val="22"/>
                <w:szCs w:val="22"/>
              </w:rPr>
              <w:t>Respond</w:t>
            </w:r>
            <w:r w:rsidR="00A979D4" w:rsidRPr="00EC7130">
              <w:rPr>
                <w:rFonts w:ascii="Arial" w:hAnsi="Arial" w:cs="Arial"/>
                <w:sz w:val="22"/>
                <w:szCs w:val="22"/>
              </w:rPr>
              <w:t>ing</w:t>
            </w:r>
            <w:r w:rsidRPr="00EC7130">
              <w:rPr>
                <w:rFonts w:ascii="Arial" w:hAnsi="Arial" w:cs="Arial"/>
                <w:sz w:val="22"/>
                <w:szCs w:val="22"/>
              </w:rPr>
              <w:t xml:space="preserve"> to enquiries from </w:t>
            </w:r>
            <w:r w:rsidR="00A979D4" w:rsidRPr="00EC7130">
              <w:rPr>
                <w:rFonts w:ascii="Arial" w:hAnsi="Arial" w:cs="Arial"/>
                <w:sz w:val="22"/>
                <w:szCs w:val="22"/>
              </w:rPr>
              <w:t>researchers</w:t>
            </w:r>
            <w:r w:rsidR="003F7DB1">
              <w:rPr>
                <w:rFonts w:ascii="Arial" w:hAnsi="Arial" w:cs="Arial"/>
                <w:sz w:val="22"/>
                <w:szCs w:val="22"/>
              </w:rPr>
              <w:t xml:space="preserve">, </w:t>
            </w:r>
            <w:r w:rsidR="00A979D4" w:rsidRPr="00EC7130">
              <w:rPr>
                <w:rFonts w:ascii="Arial" w:hAnsi="Arial" w:cs="Arial"/>
                <w:sz w:val="22"/>
                <w:szCs w:val="22"/>
              </w:rPr>
              <w:t>academic staff</w:t>
            </w:r>
            <w:r w:rsidR="003F7DB1">
              <w:rPr>
                <w:rFonts w:ascii="Arial" w:hAnsi="Arial" w:cs="Arial"/>
                <w:sz w:val="22"/>
                <w:szCs w:val="22"/>
              </w:rPr>
              <w:t xml:space="preserve"> and students, and</w:t>
            </w:r>
            <w:r w:rsidR="00541561">
              <w:rPr>
                <w:rFonts w:ascii="Arial" w:hAnsi="Arial" w:cs="Arial"/>
                <w:sz w:val="22"/>
                <w:szCs w:val="22"/>
              </w:rPr>
              <w:t xml:space="preserve"> identifying </w:t>
            </w:r>
            <w:r w:rsidR="006F7C8B">
              <w:rPr>
                <w:rFonts w:ascii="Arial" w:hAnsi="Arial" w:cs="Arial"/>
                <w:sz w:val="22"/>
                <w:szCs w:val="22"/>
              </w:rPr>
              <w:t xml:space="preserve">potential </w:t>
            </w:r>
            <w:r w:rsidR="00541561">
              <w:rPr>
                <w:rFonts w:ascii="Arial" w:hAnsi="Arial" w:cs="Arial"/>
                <w:sz w:val="22"/>
                <w:szCs w:val="22"/>
              </w:rPr>
              <w:t xml:space="preserve">supply </w:t>
            </w:r>
            <w:r w:rsidR="00D565DB">
              <w:rPr>
                <w:rFonts w:ascii="Arial" w:hAnsi="Arial" w:cs="Arial"/>
                <w:sz w:val="22"/>
                <w:szCs w:val="22"/>
              </w:rPr>
              <w:t>options</w:t>
            </w:r>
            <w:r w:rsidR="00541561">
              <w:rPr>
                <w:rFonts w:ascii="Arial" w:hAnsi="Arial" w:cs="Arial"/>
                <w:sz w:val="22"/>
                <w:szCs w:val="22"/>
              </w:rPr>
              <w:t xml:space="preserve"> in view of </w:t>
            </w:r>
            <w:r w:rsidR="003F7DB1">
              <w:rPr>
                <w:rFonts w:ascii="Arial" w:hAnsi="Arial" w:cs="Arial"/>
                <w:sz w:val="22"/>
                <w:szCs w:val="22"/>
              </w:rPr>
              <w:t>individual</w:t>
            </w:r>
            <w:r w:rsidR="00ED0857">
              <w:rPr>
                <w:rFonts w:ascii="Arial" w:hAnsi="Arial" w:cs="Arial"/>
                <w:sz w:val="22"/>
                <w:szCs w:val="22"/>
              </w:rPr>
              <w:t xml:space="preserve"> </w:t>
            </w:r>
            <w:r w:rsidR="003F7DB1">
              <w:rPr>
                <w:rFonts w:ascii="Arial" w:hAnsi="Arial" w:cs="Arial"/>
                <w:sz w:val="22"/>
                <w:szCs w:val="22"/>
              </w:rPr>
              <w:t>requirements.</w:t>
            </w:r>
          </w:p>
          <w:p w14:paraId="67DF1155" w14:textId="77777777" w:rsidR="00D565DB" w:rsidRPr="00EC7130" w:rsidRDefault="00D565DB" w:rsidP="00EE3ABD">
            <w:pPr>
              <w:rPr>
                <w:rFonts w:ascii="Arial" w:hAnsi="Arial" w:cs="Arial"/>
                <w:sz w:val="22"/>
                <w:szCs w:val="22"/>
              </w:rPr>
            </w:pPr>
          </w:p>
        </w:tc>
      </w:tr>
      <w:tr w:rsidR="00CA4D1C" w:rsidRPr="009B3FED" w14:paraId="1EC2AFA4" w14:textId="77777777" w:rsidTr="0003114B">
        <w:tc>
          <w:tcPr>
            <w:tcW w:w="468" w:type="dxa"/>
            <w:tcBorders>
              <w:bottom w:val="single" w:sz="4" w:space="0" w:color="D9D9D9"/>
            </w:tcBorders>
          </w:tcPr>
          <w:p w14:paraId="2F5499E4" w14:textId="77777777" w:rsidR="00CA4D1C" w:rsidRPr="00EC7130" w:rsidRDefault="008C118C" w:rsidP="00083B74">
            <w:pPr>
              <w:rPr>
                <w:rFonts w:ascii="Arial" w:hAnsi="Arial" w:cs="Arial"/>
                <w:sz w:val="22"/>
                <w:szCs w:val="22"/>
              </w:rPr>
            </w:pPr>
            <w:r w:rsidRPr="00EC7130">
              <w:rPr>
                <w:rFonts w:ascii="Arial" w:hAnsi="Arial" w:cs="Arial"/>
                <w:sz w:val="22"/>
                <w:szCs w:val="22"/>
              </w:rPr>
              <w:t>3</w:t>
            </w:r>
          </w:p>
        </w:tc>
        <w:tc>
          <w:tcPr>
            <w:tcW w:w="8287" w:type="dxa"/>
            <w:tcBorders>
              <w:bottom w:val="single" w:sz="4" w:space="0" w:color="D9D9D9"/>
            </w:tcBorders>
          </w:tcPr>
          <w:p w14:paraId="5BA09C10" w14:textId="22D24D0D" w:rsidR="008C118C" w:rsidRDefault="0078384C" w:rsidP="00A979D4">
            <w:pPr>
              <w:rPr>
                <w:rFonts w:ascii="Arial" w:hAnsi="Arial" w:cs="Arial"/>
                <w:sz w:val="22"/>
                <w:szCs w:val="22"/>
              </w:rPr>
            </w:pPr>
            <w:r w:rsidRPr="00EC7130">
              <w:rPr>
                <w:rFonts w:ascii="Arial" w:hAnsi="Arial" w:cs="Arial"/>
                <w:sz w:val="22"/>
                <w:szCs w:val="22"/>
              </w:rPr>
              <w:t>Search</w:t>
            </w:r>
            <w:r w:rsidR="00A979D4" w:rsidRPr="00EC7130">
              <w:rPr>
                <w:rFonts w:ascii="Arial" w:hAnsi="Arial" w:cs="Arial"/>
                <w:sz w:val="22"/>
                <w:szCs w:val="22"/>
              </w:rPr>
              <w:t>ing</w:t>
            </w:r>
            <w:r w:rsidRPr="00EC7130">
              <w:rPr>
                <w:rFonts w:ascii="Arial" w:hAnsi="Arial" w:cs="Arial"/>
                <w:sz w:val="22"/>
                <w:szCs w:val="22"/>
              </w:rPr>
              <w:t xml:space="preserve"> </w:t>
            </w:r>
            <w:r w:rsidR="00793DAD" w:rsidRPr="00EC7130">
              <w:rPr>
                <w:rFonts w:ascii="Arial" w:hAnsi="Arial" w:cs="Arial"/>
                <w:sz w:val="22"/>
                <w:szCs w:val="22"/>
              </w:rPr>
              <w:t>library catalogues, publisher websites</w:t>
            </w:r>
            <w:r w:rsidRPr="00EC7130">
              <w:rPr>
                <w:rFonts w:ascii="Arial" w:hAnsi="Arial" w:cs="Arial"/>
                <w:sz w:val="22"/>
                <w:szCs w:val="22"/>
              </w:rPr>
              <w:t xml:space="preserve"> </w:t>
            </w:r>
            <w:r w:rsidR="006F7C8B">
              <w:rPr>
                <w:rFonts w:ascii="Arial" w:hAnsi="Arial" w:cs="Arial"/>
                <w:sz w:val="22"/>
                <w:szCs w:val="22"/>
              </w:rPr>
              <w:t xml:space="preserve">and other </w:t>
            </w:r>
            <w:r w:rsidR="00D74A39">
              <w:rPr>
                <w:rFonts w:ascii="Arial" w:hAnsi="Arial" w:cs="Arial"/>
                <w:sz w:val="22"/>
                <w:szCs w:val="22"/>
              </w:rPr>
              <w:t xml:space="preserve">sources </w:t>
            </w:r>
            <w:r w:rsidR="00541561">
              <w:rPr>
                <w:rFonts w:ascii="Arial" w:hAnsi="Arial" w:cs="Arial"/>
                <w:sz w:val="22"/>
                <w:szCs w:val="22"/>
              </w:rPr>
              <w:t xml:space="preserve">to evaluate </w:t>
            </w:r>
            <w:r w:rsidR="006F7C8B">
              <w:rPr>
                <w:rFonts w:ascii="Arial" w:hAnsi="Arial" w:cs="Arial"/>
                <w:sz w:val="22"/>
                <w:szCs w:val="22"/>
              </w:rPr>
              <w:t xml:space="preserve">their </w:t>
            </w:r>
            <w:r w:rsidR="00AF174C">
              <w:rPr>
                <w:rFonts w:ascii="Arial" w:hAnsi="Arial" w:cs="Arial"/>
                <w:sz w:val="22"/>
                <w:szCs w:val="22"/>
              </w:rPr>
              <w:t xml:space="preserve">terms </w:t>
            </w:r>
            <w:r w:rsidR="00D74A39">
              <w:rPr>
                <w:rFonts w:ascii="Arial" w:hAnsi="Arial" w:cs="Arial"/>
                <w:sz w:val="22"/>
                <w:szCs w:val="22"/>
              </w:rPr>
              <w:t xml:space="preserve">and </w:t>
            </w:r>
            <w:r w:rsidR="0072229F">
              <w:rPr>
                <w:rFonts w:ascii="Arial" w:hAnsi="Arial" w:cs="Arial"/>
                <w:sz w:val="22"/>
                <w:szCs w:val="22"/>
              </w:rPr>
              <w:t xml:space="preserve">determine </w:t>
            </w:r>
            <w:r w:rsidR="00D74A39">
              <w:rPr>
                <w:rFonts w:ascii="Arial" w:hAnsi="Arial" w:cs="Arial"/>
                <w:sz w:val="22"/>
                <w:szCs w:val="22"/>
              </w:rPr>
              <w:t>the optimal means of supply</w:t>
            </w:r>
            <w:r w:rsidR="0072229F">
              <w:rPr>
                <w:rFonts w:ascii="Arial" w:hAnsi="Arial" w:cs="Arial"/>
                <w:sz w:val="22"/>
                <w:szCs w:val="22"/>
              </w:rPr>
              <w:t>.</w:t>
            </w:r>
            <w:r w:rsidR="003F7DB1">
              <w:rPr>
                <w:rFonts w:ascii="Arial" w:hAnsi="Arial" w:cs="Arial"/>
                <w:sz w:val="22"/>
                <w:szCs w:val="22"/>
              </w:rPr>
              <w:t xml:space="preserve">  Entails awareness of different supply modes (</w:t>
            </w:r>
            <w:proofErr w:type="spellStart"/>
            <w:r w:rsidR="003F7DB1" w:rsidRPr="003F7DB1">
              <w:rPr>
                <w:rFonts w:ascii="Arial" w:hAnsi="Arial" w:cs="Arial"/>
                <w:sz w:val="22"/>
                <w:szCs w:val="22"/>
                <w:lang w:val="en-US"/>
              </w:rPr>
              <w:t>e.g</w:t>
            </w:r>
            <w:proofErr w:type="spellEnd"/>
            <w:r w:rsidR="003F7DB1" w:rsidRPr="003F7DB1">
              <w:rPr>
                <w:rFonts w:ascii="Arial" w:hAnsi="Arial" w:cs="Arial"/>
                <w:sz w:val="22"/>
                <w:szCs w:val="22"/>
                <w:lang w:val="en-US"/>
              </w:rPr>
              <w:t xml:space="preserve"> B</w:t>
            </w:r>
            <w:r w:rsidR="003F7DB1">
              <w:rPr>
                <w:rFonts w:ascii="Arial" w:hAnsi="Arial" w:cs="Arial"/>
                <w:sz w:val="22"/>
                <w:szCs w:val="22"/>
                <w:lang w:val="en-US"/>
              </w:rPr>
              <w:t xml:space="preserve">ritish </w:t>
            </w:r>
            <w:r w:rsidR="003F7DB1" w:rsidRPr="003F7DB1">
              <w:rPr>
                <w:rFonts w:ascii="Arial" w:hAnsi="Arial" w:cs="Arial"/>
                <w:sz w:val="22"/>
                <w:szCs w:val="22"/>
                <w:lang w:val="en-US"/>
              </w:rPr>
              <w:t>L</w:t>
            </w:r>
            <w:r w:rsidR="003F7DB1">
              <w:rPr>
                <w:rFonts w:ascii="Arial" w:hAnsi="Arial" w:cs="Arial"/>
                <w:sz w:val="22"/>
                <w:szCs w:val="22"/>
                <w:lang w:val="en-US"/>
              </w:rPr>
              <w:t>ibrary</w:t>
            </w:r>
            <w:r w:rsidR="003F7DB1" w:rsidRPr="003F7DB1">
              <w:rPr>
                <w:rFonts w:ascii="Arial" w:hAnsi="Arial" w:cs="Arial"/>
                <w:sz w:val="22"/>
                <w:szCs w:val="22"/>
                <w:lang w:val="en-US"/>
              </w:rPr>
              <w:t xml:space="preserve">, </w:t>
            </w:r>
            <w:proofErr w:type="spellStart"/>
            <w:r w:rsidR="003F7DB1" w:rsidRPr="003F7DB1">
              <w:rPr>
                <w:rFonts w:ascii="Arial" w:hAnsi="Arial" w:cs="Arial"/>
                <w:sz w:val="22"/>
                <w:szCs w:val="22"/>
                <w:lang w:val="en-US"/>
              </w:rPr>
              <w:t>digiti</w:t>
            </w:r>
            <w:r w:rsidR="003F7DB1">
              <w:rPr>
                <w:rFonts w:ascii="Arial" w:hAnsi="Arial" w:cs="Arial"/>
                <w:sz w:val="22"/>
                <w:szCs w:val="22"/>
                <w:lang w:val="en-US"/>
              </w:rPr>
              <w:t>s</w:t>
            </w:r>
            <w:r w:rsidR="003F7DB1" w:rsidRPr="003F7DB1">
              <w:rPr>
                <w:rFonts w:ascii="Arial" w:hAnsi="Arial" w:cs="Arial"/>
                <w:sz w:val="22"/>
                <w:szCs w:val="22"/>
                <w:lang w:val="en-US"/>
              </w:rPr>
              <w:t>ation</w:t>
            </w:r>
            <w:proofErr w:type="spellEnd"/>
            <w:r w:rsidR="003F7DB1" w:rsidRPr="003F7DB1">
              <w:rPr>
                <w:rFonts w:ascii="Arial" w:hAnsi="Arial" w:cs="Arial"/>
                <w:sz w:val="22"/>
                <w:szCs w:val="22"/>
                <w:lang w:val="en-US"/>
              </w:rPr>
              <w:t>, pay on demand, open access</w:t>
            </w:r>
            <w:r w:rsidR="003F7DB1">
              <w:rPr>
                <w:rFonts w:ascii="Arial" w:hAnsi="Arial" w:cs="Arial"/>
                <w:sz w:val="22"/>
                <w:szCs w:val="22"/>
                <w:lang w:val="en-US"/>
              </w:rPr>
              <w:t>)</w:t>
            </w:r>
            <w:r w:rsidR="00D74A39">
              <w:rPr>
                <w:rFonts w:ascii="Arial" w:hAnsi="Arial" w:cs="Arial"/>
                <w:sz w:val="22"/>
                <w:szCs w:val="22"/>
              </w:rPr>
              <w:t xml:space="preserve"> </w:t>
            </w:r>
            <w:r w:rsidR="00AF174C">
              <w:rPr>
                <w:rFonts w:ascii="Arial" w:hAnsi="Arial" w:cs="Arial"/>
                <w:sz w:val="22"/>
                <w:szCs w:val="22"/>
              </w:rPr>
              <w:t xml:space="preserve"> </w:t>
            </w:r>
          </w:p>
          <w:p w14:paraId="3B9002A8" w14:textId="77777777" w:rsidR="00D565DB" w:rsidRPr="00EC7130" w:rsidRDefault="00D565DB" w:rsidP="00A979D4">
            <w:pPr>
              <w:rPr>
                <w:rFonts w:ascii="Arial" w:hAnsi="Arial" w:cs="Arial"/>
                <w:sz w:val="22"/>
                <w:szCs w:val="22"/>
              </w:rPr>
            </w:pPr>
          </w:p>
        </w:tc>
      </w:tr>
      <w:tr w:rsidR="00CA4D1C" w:rsidRPr="009B3FED" w14:paraId="17CBFF0A" w14:textId="77777777" w:rsidTr="0003114B">
        <w:tc>
          <w:tcPr>
            <w:tcW w:w="468" w:type="dxa"/>
            <w:tcBorders>
              <w:top w:val="single" w:sz="4" w:space="0" w:color="D9D9D9"/>
              <w:bottom w:val="single" w:sz="4" w:space="0" w:color="D9D9D9"/>
            </w:tcBorders>
          </w:tcPr>
          <w:p w14:paraId="2DD8DA6E" w14:textId="77777777" w:rsidR="00CA4D1C" w:rsidRPr="00EC7130" w:rsidRDefault="00A979D4" w:rsidP="00083B74">
            <w:pPr>
              <w:rPr>
                <w:rFonts w:ascii="Arial" w:hAnsi="Arial" w:cs="Arial"/>
                <w:sz w:val="22"/>
                <w:szCs w:val="22"/>
              </w:rPr>
            </w:pPr>
            <w:r w:rsidRPr="00EC7130">
              <w:rPr>
                <w:rFonts w:ascii="Arial" w:hAnsi="Arial" w:cs="Arial"/>
                <w:sz w:val="22"/>
                <w:szCs w:val="22"/>
              </w:rPr>
              <w:t>4</w:t>
            </w:r>
          </w:p>
        </w:tc>
        <w:tc>
          <w:tcPr>
            <w:tcW w:w="8287" w:type="dxa"/>
            <w:tcBorders>
              <w:top w:val="single" w:sz="4" w:space="0" w:color="D9D9D9"/>
              <w:bottom w:val="single" w:sz="4" w:space="0" w:color="D9D9D9"/>
            </w:tcBorders>
          </w:tcPr>
          <w:p w14:paraId="73407C1C" w14:textId="206AF9C0" w:rsidR="00A979D4" w:rsidRPr="00EC7130" w:rsidRDefault="00EC7130" w:rsidP="00A979D4">
            <w:pPr>
              <w:rPr>
                <w:rFonts w:ascii="Arial" w:hAnsi="Arial" w:cs="Arial"/>
                <w:sz w:val="22"/>
                <w:szCs w:val="22"/>
              </w:rPr>
            </w:pPr>
            <w:r>
              <w:rPr>
                <w:rFonts w:ascii="Arial" w:hAnsi="Arial" w:cs="Arial"/>
                <w:sz w:val="22"/>
                <w:szCs w:val="22"/>
              </w:rPr>
              <w:t>Ch</w:t>
            </w:r>
            <w:r w:rsidR="006F7C8B">
              <w:rPr>
                <w:rFonts w:ascii="Arial" w:hAnsi="Arial" w:cs="Arial"/>
                <w:sz w:val="22"/>
                <w:szCs w:val="22"/>
              </w:rPr>
              <w:t>ecking requests to ensure</w:t>
            </w:r>
            <w:r w:rsidR="00A979D4" w:rsidRPr="00EC7130">
              <w:rPr>
                <w:rFonts w:ascii="Arial" w:hAnsi="Arial" w:cs="Arial"/>
                <w:sz w:val="22"/>
                <w:szCs w:val="22"/>
              </w:rPr>
              <w:t xml:space="preserve"> </w:t>
            </w:r>
            <w:r w:rsidR="006F7C8B">
              <w:rPr>
                <w:rFonts w:ascii="Arial" w:hAnsi="Arial" w:cs="Arial"/>
                <w:sz w:val="22"/>
                <w:szCs w:val="22"/>
              </w:rPr>
              <w:t>bibliographic information is</w:t>
            </w:r>
            <w:r>
              <w:rPr>
                <w:rFonts w:ascii="Arial" w:hAnsi="Arial" w:cs="Arial"/>
                <w:sz w:val="22"/>
                <w:szCs w:val="22"/>
              </w:rPr>
              <w:t xml:space="preserve"> accurate</w:t>
            </w:r>
            <w:r w:rsidR="006F7C8B">
              <w:rPr>
                <w:rFonts w:ascii="Arial" w:hAnsi="Arial" w:cs="Arial"/>
                <w:sz w:val="22"/>
                <w:szCs w:val="22"/>
              </w:rPr>
              <w:t xml:space="preserve"> and amending it where necessary.  Also ensuring </w:t>
            </w:r>
            <w:r>
              <w:rPr>
                <w:rFonts w:ascii="Arial" w:hAnsi="Arial" w:cs="Arial"/>
                <w:sz w:val="22"/>
                <w:szCs w:val="22"/>
              </w:rPr>
              <w:t xml:space="preserve">items </w:t>
            </w:r>
            <w:r w:rsidR="00ED0857">
              <w:rPr>
                <w:rFonts w:ascii="Arial" w:hAnsi="Arial" w:cs="Arial"/>
                <w:sz w:val="22"/>
                <w:szCs w:val="22"/>
              </w:rPr>
              <w:t xml:space="preserve">requested are </w:t>
            </w:r>
            <w:r w:rsidR="00A979D4" w:rsidRPr="00EC7130">
              <w:rPr>
                <w:rFonts w:ascii="Arial" w:hAnsi="Arial" w:cs="Arial"/>
                <w:sz w:val="22"/>
                <w:szCs w:val="22"/>
              </w:rPr>
              <w:t>supp</w:t>
            </w:r>
            <w:r>
              <w:rPr>
                <w:rFonts w:ascii="Arial" w:hAnsi="Arial" w:cs="Arial"/>
                <w:sz w:val="22"/>
                <w:szCs w:val="22"/>
              </w:rPr>
              <w:t xml:space="preserve">lied </w:t>
            </w:r>
            <w:r w:rsidR="0072229F">
              <w:rPr>
                <w:rFonts w:ascii="Arial" w:hAnsi="Arial" w:cs="Arial"/>
                <w:sz w:val="22"/>
                <w:szCs w:val="22"/>
              </w:rPr>
              <w:t>with</w:t>
            </w:r>
            <w:r w:rsidR="00ED0857">
              <w:rPr>
                <w:rFonts w:ascii="Arial" w:hAnsi="Arial" w:cs="Arial"/>
                <w:sz w:val="22"/>
                <w:szCs w:val="22"/>
              </w:rPr>
              <w:t>in</w:t>
            </w:r>
            <w:r>
              <w:rPr>
                <w:rFonts w:ascii="Arial" w:hAnsi="Arial" w:cs="Arial"/>
                <w:sz w:val="22"/>
                <w:szCs w:val="22"/>
              </w:rPr>
              <w:t xml:space="preserve"> copyright </w:t>
            </w:r>
            <w:r w:rsidR="00D565DB">
              <w:rPr>
                <w:rFonts w:ascii="Arial" w:hAnsi="Arial" w:cs="Arial"/>
                <w:sz w:val="22"/>
                <w:szCs w:val="22"/>
              </w:rPr>
              <w:t>limits</w:t>
            </w:r>
            <w:r w:rsidR="006F7C8B">
              <w:rPr>
                <w:rFonts w:ascii="Arial" w:hAnsi="Arial" w:cs="Arial"/>
                <w:sz w:val="22"/>
                <w:szCs w:val="22"/>
              </w:rPr>
              <w:t>.</w:t>
            </w:r>
            <w:r w:rsidR="00A979D4" w:rsidRPr="00EC7130">
              <w:rPr>
                <w:rFonts w:ascii="Arial" w:hAnsi="Arial" w:cs="Arial"/>
                <w:sz w:val="22"/>
                <w:szCs w:val="22"/>
              </w:rPr>
              <w:t xml:space="preserve"> </w:t>
            </w:r>
          </w:p>
          <w:p w14:paraId="0BE62953" w14:textId="77777777" w:rsidR="00CA4D1C" w:rsidRPr="00EC7130" w:rsidRDefault="00CA4D1C" w:rsidP="008C118C">
            <w:pPr>
              <w:rPr>
                <w:rFonts w:ascii="Arial" w:hAnsi="Arial" w:cs="Arial"/>
                <w:sz w:val="22"/>
                <w:szCs w:val="22"/>
              </w:rPr>
            </w:pPr>
          </w:p>
        </w:tc>
      </w:tr>
      <w:tr w:rsidR="009F32DC" w:rsidRPr="009B3FED" w14:paraId="519471E8" w14:textId="77777777" w:rsidTr="0003114B">
        <w:tc>
          <w:tcPr>
            <w:tcW w:w="468" w:type="dxa"/>
            <w:tcBorders>
              <w:top w:val="single" w:sz="4" w:space="0" w:color="D9D9D9"/>
              <w:bottom w:val="single" w:sz="4" w:space="0" w:color="D9D9D9"/>
            </w:tcBorders>
          </w:tcPr>
          <w:p w14:paraId="0803EAB8" w14:textId="77777777" w:rsidR="009F32DC" w:rsidRPr="00EC7130" w:rsidRDefault="0018643E" w:rsidP="00083B74">
            <w:pPr>
              <w:rPr>
                <w:rFonts w:ascii="Arial" w:hAnsi="Arial" w:cs="Arial"/>
                <w:sz w:val="22"/>
                <w:szCs w:val="22"/>
              </w:rPr>
            </w:pPr>
            <w:r>
              <w:rPr>
                <w:rFonts w:ascii="Arial" w:hAnsi="Arial" w:cs="Arial"/>
                <w:sz w:val="22"/>
                <w:szCs w:val="22"/>
              </w:rPr>
              <w:t>5</w:t>
            </w:r>
          </w:p>
        </w:tc>
        <w:tc>
          <w:tcPr>
            <w:tcW w:w="8287" w:type="dxa"/>
            <w:tcBorders>
              <w:top w:val="single" w:sz="4" w:space="0" w:color="D9D9D9"/>
              <w:bottom w:val="single" w:sz="4" w:space="0" w:color="D9D9D9"/>
            </w:tcBorders>
          </w:tcPr>
          <w:p w14:paraId="19503E48" w14:textId="0235E3AA" w:rsidR="009F32DC" w:rsidRDefault="00004B7A" w:rsidP="003A1AB2">
            <w:pPr>
              <w:rPr>
                <w:rFonts w:ascii="Arial" w:hAnsi="Arial" w:cs="Arial"/>
                <w:sz w:val="22"/>
                <w:szCs w:val="22"/>
              </w:rPr>
            </w:pPr>
            <w:r>
              <w:rPr>
                <w:rFonts w:ascii="Arial" w:hAnsi="Arial" w:cs="Arial"/>
                <w:sz w:val="22"/>
                <w:szCs w:val="22"/>
              </w:rPr>
              <w:t xml:space="preserve">Utilising </w:t>
            </w:r>
            <w:r w:rsidR="009F32DC">
              <w:rPr>
                <w:rFonts w:ascii="Arial" w:hAnsi="Arial" w:cs="Arial"/>
                <w:sz w:val="22"/>
                <w:szCs w:val="22"/>
              </w:rPr>
              <w:t>the Library Management System</w:t>
            </w:r>
            <w:r>
              <w:rPr>
                <w:rFonts w:ascii="Arial" w:hAnsi="Arial" w:cs="Arial"/>
                <w:sz w:val="22"/>
                <w:szCs w:val="22"/>
              </w:rPr>
              <w:t xml:space="preserve"> to place orders and track items</w:t>
            </w:r>
            <w:r w:rsidR="003F7DB1">
              <w:rPr>
                <w:rFonts w:ascii="Arial" w:hAnsi="Arial" w:cs="Arial"/>
                <w:sz w:val="22"/>
                <w:szCs w:val="22"/>
              </w:rPr>
              <w:t>, as well as d</w:t>
            </w:r>
            <w:r w:rsidR="0072229F">
              <w:rPr>
                <w:rFonts w:ascii="Arial" w:hAnsi="Arial" w:cs="Arial"/>
                <w:sz w:val="22"/>
                <w:szCs w:val="22"/>
              </w:rPr>
              <w:t xml:space="preserve">ealing with requests from libraries </w:t>
            </w:r>
            <w:r w:rsidR="003F7DB1">
              <w:rPr>
                <w:rFonts w:ascii="Arial" w:hAnsi="Arial" w:cs="Arial"/>
                <w:sz w:val="22"/>
                <w:szCs w:val="22"/>
              </w:rPr>
              <w:t xml:space="preserve">elsewhere </w:t>
            </w:r>
            <w:r w:rsidR="0072229F">
              <w:rPr>
                <w:rFonts w:ascii="Arial" w:hAnsi="Arial" w:cs="Arial"/>
                <w:sz w:val="22"/>
                <w:szCs w:val="22"/>
              </w:rPr>
              <w:t xml:space="preserve">for material held </w:t>
            </w:r>
            <w:r w:rsidR="003F7DB1">
              <w:rPr>
                <w:rFonts w:ascii="Arial" w:hAnsi="Arial" w:cs="Arial"/>
                <w:sz w:val="22"/>
                <w:szCs w:val="22"/>
              </w:rPr>
              <w:t>at Bath.</w:t>
            </w:r>
            <w:r w:rsidR="00532813">
              <w:rPr>
                <w:rFonts w:ascii="Arial" w:hAnsi="Arial" w:cs="Arial"/>
                <w:sz w:val="22"/>
                <w:szCs w:val="22"/>
              </w:rPr>
              <w:t xml:space="preserve"> Utilising other specialist systems (e.g. reading list software) in the delivery of material to the user.</w:t>
            </w:r>
          </w:p>
          <w:p w14:paraId="367214CB" w14:textId="77777777" w:rsidR="007D50A3" w:rsidRPr="00EC7130" w:rsidRDefault="007D50A3" w:rsidP="003A1AB2">
            <w:pPr>
              <w:rPr>
                <w:rFonts w:ascii="Arial" w:hAnsi="Arial" w:cs="Arial"/>
                <w:sz w:val="22"/>
                <w:szCs w:val="22"/>
              </w:rPr>
            </w:pPr>
          </w:p>
        </w:tc>
      </w:tr>
      <w:tr w:rsidR="00CA4D1C" w:rsidRPr="009B3FED" w14:paraId="5D2A238F" w14:textId="77777777" w:rsidTr="0003114B">
        <w:tc>
          <w:tcPr>
            <w:tcW w:w="468" w:type="dxa"/>
            <w:tcBorders>
              <w:top w:val="single" w:sz="4" w:space="0" w:color="D9D9D9"/>
              <w:bottom w:val="single" w:sz="4" w:space="0" w:color="D9D9D9"/>
            </w:tcBorders>
          </w:tcPr>
          <w:p w14:paraId="46E2BA08" w14:textId="77777777" w:rsidR="00CA4D1C" w:rsidRPr="00EC7130" w:rsidRDefault="0018643E" w:rsidP="00083B74">
            <w:pPr>
              <w:rPr>
                <w:rFonts w:ascii="Arial" w:hAnsi="Arial" w:cs="Arial"/>
                <w:sz w:val="22"/>
                <w:szCs w:val="22"/>
              </w:rPr>
            </w:pPr>
            <w:r>
              <w:rPr>
                <w:rFonts w:ascii="Arial" w:hAnsi="Arial" w:cs="Arial"/>
                <w:sz w:val="22"/>
                <w:szCs w:val="22"/>
              </w:rPr>
              <w:t>6</w:t>
            </w:r>
          </w:p>
        </w:tc>
        <w:tc>
          <w:tcPr>
            <w:tcW w:w="8287" w:type="dxa"/>
            <w:tcBorders>
              <w:top w:val="single" w:sz="4" w:space="0" w:color="D9D9D9"/>
              <w:bottom w:val="single" w:sz="4" w:space="0" w:color="D9D9D9"/>
            </w:tcBorders>
          </w:tcPr>
          <w:p w14:paraId="03079C34" w14:textId="1EA5921E" w:rsidR="003A1AB2" w:rsidRPr="00EC7130" w:rsidRDefault="0078384C" w:rsidP="003A1AB2">
            <w:pPr>
              <w:rPr>
                <w:rFonts w:ascii="Arial" w:hAnsi="Arial" w:cs="Arial"/>
                <w:sz w:val="22"/>
                <w:szCs w:val="22"/>
              </w:rPr>
            </w:pPr>
            <w:r w:rsidRPr="00EC7130">
              <w:rPr>
                <w:rFonts w:ascii="Arial" w:hAnsi="Arial" w:cs="Arial"/>
                <w:sz w:val="22"/>
                <w:szCs w:val="22"/>
              </w:rPr>
              <w:t>L</w:t>
            </w:r>
            <w:r w:rsidR="00A979D4" w:rsidRPr="00EC7130">
              <w:rPr>
                <w:rFonts w:ascii="Arial" w:hAnsi="Arial" w:cs="Arial"/>
                <w:sz w:val="22"/>
                <w:szCs w:val="22"/>
              </w:rPr>
              <w:t xml:space="preserve">iaising with </w:t>
            </w:r>
            <w:r w:rsidR="00004B7A">
              <w:rPr>
                <w:rFonts w:ascii="Arial" w:hAnsi="Arial" w:cs="Arial"/>
                <w:sz w:val="22"/>
                <w:szCs w:val="22"/>
              </w:rPr>
              <w:t>research libraries, publishers</w:t>
            </w:r>
            <w:r w:rsidR="00250211">
              <w:rPr>
                <w:rFonts w:ascii="Arial" w:hAnsi="Arial" w:cs="Arial"/>
                <w:sz w:val="22"/>
                <w:szCs w:val="22"/>
              </w:rPr>
              <w:t xml:space="preserve"> and other suppliers</w:t>
            </w:r>
            <w:r w:rsidR="00532813">
              <w:rPr>
                <w:rFonts w:ascii="Arial" w:hAnsi="Arial" w:cs="Arial"/>
                <w:sz w:val="22"/>
                <w:szCs w:val="22"/>
              </w:rPr>
              <w:t xml:space="preserve">, </w:t>
            </w:r>
            <w:r w:rsidR="00250211">
              <w:rPr>
                <w:rFonts w:ascii="Arial" w:hAnsi="Arial" w:cs="Arial"/>
                <w:sz w:val="22"/>
                <w:szCs w:val="22"/>
              </w:rPr>
              <w:t>b</w:t>
            </w:r>
            <w:r w:rsidR="00793DAD" w:rsidRPr="00EC7130">
              <w:rPr>
                <w:rFonts w:ascii="Arial" w:hAnsi="Arial" w:cs="Arial"/>
                <w:sz w:val="22"/>
                <w:szCs w:val="22"/>
              </w:rPr>
              <w:t>uild</w:t>
            </w:r>
            <w:r w:rsidR="009E2127">
              <w:rPr>
                <w:rFonts w:ascii="Arial" w:hAnsi="Arial" w:cs="Arial"/>
                <w:sz w:val="22"/>
                <w:szCs w:val="22"/>
              </w:rPr>
              <w:t>ing</w:t>
            </w:r>
            <w:r w:rsidR="003521BC" w:rsidRPr="00EC7130">
              <w:rPr>
                <w:rFonts w:ascii="Arial" w:hAnsi="Arial" w:cs="Arial"/>
                <w:sz w:val="22"/>
                <w:szCs w:val="22"/>
              </w:rPr>
              <w:t xml:space="preserve"> effective working relationship</w:t>
            </w:r>
            <w:r w:rsidR="007D50A3">
              <w:rPr>
                <w:rFonts w:ascii="Arial" w:hAnsi="Arial" w:cs="Arial"/>
                <w:sz w:val="22"/>
                <w:szCs w:val="22"/>
              </w:rPr>
              <w:t xml:space="preserve">s to </w:t>
            </w:r>
            <w:r w:rsidR="002D1807">
              <w:rPr>
                <w:rFonts w:ascii="Arial" w:hAnsi="Arial" w:cs="Arial"/>
                <w:sz w:val="22"/>
                <w:szCs w:val="22"/>
              </w:rPr>
              <w:t>develop</w:t>
            </w:r>
            <w:r w:rsidR="00574827">
              <w:rPr>
                <w:rFonts w:ascii="Arial" w:hAnsi="Arial" w:cs="Arial"/>
                <w:sz w:val="22"/>
                <w:szCs w:val="22"/>
              </w:rPr>
              <w:t xml:space="preserve"> </w:t>
            </w:r>
            <w:r w:rsidR="002D1807">
              <w:rPr>
                <w:rFonts w:ascii="Arial" w:hAnsi="Arial" w:cs="Arial"/>
                <w:sz w:val="22"/>
                <w:szCs w:val="22"/>
              </w:rPr>
              <w:t>consistent</w:t>
            </w:r>
            <w:r w:rsidR="008C118C" w:rsidRPr="00EC7130">
              <w:rPr>
                <w:rFonts w:ascii="Arial" w:hAnsi="Arial" w:cs="Arial"/>
                <w:sz w:val="22"/>
                <w:szCs w:val="22"/>
              </w:rPr>
              <w:t xml:space="preserve"> </w:t>
            </w:r>
            <w:r w:rsidR="002D1807">
              <w:rPr>
                <w:rFonts w:ascii="Arial" w:hAnsi="Arial" w:cs="Arial"/>
                <w:sz w:val="22"/>
                <w:szCs w:val="22"/>
              </w:rPr>
              <w:t xml:space="preserve">sources of </w:t>
            </w:r>
            <w:r w:rsidR="00901049" w:rsidRPr="00EC7130">
              <w:rPr>
                <w:rFonts w:ascii="Arial" w:hAnsi="Arial" w:cs="Arial"/>
                <w:sz w:val="22"/>
                <w:szCs w:val="22"/>
              </w:rPr>
              <w:t>supply</w:t>
            </w:r>
            <w:r w:rsidR="00532813">
              <w:rPr>
                <w:rFonts w:ascii="Arial" w:hAnsi="Arial" w:cs="Arial"/>
                <w:sz w:val="22"/>
                <w:szCs w:val="22"/>
              </w:rPr>
              <w:t xml:space="preserve"> and making payments</w:t>
            </w:r>
            <w:r w:rsidR="003521BC" w:rsidRPr="00EC7130">
              <w:rPr>
                <w:rFonts w:ascii="Arial" w:hAnsi="Arial" w:cs="Arial"/>
                <w:sz w:val="22"/>
                <w:szCs w:val="22"/>
              </w:rPr>
              <w:t xml:space="preserve"> </w:t>
            </w:r>
            <w:r w:rsidRPr="00EC7130">
              <w:rPr>
                <w:rFonts w:ascii="Arial" w:hAnsi="Arial" w:cs="Arial"/>
                <w:sz w:val="22"/>
                <w:szCs w:val="22"/>
              </w:rPr>
              <w:t xml:space="preserve"> </w:t>
            </w:r>
            <w:r w:rsidR="003A1AB2" w:rsidRPr="00EC7130">
              <w:rPr>
                <w:rFonts w:ascii="Arial" w:hAnsi="Arial" w:cs="Arial"/>
                <w:sz w:val="22"/>
                <w:szCs w:val="22"/>
              </w:rPr>
              <w:t xml:space="preserve"> </w:t>
            </w:r>
          </w:p>
          <w:p w14:paraId="56001B74" w14:textId="77777777" w:rsidR="00CA4D1C" w:rsidRPr="00EC7130" w:rsidRDefault="00CA4D1C" w:rsidP="000C1E0B">
            <w:pPr>
              <w:rPr>
                <w:rFonts w:ascii="Arial" w:hAnsi="Arial" w:cs="Arial"/>
                <w:sz w:val="22"/>
                <w:szCs w:val="22"/>
              </w:rPr>
            </w:pPr>
          </w:p>
        </w:tc>
      </w:tr>
      <w:tr w:rsidR="00CA4D1C" w:rsidRPr="009B3FED" w14:paraId="718A61F8" w14:textId="77777777" w:rsidTr="0003114B">
        <w:tc>
          <w:tcPr>
            <w:tcW w:w="468" w:type="dxa"/>
            <w:tcBorders>
              <w:top w:val="single" w:sz="4" w:space="0" w:color="D9D9D9"/>
              <w:bottom w:val="single" w:sz="4" w:space="0" w:color="D9D9D9"/>
            </w:tcBorders>
          </w:tcPr>
          <w:p w14:paraId="34A2FD71" w14:textId="77777777" w:rsidR="00CA4D1C" w:rsidRPr="00EC7130" w:rsidRDefault="0018643E" w:rsidP="00083B74">
            <w:pPr>
              <w:rPr>
                <w:rFonts w:ascii="Arial" w:hAnsi="Arial" w:cs="Arial"/>
                <w:sz w:val="22"/>
                <w:szCs w:val="22"/>
              </w:rPr>
            </w:pPr>
            <w:r>
              <w:rPr>
                <w:rFonts w:ascii="Arial" w:hAnsi="Arial" w:cs="Arial"/>
                <w:sz w:val="22"/>
                <w:szCs w:val="22"/>
              </w:rPr>
              <w:t>7</w:t>
            </w:r>
          </w:p>
        </w:tc>
        <w:tc>
          <w:tcPr>
            <w:tcW w:w="8287" w:type="dxa"/>
            <w:tcBorders>
              <w:top w:val="single" w:sz="4" w:space="0" w:color="D9D9D9"/>
              <w:bottom w:val="single" w:sz="4" w:space="0" w:color="D9D9D9"/>
            </w:tcBorders>
          </w:tcPr>
          <w:p w14:paraId="6BE19F61" w14:textId="594278D2" w:rsidR="00CA4D1C" w:rsidRDefault="00D74A39" w:rsidP="009D26CA">
            <w:pPr>
              <w:rPr>
                <w:rFonts w:ascii="Arial" w:hAnsi="Arial" w:cs="Arial"/>
                <w:sz w:val="22"/>
                <w:szCs w:val="22"/>
              </w:rPr>
            </w:pPr>
            <w:r>
              <w:rPr>
                <w:rFonts w:ascii="Arial" w:hAnsi="Arial" w:cs="Arial"/>
                <w:sz w:val="22"/>
                <w:szCs w:val="22"/>
              </w:rPr>
              <w:t xml:space="preserve">Coordinating the </w:t>
            </w:r>
            <w:r w:rsidR="0072229F">
              <w:rPr>
                <w:rFonts w:ascii="Arial" w:hAnsi="Arial" w:cs="Arial"/>
                <w:sz w:val="22"/>
                <w:szCs w:val="22"/>
              </w:rPr>
              <w:t>supply</w:t>
            </w:r>
            <w:r>
              <w:rPr>
                <w:rFonts w:ascii="Arial" w:hAnsi="Arial" w:cs="Arial"/>
                <w:sz w:val="22"/>
                <w:szCs w:val="22"/>
              </w:rPr>
              <w:t xml:space="preserve"> of digitised material</w:t>
            </w:r>
            <w:r w:rsidR="003F7DB1">
              <w:rPr>
                <w:rFonts w:ascii="Arial" w:hAnsi="Arial" w:cs="Arial"/>
                <w:sz w:val="22"/>
                <w:szCs w:val="22"/>
              </w:rPr>
              <w:t>, principally</w:t>
            </w:r>
            <w:r w:rsidR="005D40E2">
              <w:rPr>
                <w:rFonts w:ascii="Arial" w:hAnsi="Arial" w:cs="Arial"/>
                <w:sz w:val="22"/>
                <w:szCs w:val="22"/>
              </w:rPr>
              <w:t xml:space="preserve"> with colleagues undertaking </w:t>
            </w:r>
            <w:r>
              <w:rPr>
                <w:rFonts w:ascii="Arial" w:hAnsi="Arial" w:cs="Arial"/>
                <w:sz w:val="22"/>
                <w:szCs w:val="22"/>
              </w:rPr>
              <w:t>scanning</w:t>
            </w:r>
            <w:r w:rsidR="005D40E2">
              <w:rPr>
                <w:rFonts w:ascii="Arial" w:hAnsi="Arial" w:cs="Arial"/>
                <w:sz w:val="22"/>
                <w:szCs w:val="22"/>
              </w:rPr>
              <w:t xml:space="preserve"> wo</w:t>
            </w:r>
            <w:r w:rsidR="00004B7A">
              <w:rPr>
                <w:rFonts w:ascii="Arial" w:hAnsi="Arial" w:cs="Arial"/>
                <w:sz w:val="22"/>
                <w:szCs w:val="22"/>
              </w:rPr>
              <w:t>rk and subject librarians</w:t>
            </w:r>
            <w:r w:rsidR="00A56C97">
              <w:rPr>
                <w:rFonts w:ascii="Arial" w:hAnsi="Arial" w:cs="Arial"/>
                <w:sz w:val="22"/>
                <w:szCs w:val="22"/>
              </w:rPr>
              <w:t xml:space="preserve"> </w:t>
            </w:r>
            <w:r>
              <w:rPr>
                <w:rFonts w:ascii="Arial" w:hAnsi="Arial" w:cs="Arial"/>
                <w:sz w:val="22"/>
                <w:szCs w:val="22"/>
              </w:rPr>
              <w:t>making</w:t>
            </w:r>
            <w:r w:rsidR="00A56C97">
              <w:rPr>
                <w:rFonts w:ascii="Arial" w:hAnsi="Arial" w:cs="Arial"/>
                <w:sz w:val="22"/>
                <w:szCs w:val="22"/>
              </w:rPr>
              <w:t xml:space="preserve"> purchasing </w:t>
            </w:r>
            <w:r>
              <w:rPr>
                <w:rFonts w:ascii="Arial" w:hAnsi="Arial" w:cs="Arial"/>
                <w:sz w:val="22"/>
                <w:szCs w:val="22"/>
              </w:rPr>
              <w:t>commitments</w:t>
            </w:r>
            <w:r w:rsidR="00A56C97">
              <w:rPr>
                <w:rFonts w:ascii="Arial" w:hAnsi="Arial" w:cs="Arial"/>
                <w:sz w:val="22"/>
                <w:szCs w:val="22"/>
              </w:rPr>
              <w:t xml:space="preserve">.  </w:t>
            </w:r>
            <w:r w:rsidR="00A308D1">
              <w:rPr>
                <w:rFonts w:ascii="Arial" w:hAnsi="Arial" w:cs="Arial"/>
                <w:sz w:val="22"/>
                <w:szCs w:val="22"/>
              </w:rPr>
              <w:t>Meanwhile k</w:t>
            </w:r>
            <w:r w:rsidR="00A56C97">
              <w:rPr>
                <w:rFonts w:ascii="Arial" w:hAnsi="Arial" w:cs="Arial"/>
                <w:sz w:val="22"/>
                <w:szCs w:val="22"/>
              </w:rPr>
              <w:t xml:space="preserve">eeping </w:t>
            </w:r>
            <w:r w:rsidR="00004B7A">
              <w:rPr>
                <w:rFonts w:ascii="Arial" w:hAnsi="Arial" w:cs="Arial"/>
                <w:sz w:val="22"/>
                <w:szCs w:val="22"/>
              </w:rPr>
              <w:t>students and staff</w:t>
            </w:r>
            <w:r w:rsidR="005D40E2">
              <w:rPr>
                <w:rFonts w:ascii="Arial" w:hAnsi="Arial" w:cs="Arial"/>
                <w:sz w:val="22"/>
                <w:szCs w:val="22"/>
              </w:rPr>
              <w:t xml:space="preserve"> </w:t>
            </w:r>
            <w:r w:rsidR="00A56C97">
              <w:rPr>
                <w:rFonts w:ascii="Arial" w:hAnsi="Arial" w:cs="Arial"/>
                <w:sz w:val="22"/>
                <w:szCs w:val="22"/>
              </w:rPr>
              <w:t xml:space="preserve">informed </w:t>
            </w:r>
            <w:r w:rsidR="005D40E2">
              <w:rPr>
                <w:rFonts w:ascii="Arial" w:hAnsi="Arial" w:cs="Arial"/>
                <w:sz w:val="22"/>
                <w:szCs w:val="22"/>
              </w:rPr>
              <w:t>to ensure</w:t>
            </w:r>
            <w:r w:rsidR="005C5E94">
              <w:rPr>
                <w:rFonts w:ascii="Arial" w:hAnsi="Arial" w:cs="Arial"/>
                <w:sz w:val="22"/>
                <w:szCs w:val="22"/>
              </w:rPr>
              <w:t xml:space="preserve"> </w:t>
            </w:r>
            <w:r w:rsidR="00935934">
              <w:rPr>
                <w:rFonts w:ascii="Arial" w:hAnsi="Arial" w:cs="Arial"/>
                <w:sz w:val="22"/>
                <w:szCs w:val="22"/>
              </w:rPr>
              <w:t>a seamless user experience</w:t>
            </w:r>
            <w:r w:rsidR="00A56C97">
              <w:rPr>
                <w:rFonts w:ascii="Arial" w:hAnsi="Arial" w:cs="Arial"/>
                <w:sz w:val="22"/>
                <w:szCs w:val="22"/>
              </w:rPr>
              <w:t>.</w:t>
            </w:r>
          </w:p>
          <w:p w14:paraId="49AC4971" w14:textId="77777777" w:rsidR="009F32DC" w:rsidRPr="00EC7130" w:rsidRDefault="009F32DC" w:rsidP="009D26CA">
            <w:pPr>
              <w:rPr>
                <w:rFonts w:ascii="Arial" w:hAnsi="Arial" w:cs="Arial"/>
                <w:sz w:val="22"/>
                <w:szCs w:val="22"/>
              </w:rPr>
            </w:pPr>
          </w:p>
        </w:tc>
      </w:tr>
      <w:tr w:rsidR="009D26CA" w:rsidRPr="009B3FED" w14:paraId="5302EC83" w14:textId="77777777" w:rsidTr="0003114B">
        <w:tc>
          <w:tcPr>
            <w:tcW w:w="468" w:type="dxa"/>
            <w:tcBorders>
              <w:top w:val="single" w:sz="4" w:space="0" w:color="D9D9D9"/>
              <w:bottom w:val="single" w:sz="4" w:space="0" w:color="D9D9D9"/>
            </w:tcBorders>
          </w:tcPr>
          <w:p w14:paraId="64DD52D7" w14:textId="77777777" w:rsidR="009D26CA" w:rsidRPr="00EC7130" w:rsidRDefault="0018643E" w:rsidP="00083B74">
            <w:pPr>
              <w:rPr>
                <w:rFonts w:ascii="Arial" w:hAnsi="Arial" w:cs="Arial"/>
                <w:sz w:val="22"/>
                <w:szCs w:val="22"/>
              </w:rPr>
            </w:pPr>
            <w:r>
              <w:rPr>
                <w:rFonts w:ascii="Arial" w:hAnsi="Arial" w:cs="Arial"/>
                <w:sz w:val="22"/>
                <w:szCs w:val="22"/>
              </w:rPr>
              <w:t>8</w:t>
            </w:r>
          </w:p>
        </w:tc>
        <w:tc>
          <w:tcPr>
            <w:tcW w:w="8287" w:type="dxa"/>
            <w:tcBorders>
              <w:top w:val="single" w:sz="4" w:space="0" w:color="D9D9D9"/>
              <w:bottom w:val="single" w:sz="4" w:space="0" w:color="D9D9D9"/>
            </w:tcBorders>
          </w:tcPr>
          <w:p w14:paraId="19BFE3BD" w14:textId="6D21CC95" w:rsidR="009D26CA" w:rsidRPr="00EC7130" w:rsidRDefault="00A308D1" w:rsidP="009D26CA">
            <w:pPr>
              <w:rPr>
                <w:rFonts w:ascii="Arial" w:hAnsi="Arial" w:cs="Arial"/>
                <w:sz w:val="22"/>
                <w:szCs w:val="22"/>
              </w:rPr>
            </w:pPr>
            <w:r>
              <w:rPr>
                <w:rFonts w:ascii="Arial" w:hAnsi="Arial" w:cs="Arial"/>
                <w:sz w:val="22"/>
                <w:szCs w:val="22"/>
              </w:rPr>
              <w:t>Responding</w:t>
            </w:r>
            <w:r w:rsidR="007D50A3">
              <w:rPr>
                <w:rFonts w:ascii="Arial" w:hAnsi="Arial" w:cs="Arial"/>
                <w:sz w:val="22"/>
                <w:szCs w:val="22"/>
              </w:rPr>
              <w:t xml:space="preserve"> </w:t>
            </w:r>
            <w:r>
              <w:rPr>
                <w:rFonts w:ascii="Arial" w:hAnsi="Arial" w:cs="Arial"/>
                <w:sz w:val="22"/>
                <w:szCs w:val="22"/>
              </w:rPr>
              <w:t xml:space="preserve">to </w:t>
            </w:r>
            <w:r w:rsidR="009D26CA" w:rsidRPr="00EC7130">
              <w:rPr>
                <w:rFonts w:ascii="Arial" w:hAnsi="Arial" w:cs="Arial"/>
                <w:sz w:val="22"/>
                <w:szCs w:val="22"/>
              </w:rPr>
              <w:t>supply probl</w:t>
            </w:r>
            <w:r w:rsidR="007D50A3">
              <w:rPr>
                <w:rFonts w:ascii="Arial" w:hAnsi="Arial" w:cs="Arial"/>
                <w:sz w:val="22"/>
                <w:szCs w:val="22"/>
              </w:rPr>
              <w:t>ems</w:t>
            </w:r>
            <w:r>
              <w:rPr>
                <w:rFonts w:ascii="Arial" w:hAnsi="Arial" w:cs="Arial"/>
                <w:sz w:val="22"/>
                <w:szCs w:val="22"/>
              </w:rPr>
              <w:t xml:space="preserve"> and seeking alternatives</w:t>
            </w:r>
            <w:r w:rsidR="0072229F">
              <w:rPr>
                <w:rFonts w:ascii="Arial" w:hAnsi="Arial" w:cs="Arial"/>
                <w:sz w:val="22"/>
                <w:szCs w:val="22"/>
              </w:rPr>
              <w:t xml:space="preserve"> where necessary</w:t>
            </w:r>
            <w:r w:rsidR="00D91671">
              <w:rPr>
                <w:rFonts w:ascii="Arial" w:hAnsi="Arial" w:cs="Arial"/>
                <w:sz w:val="22"/>
                <w:szCs w:val="22"/>
              </w:rPr>
              <w:t>,</w:t>
            </w:r>
            <w:r w:rsidR="005C5E94" w:rsidRPr="00EC7130">
              <w:rPr>
                <w:rFonts w:ascii="Arial" w:hAnsi="Arial" w:cs="Arial"/>
                <w:sz w:val="22"/>
                <w:szCs w:val="22"/>
              </w:rPr>
              <w:t xml:space="preserve"> </w:t>
            </w:r>
            <w:r w:rsidR="00D91671">
              <w:rPr>
                <w:rFonts w:ascii="Arial" w:hAnsi="Arial" w:cs="Arial"/>
                <w:sz w:val="22"/>
                <w:szCs w:val="22"/>
              </w:rPr>
              <w:t xml:space="preserve">working </w:t>
            </w:r>
            <w:r w:rsidR="00250211">
              <w:rPr>
                <w:rFonts w:ascii="Arial" w:hAnsi="Arial" w:cs="Arial"/>
                <w:sz w:val="22"/>
                <w:szCs w:val="22"/>
              </w:rPr>
              <w:t>with</w:t>
            </w:r>
            <w:r w:rsidR="00D91671">
              <w:rPr>
                <w:rFonts w:ascii="Arial" w:hAnsi="Arial" w:cs="Arial"/>
                <w:sz w:val="22"/>
                <w:szCs w:val="22"/>
              </w:rPr>
              <w:t xml:space="preserve"> users </w:t>
            </w:r>
            <w:r w:rsidR="00250211">
              <w:rPr>
                <w:rFonts w:ascii="Arial" w:hAnsi="Arial" w:cs="Arial"/>
                <w:sz w:val="22"/>
                <w:szCs w:val="22"/>
              </w:rPr>
              <w:t xml:space="preserve">to resolve issues with </w:t>
            </w:r>
            <w:r w:rsidR="00D74A39">
              <w:rPr>
                <w:rFonts w:ascii="Arial" w:hAnsi="Arial" w:cs="Arial"/>
                <w:sz w:val="22"/>
                <w:szCs w:val="22"/>
              </w:rPr>
              <w:t xml:space="preserve">the </w:t>
            </w:r>
            <w:r w:rsidR="00250211">
              <w:rPr>
                <w:rFonts w:ascii="Arial" w:hAnsi="Arial" w:cs="Arial"/>
                <w:sz w:val="22"/>
                <w:szCs w:val="22"/>
              </w:rPr>
              <w:t>delivery of material</w:t>
            </w:r>
            <w:r w:rsidR="00D74A39">
              <w:rPr>
                <w:rFonts w:ascii="Arial" w:hAnsi="Arial" w:cs="Arial"/>
                <w:sz w:val="22"/>
                <w:szCs w:val="22"/>
              </w:rPr>
              <w:t xml:space="preserve"> online</w:t>
            </w:r>
            <w:r w:rsidR="0072229F">
              <w:rPr>
                <w:rFonts w:ascii="Arial" w:hAnsi="Arial" w:cs="Arial"/>
                <w:sz w:val="22"/>
                <w:szCs w:val="22"/>
              </w:rPr>
              <w:t>.</w:t>
            </w:r>
          </w:p>
          <w:p w14:paraId="71909722" w14:textId="77777777" w:rsidR="009D26CA" w:rsidRPr="00EC7130" w:rsidRDefault="009D26CA" w:rsidP="00FE7BEC">
            <w:pPr>
              <w:rPr>
                <w:rFonts w:ascii="Arial" w:hAnsi="Arial" w:cs="Arial"/>
                <w:sz w:val="22"/>
                <w:szCs w:val="22"/>
              </w:rPr>
            </w:pPr>
          </w:p>
        </w:tc>
      </w:tr>
      <w:tr w:rsidR="009F32DC" w:rsidRPr="009B3FED" w14:paraId="32B88325" w14:textId="77777777" w:rsidTr="0003114B">
        <w:tc>
          <w:tcPr>
            <w:tcW w:w="468" w:type="dxa"/>
            <w:tcBorders>
              <w:top w:val="single" w:sz="4" w:space="0" w:color="D9D9D9"/>
              <w:bottom w:val="single" w:sz="4" w:space="0" w:color="D9D9D9"/>
            </w:tcBorders>
          </w:tcPr>
          <w:p w14:paraId="32382C7E" w14:textId="77777777" w:rsidR="009F32DC" w:rsidRPr="00EC7130" w:rsidRDefault="0018643E" w:rsidP="00083B74">
            <w:pPr>
              <w:rPr>
                <w:rFonts w:ascii="Arial" w:hAnsi="Arial" w:cs="Arial"/>
                <w:sz w:val="22"/>
                <w:szCs w:val="22"/>
              </w:rPr>
            </w:pPr>
            <w:r>
              <w:rPr>
                <w:rFonts w:ascii="Arial" w:hAnsi="Arial" w:cs="Arial"/>
                <w:sz w:val="22"/>
                <w:szCs w:val="22"/>
              </w:rPr>
              <w:t>9</w:t>
            </w:r>
          </w:p>
        </w:tc>
        <w:tc>
          <w:tcPr>
            <w:tcW w:w="8287" w:type="dxa"/>
            <w:tcBorders>
              <w:top w:val="single" w:sz="4" w:space="0" w:color="D9D9D9"/>
              <w:bottom w:val="single" w:sz="4" w:space="0" w:color="D9D9D9"/>
            </w:tcBorders>
          </w:tcPr>
          <w:p w14:paraId="300F9B84" w14:textId="3D2DB8CE" w:rsidR="009F32DC" w:rsidRPr="00EC7130" w:rsidRDefault="00A308D1" w:rsidP="009F32DC">
            <w:pPr>
              <w:rPr>
                <w:rFonts w:ascii="Arial" w:hAnsi="Arial" w:cs="Arial"/>
                <w:sz w:val="22"/>
                <w:szCs w:val="22"/>
              </w:rPr>
            </w:pPr>
            <w:r>
              <w:rPr>
                <w:rFonts w:ascii="Arial" w:hAnsi="Arial" w:cs="Arial"/>
                <w:sz w:val="22"/>
                <w:szCs w:val="22"/>
              </w:rPr>
              <w:t>O</w:t>
            </w:r>
            <w:r w:rsidR="009F32DC">
              <w:rPr>
                <w:rFonts w:ascii="Arial" w:hAnsi="Arial" w:cs="Arial"/>
                <w:sz w:val="22"/>
                <w:szCs w:val="22"/>
              </w:rPr>
              <w:t xml:space="preserve">btaining </w:t>
            </w:r>
            <w:r w:rsidR="009F32DC" w:rsidRPr="00EC7130">
              <w:rPr>
                <w:rFonts w:ascii="Arial" w:hAnsi="Arial" w:cs="Arial"/>
                <w:sz w:val="22"/>
                <w:szCs w:val="22"/>
              </w:rPr>
              <w:t xml:space="preserve">digitised material </w:t>
            </w:r>
            <w:r w:rsidR="00D91671">
              <w:rPr>
                <w:rFonts w:ascii="Arial" w:hAnsi="Arial" w:cs="Arial"/>
                <w:sz w:val="22"/>
                <w:szCs w:val="22"/>
              </w:rPr>
              <w:t>under the terms of the C</w:t>
            </w:r>
            <w:r w:rsidR="0072229F">
              <w:rPr>
                <w:rFonts w:ascii="Arial" w:hAnsi="Arial" w:cs="Arial"/>
                <w:sz w:val="22"/>
                <w:szCs w:val="22"/>
              </w:rPr>
              <w:t xml:space="preserve">opyright </w:t>
            </w:r>
            <w:r w:rsidR="009F32DC" w:rsidRPr="00EC7130">
              <w:rPr>
                <w:rFonts w:ascii="Arial" w:hAnsi="Arial" w:cs="Arial"/>
                <w:sz w:val="22"/>
                <w:szCs w:val="22"/>
              </w:rPr>
              <w:t>L</w:t>
            </w:r>
            <w:r w:rsidR="0072229F">
              <w:rPr>
                <w:rFonts w:ascii="Arial" w:hAnsi="Arial" w:cs="Arial"/>
                <w:sz w:val="22"/>
                <w:szCs w:val="22"/>
              </w:rPr>
              <w:t xml:space="preserve">icensing </w:t>
            </w:r>
            <w:r w:rsidR="00D91671">
              <w:rPr>
                <w:rFonts w:ascii="Arial" w:hAnsi="Arial" w:cs="Arial"/>
                <w:sz w:val="22"/>
                <w:szCs w:val="22"/>
              </w:rPr>
              <w:t>A</w:t>
            </w:r>
            <w:r w:rsidR="0072229F">
              <w:rPr>
                <w:rFonts w:ascii="Arial" w:hAnsi="Arial" w:cs="Arial"/>
                <w:sz w:val="22"/>
                <w:szCs w:val="22"/>
              </w:rPr>
              <w:t>gency</w:t>
            </w:r>
            <w:r w:rsidR="00D91671">
              <w:rPr>
                <w:rFonts w:ascii="Arial" w:hAnsi="Arial" w:cs="Arial"/>
                <w:sz w:val="22"/>
                <w:szCs w:val="22"/>
              </w:rPr>
              <w:t xml:space="preserve"> </w:t>
            </w:r>
            <w:r w:rsidR="009F32DC">
              <w:rPr>
                <w:rFonts w:ascii="Arial" w:hAnsi="Arial" w:cs="Arial"/>
                <w:sz w:val="22"/>
                <w:szCs w:val="22"/>
              </w:rPr>
              <w:t>HE Li</w:t>
            </w:r>
            <w:r w:rsidR="00D91671">
              <w:rPr>
                <w:rFonts w:ascii="Arial" w:hAnsi="Arial" w:cs="Arial"/>
                <w:sz w:val="22"/>
                <w:szCs w:val="22"/>
              </w:rPr>
              <w:t>cence</w:t>
            </w:r>
            <w:r w:rsidR="0072229F">
              <w:rPr>
                <w:rFonts w:ascii="Arial" w:hAnsi="Arial" w:cs="Arial"/>
                <w:sz w:val="22"/>
                <w:szCs w:val="22"/>
              </w:rPr>
              <w:t xml:space="preserve">, </w:t>
            </w:r>
            <w:r w:rsidR="00DD1EEA">
              <w:rPr>
                <w:rFonts w:ascii="Arial" w:hAnsi="Arial" w:cs="Arial"/>
                <w:sz w:val="22"/>
                <w:szCs w:val="22"/>
              </w:rPr>
              <w:t xml:space="preserve">with an understanding of the Licence’s requirements and </w:t>
            </w:r>
            <w:r w:rsidR="005271FB">
              <w:rPr>
                <w:rFonts w:ascii="Arial" w:hAnsi="Arial" w:cs="Arial"/>
                <w:sz w:val="22"/>
                <w:szCs w:val="22"/>
              </w:rPr>
              <w:t xml:space="preserve">associated </w:t>
            </w:r>
            <w:r w:rsidR="00DD1EEA">
              <w:rPr>
                <w:rFonts w:ascii="Arial" w:hAnsi="Arial" w:cs="Arial"/>
                <w:sz w:val="22"/>
                <w:szCs w:val="22"/>
              </w:rPr>
              <w:t xml:space="preserve">copyright law.  </w:t>
            </w:r>
          </w:p>
          <w:p w14:paraId="61CDE434" w14:textId="77777777" w:rsidR="009F32DC" w:rsidRPr="00EC7130" w:rsidRDefault="009F32DC" w:rsidP="00FE7BEC">
            <w:pPr>
              <w:rPr>
                <w:rFonts w:ascii="Arial" w:hAnsi="Arial" w:cs="Arial"/>
                <w:sz w:val="22"/>
                <w:szCs w:val="22"/>
              </w:rPr>
            </w:pPr>
          </w:p>
        </w:tc>
      </w:tr>
      <w:tr w:rsidR="00CA4D1C" w:rsidRPr="009B3FED" w14:paraId="57B70CBB" w14:textId="77777777" w:rsidTr="0003114B">
        <w:tc>
          <w:tcPr>
            <w:tcW w:w="468" w:type="dxa"/>
            <w:tcBorders>
              <w:top w:val="single" w:sz="4" w:space="0" w:color="D9D9D9"/>
              <w:bottom w:val="single" w:sz="4" w:space="0" w:color="D9D9D9"/>
            </w:tcBorders>
          </w:tcPr>
          <w:p w14:paraId="6B8BFDA0" w14:textId="77777777" w:rsidR="00CA4D1C" w:rsidRPr="00EC7130" w:rsidRDefault="0018643E" w:rsidP="00083B74">
            <w:pPr>
              <w:rPr>
                <w:rFonts w:ascii="Arial" w:hAnsi="Arial" w:cs="Arial"/>
                <w:sz w:val="22"/>
                <w:szCs w:val="22"/>
              </w:rPr>
            </w:pPr>
            <w:r>
              <w:rPr>
                <w:rFonts w:ascii="Arial" w:hAnsi="Arial" w:cs="Arial"/>
                <w:sz w:val="22"/>
                <w:szCs w:val="22"/>
              </w:rPr>
              <w:t>10</w:t>
            </w:r>
          </w:p>
        </w:tc>
        <w:tc>
          <w:tcPr>
            <w:tcW w:w="8287" w:type="dxa"/>
            <w:tcBorders>
              <w:top w:val="single" w:sz="4" w:space="0" w:color="D9D9D9"/>
              <w:bottom w:val="single" w:sz="4" w:space="0" w:color="D9D9D9"/>
            </w:tcBorders>
          </w:tcPr>
          <w:p w14:paraId="748DE57F" w14:textId="1A4A621A" w:rsidR="00FE7BEC" w:rsidRPr="00EC7130" w:rsidRDefault="00516421" w:rsidP="00FE7BEC">
            <w:pPr>
              <w:rPr>
                <w:rFonts w:ascii="Arial" w:hAnsi="Arial" w:cs="Arial"/>
                <w:sz w:val="22"/>
                <w:szCs w:val="22"/>
              </w:rPr>
            </w:pPr>
            <w:r>
              <w:rPr>
                <w:rFonts w:ascii="Arial" w:hAnsi="Arial" w:cs="Arial"/>
                <w:sz w:val="22"/>
                <w:szCs w:val="22"/>
              </w:rPr>
              <w:t>Supporting</w:t>
            </w:r>
            <w:r w:rsidR="003521BC" w:rsidRPr="00EC7130">
              <w:rPr>
                <w:rFonts w:ascii="Arial" w:hAnsi="Arial" w:cs="Arial"/>
                <w:sz w:val="22"/>
                <w:szCs w:val="22"/>
              </w:rPr>
              <w:t xml:space="preserve"> the Information Librarian (Document Delive</w:t>
            </w:r>
            <w:r>
              <w:rPr>
                <w:rFonts w:ascii="Arial" w:hAnsi="Arial" w:cs="Arial"/>
                <w:sz w:val="22"/>
                <w:szCs w:val="22"/>
              </w:rPr>
              <w:t xml:space="preserve">ry) in the </w:t>
            </w:r>
            <w:r w:rsidR="002C5C78" w:rsidRPr="00EC7130">
              <w:rPr>
                <w:rFonts w:ascii="Arial" w:hAnsi="Arial" w:cs="Arial"/>
                <w:sz w:val="22"/>
                <w:szCs w:val="22"/>
              </w:rPr>
              <w:t>d</w:t>
            </w:r>
            <w:r w:rsidR="003521BC" w:rsidRPr="00EC7130">
              <w:rPr>
                <w:rFonts w:ascii="Arial" w:hAnsi="Arial" w:cs="Arial"/>
                <w:sz w:val="22"/>
                <w:szCs w:val="22"/>
              </w:rPr>
              <w:t>evelopment of</w:t>
            </w:r>
            <w:r w:rsidR="00FE7BEC" w:rsidRPr="00EC7130">
              <w:rPr>
                <w:rFonts w:ascii="Arial" w:hAnsi="Arial" w:cs="Arial"/>
                <w:sz w:val="22"/>
                <w:szCs w:val="22"/>
              </w:rPr>
              <w:t xml:space="preserve"> </w:t>
            </w:r>
            <w:r w:rsidR="003B3025" w:rsidRPr="00EC7130">
              <w:rPr>
                <w:rFonts w:ascii="Arial" w:hAnsi="Arial" w:cs="Arial"/>
                <w:sz w:val="22"/>
                <w:szCs w:val="22"/>
              </w:rPr>
              <w:t>procedures</w:t>
            </w:r>
            <w:r w:rsidR="00856EB4">
              <w:rPr>
                <w:rFonts w:ascii="Arial" w:hAnsi="Arial" w:cs="Arial"/>
                <w:sz w:val="22"/>
                <w:szCs w:val="22"/>
              </w:rPr>
              <w:t>.  O</w:t>
            </w:r>
            <w:r w:rsidR="00D74A39">
              <w:rPr>
                <w:rFonts w:ascii="Arial" w:hAnsi="Arial" w:cs="Arial"/>
                <w:sz w:val="22"/>
                <w:szCs w:val="22"/>
              </w:rPr>
              <w:t>btaining</w:t>
            </w:r>
            <w:r w:rsidR="00856EB4">
              <w:rPr>
                <w:rFonts w:ascii="Arial" w:hAnsi="Arial" w:cs="Arial"/>
                <w:sz w:val="22"/>
                <w:szCs w:val="22"/>
              </w:rPr>
              <w:t xml:space="preserve">, </w:t>
            </w:r>
            <w:r w:rsidR="00D74A39">
              <w:rPr>
                <w:rFonts w:ascii="Arial" w:hAnsi="Arial" w:cs="Arial"/>
                <w:sz w:val="22"/>
                <w:szCs w:val="22"/>
              </w:rPr>
              <w:t xml:space="preserve">recording </w:t>
            </w:r>
            <w:r w:rsidR="0072229F">
              <w:rPr>
                <w:rFonts w:ascii="Arial" w:hAnsi="Arial" w:cs="Arial"/>
                <w:sz w:val="22"/>
                <w:szCs w:val="22"/>
              </w:rPr>
              <w:t xml:space="preserve">and presenting </w:t>
            </w:r>
            <w:r w:rsidR="00D74A39">
              <w:rPr>
                <w:rFonts w:ascii="Arial" w:hAnsi="Arial" w:cs="Arial"/>
                <w:sz w:val="22"/>
                <w:szCs w:val="22"/>
              </w:rPr>
              <w:t>data to inform policy,</w:t>
            </w:r>
            <w:r w:rsidR="00D74A39" w:rsidRPr="00EC7130">
              <w:rPr>
                <w:rFonts w:ascii="Arial" w:hAnsi="Arial" w:cs="Arial"/>
                <w:sz w:val="22"/>
                <w:szCs w:val="22"/>
              </w:rPr>
              <w:t xml:space="preserve"> </w:t>
            </w:r>
            <w:r w:rsidR="00D74A39">
              <w:rPr>
                <w:rFonts w:ascii="Arial" w:hAnsi="Arial" w:cs="Arial"/>
                <w:sz w:val="22"/>
                <w:szCs w:val="22"/>
              </w:rPr>
              <w:t>and assisting</w:t>
            </w:r>
            <w:r w:rsidR="003521BC" w:rsidRPr="00EC7130">
              <w:rPr>
                <w:rFonts w:ascii="Arial" w:hAnsi="Arial" w:cs="Arial"/>
                <w:sz w:val="22"/>
                <w:szCs w:val="22"/>
              </w:rPr>
              <w:t xml:space="preserve"> with promotion of </w:t>
            </w:r>
            <w:r w:rsidR="00EE3ABD" w:rsidRPr="00EC7130">
              <w:rPr>
                <w:rFonts w:ascii="Arial" w:hAnsi="Arial" w:cs="Arial"/>
                <w:sz w:val="22"/>
                <w:szCs w:val="22"/>
              </w:rPr>
              <w:t>the service</w:t>
            </w:r>
            <w:r w:rsidR="0072229F">
              <w:rPr>
                <w:rFonts w:ascii="Arial" w:hAnsi="Arial" w:cs="Arial"/>
                <w:sz w:val="22"/>
                <w:szCs w:val="22"/>
              </w:rPr>
              <w:t>.</w:t>
            </w:r>
            <w:r w:rsidR="003B3025" w:rsidRPr="00EC7130">
              <w:rPr>
                <w:rFonts w:ascii="Arial" w:hAnsi="Arial" w:cs="Arial"/>
                <w:sz w:val="22"/>
                <w:szCs w:val="22"/>
              </w:rPr>
              <w:t xml:space="preserve"> </w:t>
            </w:r>
          </w:p>
          <w:p w14:paraId="02AA3B71" w14:textId="77777777" w:rsidR="00CA4D1C" w:rsidRPr="00EC7130" w:rsidRDefault="00CA4D1C" w:rsidP="00FE7BEC">
            <w:pPr>
              <w:rPr>
                <w:rFonts w:ascii="Arial" w:hAnsi="Arial" w:cs="Arial"/>
                <w:sz w:val="22"/>
                <w:szCs w:val="22"/>
              </w:rPr>
            </w:pPr>
          </w:p>
        </w:tc>
      </w:tr>
      <w:tr w:rsidR="00700462" w:rsidRPr="009B3FED" w14:paraId="108A46D6" w14:textId="77777777" w:rsidTr="00BD40D7">
        <w:tc>
          <w:tcPr>
            <w:tcW w:w="8755" w:type="dxa"/>
            <w:gridSpan w:val="2"/>
          </w:tcPr>
          <w:p w14:paraId="0E6BD2BA" w14:textId="77777777" w:rsidR="00D638FE" w:rsidRPr="00EC7130" w:rsidRDefault="00D638FE" w:rsidP="00083B74">
            <w:pPr>
              <w:rPr>
                <w:rFonts w:ascii="Arial" w:hAnsi="Arial" w:cs="Arial"/>
                <w:sz w:val="22"/>
                <w:szCs w:val="22"/>
              </w:rPr>
            </w:pPr>
          </w:p>
          <w:p w14:paraId="597FE6F9" w14:textId="77777777" w:rsidR="006B7E19" w:rsidRPr="00EC7130" w:rsidRDefault="006B7E19" w:rsidP="006B7E19">
            <w:pPr>
              <w:rPr>
                <w:rFonts w:ascii="Arial" w:hAnsi="Arial" w:cs="Arial"/>
                <w:sz w:val="22"/>
                <w:szCs w:val="22"/>
              </w:rPr>
            </w:pPr>
            <w:r w:rsidRPr="00EC7130">
              <w:rPr>
                <w:rFonts w:ascii="Arial" w:hAnsi="Arial" w:cs="Arial"/>
                <w:sz w:val="22"/>
                <w:szCs w:val="22"/>
              </w:rPr>
              <w:lastRenderedPageBreak/>
              <w:t xml:space="preserve">On occasion, you may be asked to assist in the facilitation of CPD activities.  This will form part of your substantive role and you will not receive additional payment for these activities.  </w:t>
            </w:r>
          </w:p>
          <w:p w14:paraId="1ACCC5E6" w14:textId="77777777" w:rsidR="006B7E19" w:rsidRPr="00EC7130" w:rsidRDefault="006B7E19" w:rsidP="006B7E19">
            <w:pPr>
              <w:rPr>
                <w:rFonts w:ascii="Arial" w:hAnsi="Arial" w:cs="Arial"/>
                <w:sz w:val="22"/>
                <w:szCs w:val="22"/>
              </w:rPr>
            </w:pPr>
          </w:p>
          <w:p w14:paraId="3042DFA3" w14:textId="3A85314D" w:rsidR="00700462" w:rsidRPr="00EC7130" w:rsidRDefault="006B7E19" w:rsidP="006B7E19">
            <w:pPr>
              <w:rPr>
                <w:rFonts w:ascii="Arial" w:hAnsi="Arial" w:cs="Arial"/>
                <w:sz w:val="22"/>
                <w:szCs w:val="22"/>
              </w:rPr>
            </w:pPr>
            <w:r w:rsidRPr="00EC7130">
              <w:rPr>
                <w:rFonts w:ascii="Arial" w:hAnsi="Arial" w:cs="Arial"/>
                <w:sz w:val="22"/>
                <w:szCs w:val="22"/>
              </w:rPr>
              <w:t xml:space="preserve">You will be required to undertake other duties of a similar nature as reasonably required by your line manager as the need arises. </w:t>
            </w:r>
          </w:p>
        </w:tc>
      </w:tr>
    </w:tbl>
    <w:p w14:paraId="23CC3252" w14:textId="77777777" w:rsidR="00D7140E" w:rsidRPr="009B3FED" w:rsidRDefault="00D7140E" w:rsidP="00083B74">
      <w:pPr>
        <w:rPr>
          <w:rFonts w:ascii="Arial" w:hAnsi="Arial" w:cs="Arial"/>
          <w:sz w:val="22"/>
          <w:szCs w:val="22"/>
        </w:rPr>
      </w:pPr>
    </w:p>
    <w:p w14:paraId="6BB33E91" w14:textId="77777777" w:rsidR="00A9491E" w:rsidRPr="009B3FED" w:rsidRDefault="00A9491E" w:rsidP="00083B74">
      <w:pPr>
        <w:rPr>
          <w:rFonts w:ascii="Arial" w:hAnsi="Arial" w:cs="Arial"/>
          <w:sz w:val="22"/>
          <w:szCs w:val="22"/>
        </w:rPr>
      </w:pPr>
    </w:p>
    <w:p w14:paraId="56742527" w14:textId="77777777" w:rsidR="00A9491E" w:rsidRPr="009B3FED" w:rsidRDefault="00BC3112" w:rsidP="00083B74">
      <w:pPr>
        <w:rPr>
          <w:rFonts w:ascii="Arial" w:hAnsi="Arial" w:cs="Arial"/>
          <w:b/>
          <w:sz w:val="22"/>
          <w:szCs w:val="22"/>
        </w:rPr>
      </w:pPr>
      <w:r>
        <w:rPr>
          <w:rFonts w:ascii="Arial" w:hAnsi="Arial" w:cs="Arial"/>
          <w:b/>
          <w:noProof/>
          <w:sz w:val="22"/>
          <w:szCs w:val="22"/>
          <w:lang w:eastAsia="en-GB"/>
        </w:rPr>
        <w:drawing>
          <wp:inline distT="0" distB="0" distL="0" distR="0" wp14:anchorId="11CFEED2" wp14:editId="7109A55C">
            <wp:extent cx="1424940" cy="574040"/>
            <wp:effectExtent l="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40C23956" w14:textId="77777777" w:rsidR="00A9491E" w:rsidRDefault="00A9491E" w:rsidP="00083B74">
      <w:pPr>
        <w:jc w:val="center"/>
        <w:rPr>
          <w:rFonts w:ascii="Arial" w:hAnsi="Arial" w:cs="Arial"/>
          <w:b/>
          <w:bCs/>
          <w:sz w:val="22"/>
          <w:szCs w:val="22"/>
        </w:rPr>
      </w:pPr>
      <w:r w:rsidRPr="009B3FED">
        <w:rPr>
          <w:rFonts w:ascii="Arial" w:hAnsi="Arial" w:cs="Arial"/>
          <w:b/>
          <w:bCs/>
          <w:sz w:val="22"/>
          <w:szCs w:val="22"/>
        </w:rPr>
        <w:t>Person Specification</w:t>
      </w:r>
    </w:p>
    <w:p w14:paraId="761E6EDB" w14:textId="77777777" w:rsidR="00721E54" w:rsidRDefault="00721E54" w:rsidP="00083B74">
      <w:pPr>
        <w:jc w:val="center"/>
        <w:rPr>
          <w:rFonts w:ascii="Arial" w:hAnsi="Arial" w:cs="Arial"/>
          <w:b/>
          <w:bCs/>
          <w:sz w:val="22"/>
          <w:szCs w:val="22"/>
        </w:rPr>
      </w:pPr>
    </w:p>
    <w:p w14:paraId="088FC6DE" w14:textId="77777777" w:rsidR="00721E54" w:rsidRDefault="00721E54" w:rsidP="00083B74">
      <w:pPr>
        <w:jc w:val="center"/>
        <w:rPr>
          <w:rFonts w:ascii="Arial" w:hAnsi="Arial" w:cs="Arial"/>
          <w:b/>
          <w:bCs/>
          <w:sz w:val="22"/>
          <w:szCs w:val="22"/>
        </w:rPr>
      </w:pPr>
    </w:p>
    <w:p w14:paraId="0ECCD724" w14:textId="77777777" w:rsidR="00721E54" w:rsidRDefault="00721E54" w:rsidP="00083B74">
      <w:pPr>
        <w:jc w:val="center"/>
        <w:rPr>
          <w:rFonts w:ascii="Arial" w:hAnsi="Arial" w:cs="Arial"/>
          <w:b/>
          <w:bCs/>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721E54" w:rsidRPr="009B3FED" w14:paraId="4C8ACD06" w14:textId="77777777" w:rsidTr="009D506F">
        <w:tc>
          <w:tcPr>
            <w:tcW w:w="5070" w:type="dxa"/>
            <w:tcBorders>
              <w:bottom w:val="single" w:sz="6" w:space="0" w:color="auto"/>
            </w:tcBorders>
            <w:shd w:val="clear" w:color="auto" w:fill="F3F3F3"/>
            <w:tcMar>
              <w:top w:w="0" w:type="dxa"/>
              <w:left w:w="108" w:type="dxa"/>
              <w:bottom w:w="0" w:type="dxa"/>
              <w:right w:w="108" w:type="dxa"/>
            </w:tcMar>
          </w:tcPr>
          <w:p w14:paraId="63664529" w14:textId="77777777" w:rsidR="00721E54" w:rsidRPr="009B3FED" w:rsidRDefault="00721E54" w:rsidP="009D506F">
            <w:pPr>
              <w:rPr>
                <w:rFonts w:ascii="Arial" w:hAnsi="Arial" w:cs="Arial"/>
                <w:b/>
                <w:sz w:val="22"/>
                <w:szCs w:val="22"/>
              </w:rPr>
            </w:pPr>
            <w:r>
              <w:rPr>
                <w:rFonts w:ascii="Arial" w:hAnsi="Arial" w:cs="Arial"/>
                <w:b/>
                <w:sz w:val="22"/>
                <w:szCs w:val="22"/>
              </w:rPr>
              <w:t xml:space="preserve">Criteria: </w:t>
            </w:r>
            <w:r w:rsidRPr="009B3FED">
              <w:rPr>
                <w:rFonts w:ascii="Arial" w:hAnsi="Arial" w:cs="Arial"/>
                <w:b/>
                <w:sz w:val="22"/>
                <w:szCs w:val="22"/>
              </w:rPr>
              <w:t>Qualifications</w:t>
            </w:r>
            <w:r>
              <w:rPr>
                <w:rFonts w:ascii="Arial" w:hAnsi="Arial" w:cs="Arial"/>
                <w:b/>
                <w:sz w:val="22"/>
                <w:szCs w:val="22"/>
              </w:rPr>
              <w:t xml:space="preserve"> and Training</w:t>
            </w:r>
          </w:p>
        </w:tc>
        <w:tc>
          <w:tcPr>
            <w:tcW w:w="1984" w:type="dxa"/>
            <w:tcBorders>
              <w:bottom w:val="single" w:sz="6" w:space="0" w:color="auto"/>
            </w:tcBorders>
            <w:shd w:val="clear" w:color="auto" w:fill="F3F3F3"/>
            <w:tcMar>
              <w:top w:w="0" w:type="dxa"/>
              <w:left w:w="108" w:type="dxa"/>
              <w:bottom w:w="0" w:type="dxa"/>
              <w:right w:w="108" w:type="dxa"/>
            </w:tcMar>
          </w:tcPr>
          <w:p w14:paraId="657821DD" w14:textId="77777777" w:rsidR="00721E54" w:rsidRPr="009B3FED" w:rsidRDefault="00721E54" w:rsidP="009D506F">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4CB811AC" w14:textId="77777777" w:rsidR="00721E54" w:rsidRPr="009B3FED" w:rsidRDefault="00721E54" w:rsidP="009D506F">
            <w:pPr>
              <w:jc w:val="center"/>
              <w:rPr>
                <w:rFonts w:ascii="Arial" w:hAnsi="Arial" w:cs="Arial"/>
                <w:b/>
                <w:sz w:val="22"/>
                <w:szCs w:val="22"/>
              </w:rPr>
            </w:pPr>
            <w:r w:rsidRPr="009B3FED">
              <w:rPr>
                <w:rFonts w:ascii="Arial" w:hAnsi="Arial" w:cs="Arial"/>
                <w:b/>
                <w:sz w:val="22"/>
                <w:szCs w:val="22"/>
              </w:rPr>
              <w:t>Desirable</w:t>
            </w:r>
          </w:p>
        </w:tc>
      </w:tr>
      <w:tr w:rsidR="00721E54" w:rsidRPr="009B3FED" w14:paraId="779EF6FB" w14:textId="77777777" w:rsidTr="00721E54">
        <w:tc>
          <w:tcPr>
            <w:tcW w:w="5070" w:type="dxa"/>
            <w:tcMar>
              <w:top w:w="0" w:type="dxa"/>
              <w:left w:w="108" w:type="dxa"/>
              <w:bottom w:w="0" w:type="dxa"/>
              <w:right w:w="108" w:type="dxa"/>
            </w:tcMar>
          </w:tcPr>
          <w:p w14:paraId="03E83B58" w14:textId="77777777" w:rsidR="00721E54" w:rsidRPr="00E93353" w:rsidRDefault="00721E54" w:rsidP="009D506F">
            <w:pPr>
              <w:spacing w:after="120"/>
              <w:rPr>
                <w:rFonts w:ascii="Arial" w:hAnsi="Arial" w:cs="Arial"/>
                <w:sz w:val="22"/>
                <w:szCs w:val="22"/>
              </w:rPr>
            </w:pPr>
            <w:r>
              <w:rPr>
                <w:rFonts w:ascii="Arial" w:hAnsi="Arial" w:cs="Arial"/>
                <w:sz w:val="24"/>
                <w:szCs w:val="24"/>
              </w:rPr>
              <w:t>Educated to GCSE level, or equivalent work experience</w:t>
            </w:r>
          </w:p>
        </w:tc>
        <w:tc>
          <w:tcPr>
            <w:tcW w:w="1984" w:type="dxa"/>
            <w:tcMar>
              <w:top w:w="0" w:type="dxa"/>
              <w:left w:w="108" w:type="dxa"/>
              <w:bottom w:w="0" w:type="dxa"/>
              <w:right w:w="108" w:type="dxa"/>
            </w:tcMar>
          </w:tcPr>
          <w:p w14:paraId="7F39627A" w14:textId="77777777" w:rsidR="00721E54" w:rsidRPr="009B3FED" w:rsidRDefault="00721E54" w:rsidP="009D506F">
            <w:pPr>
              <w:rPr>
                <w:rFonts w:ascii="Arial" w:hAnsi="Arial" w:cs="Arial"/>
                <w:sz w:val="22"/>
                <w:szCs w:val="22"/>
              </w:rPr>
            </w:pPr>
            <w:r>
              <w:rPr>
                <w:rFonts w:ascii="Arial" w:hAnsi="Arial" w:cs="Arial"/>
                <w:noProof/>
                <w:sz w:val="22"/>
                <w:szCs w:val="22"/>
                <w:lang w:eastAsia="en-GB"/>
              </w:rPr>
              <w:drawing>
                <wp:inline distT="0" distB="0" distL="0" distR="0" wp14:anchorId="1A19A7AC" wp14:editId="65421EAA">
                  <wp:extent cx="127635" cy="127635"/>
                  <wp:effectExtent l="0" t="0" r="5715" b="5715"/>
                  <wp:docPr id="3" name="Picture 3" descr="C:\Users\lisct.CAMPUS.000\AppData\Local\Microsoft\Windows\Temporary Internet Files\Content.IE5\HDBXTV35\MC90007262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isct.CAMPUS.000\AppData\Local\Microsoft\Windows\Temporary Internet Files\Content.IE5\HDBXTV35\MC900072629[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p>
        </w:tc>
        <w:tc>
          <w:tcPr>
            <w:tcW w:w="1985" w:type="dxa"/>
            <w:tcMar>
              <w:top w:w="0" w:type="dxa"/>
              <w:left w:w="108" w:type="dxa"/>
              <w:bottom w:w="0" w:type="dxa"/>
              <w:right w:w="108" w:type="dxa"/>
            </w:tcMar>
          </w:tcPr>
          <w:p w14:paraId="5783D569" w14:textId="77777777" w:rsidR="00721E54" w:rsidRPr="009B3FED" w:rsidRDefault="00721E54" w:rsidP="009D506F">
            <w:pPr>
              <w:jc w:val="center"/>
              <w:rPr>
                <w:rFonts w:ascii="Arial" w:hAnsi="Arial" w:cs="Arial"/>
                <w:sz w:val="22"/>
                <w:szCs w:val="22"/>
              </w:rPr>
            </w:pPr>
          </w:p>
        </w:tc>
      </w:tr>
      <w:tr w:rsidR="00721E54" w:rsidRPr="009B3FED" w14:paraId="18882A37" w14:textId="77777777" w:rsidTr="009D506F">
        <w:tc>
          <w:tcPr>
            <w:tcW w:w="5070" w:type="dxa"/>
            <w:tcBorders>
              <w:bottom w:val="single" w:sz="4" w:space="0" w:color="D9D9D9"/>
            </w:tcBorders>
            <w:tcMar>
              <w:top w:w="0" w:type="dxa"/>
              <w:left w:w="108" w:type="dxa"/>
              <w:bottom w:w="0" w:type="dxa"/>
              <w:right w:w="108" w:type="dxa"/>
            </w:tcMar>
          </w:tcPr>
          <w:p w14:paraId="2875F338" w14:textId="77777777" w:rsidR="00721E54" w:rsidRDefault="00721E54" w:rsidP="009D506F">
            <w:pPr>
              <w:spacing w:after="120"/>
              <w:rPr>
                <w:rFonts w:ascii="Arial" w:hAnsi="Arial" w:cs="Arial"/>
                <w:sz w:val="24"/>
                <w:szCs w:val="24"/>
              </w:rPr>
            </w:pPr>
            <w:r>
              <w:rPr>
                <w:rFonts w:ascii="Arial" w:hAnsi="Arial" w:cs="Arial"/>
                <w:sz w:val="24"/>
                <w:szCs w:val="24"/>
              </w:rPr>
              <w:t>Certification with CILIP (Chartered Institu</w:t>
            </w:r>
            <w:r w:rsidR="006A5B56">
              <w:rPr>
                <w:rFonts w:ascii="Arial" w:hAnsi="Arial" w:cs="Arial"/>
                <w:sz w:val="24"/>
                <w:szCs w:val="24"/>
              </w:rPr>
              <w:t>t</w:t>
            </w:r>
            <w:r>
              <w:rPr>
                <w:rFonts w:ascii="Arial" w:hAnsi="Arial" w:cs="Arial"/>
                <w:sz w:val="24"/>
                <w:szCs w:val="24"/>
              </w:rPr>
              <w:t>e of Library and Information Professionals).  This certification</w:t>
            </w:r>
            <w:r w:rsidR="005865B9">
              <w:rPr>
                <w:rFonts w:ascii="Arial" w:hAnsi="Arial" w:cs="Arial"/>
                <w:sz w:val="24"/>
                <w:szCs w:val="24"/>
              </w:rPr>
              <w:t xml:space="preserve"> </w:t>
            </w:r>
            <w:r>
              <w:rPr>
                <w:rFonts w:ascii="Arial" w:hAnsi="Arial" w:cs="Arial"/>
                <w:sz w:val="24"/>
                <w:szCs w:val="24"/>
              </w:rPr>
              <w:t>is recognised by the post-nominals ACLIP.</w:t>
            </w:r>
          </w:p>
        </w:tc>
        <w:tc>
          <w:tcPr>
            <w:tcW w:w="1984" w:type="dxa"/>
            <w:tcBorders>
              <w:bottom w:val="single" w:sz="4" w:space="0" w:color="D9D9D9"/>
            </w:tcBorders>
            <w:tcMar>
              <w:top w:w="0" w:type="dxa"/>
              <w:left w:w="108" w:type="dxa"/>
              <w:bottom w:w="0" w:type="dxa"/>
              <w:right w:w="108" w:type="dxa"/>
            </w:tcMar>
          </w:tcPr>
          <w:p w14:paraId="500084E2" w14:textId="77777777" w:rsidR="00721E54" w:rsidRDefault="00721E54" w:rsidP="009D506F">
            <w:pPr>
              <w:rPr>
                <w:rFonts w:ascii="Arial" w:hAnsi="Arial" w:cs="Arial"/>
                <w:noProof/>
                <w:sz w:val="22"/>
                <w:szCs w:val="22"/>
                <w:lang w:eastAsia="en-GB"/>
              </w:rPr>
            </w:pPr>
          </w:p>
        </w:tc>
        <w:tc>
          <w:tcPr>
            <w:tcW w:w="1985" w:type="dxa"/>
            <w:tcBorders>
              <w:bottom w:val="single" w:sz="4" w:space="0" w:color="D9D9D9"/>
            </w:tcBorders>
            <w:tcMar>
              <w:top w:w="0" w:type="dxa"/>
              <w:left w:w="108" w:type="dxa"/>
              <w:bottom w:w="0" w:type="dxa"/>
              <w:right w:w="108" w:type="dxa"/>
            </w:tcMar>
          </w:tcPr>
          <w:p w14:paraId="3EF6AE44" w14:textId="77777777" w:rsidR="00721E54" w:rsidRPr="009B3FED" w:rsidRDefault="00721E54" w:rsidP="009D506F">
            <w:pPr>
              <w:jc w:val="center"/>
              <w:rPr>
                <w:rFonts w:ascii="Arial" w:hAnsi="Arial" w:cs="Arial"/>
                <w:sz w:val="22"/>
                <w:szCs w:val="22"/>
              </w:rPr>
            </w:pPr>
            <w:r>
              <w:rPr>
                <w:rFonts w:ascii="Arial" w:hAnsi="Arial" w:cs="Arial"/>
                <w:noProof/>
                <w:sz w:val="22"/>
                <w:szCs w:val="22"/>
                <w:lang w:eastAsia="en-GB"/>
              </w:rPr>
              <w:drawing>
                <wp:inline distT="0" distB="0" distL="0" distR="0" wp14:anchorId="349F4DE7" wp14:editId="5E7C7134">
                  <wp:extent cx="127635" cy="127635"/>
                  <wp:effectExtent l="0" t="0" r="5715" b="5715"/>
                  <wp:docPr id="19" name="Picture 19" descr="C:\Users\lisct.CAMPUS.000\AppData\Local\Microsoft\Windows\Temporary Internet Files\Content.IE5\HDBXTV35\MC90007262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isct.CAMPUS.000\AppData\Local\Microsoft\Windows\Temporary Internet Files\Content.IE5\HDBXTV35\MC900072629[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p>
        </w:tc>
      </w:tr>
    </w:tbl>
    <w:p w14:paraId="3AC84CB5" w14:textId="77777777" w:rsidR="00721E54" w:rsidRDefault="00721E54" w:rsidP="00083B74">
      <w:pPr>
        <w:jc w:val="center"/>
        <w:rPr>
          <w:rFonts w:ascii="Arial" w:hAnsi="Arial" w:cs="Arial"/>
          <w:b/>
          <w:bCs/>
          <w:sz w:val="22"/>
          <w:szCs w:val="22"/>
        </w:rPr>
      </w:pPr>
    </w:p>
    <w:p w14:paraId="31339598" w14:textId="77777777" w:rsidR="00E37E05" w:rsidRPr="009B3FED" w:rsidRDefault="00E37E05" w:rsidP="00083B74">
      <w:pPr>
        <w:jc w:val="center"/>
        <w:rPr>
          <w:rFonts w:ascii="Arial" w:hAnsi="Arial" w:cs="Arial"/>
          <w:b/>
          <w:bCs/>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B3FED" w14:paraId="4BA197CB" w14:textId="77777777" w:rsidTr="00D87F67">
        <w:tc>
          <w:tcPr>
            <w:tcW w:w="5070" w:type="dxa"/>
            <w:tcBorders>
              <w:top w:val="single" w:sz="6" w:space="0" w:color="auto"/>
              <w:bottom w:val="single" w:sz="6" w:space="0" w:color="auto"/>
            </w:tcBorders>
            <w:shd w:val="clear" w:color="auto" w:fill="F3F3F3"/>
            <w:tcMar>
              <w:top w:w="0" w:type="dxa"/>
              <w:left w:w="108" w:type="dxa"/>
              <w:bottom w:w="0" w:type="dxa"/>
              <w:right w:w="108" w:type="dxa"/>
            </w:tcMar>
          </w:tcPr>
          <w:p w14:paraId="22FEB9E5" w14:textId="77777777" w:rsidR="003670ED" w:rsidRPr="009B3FED" w:rsidRDefault="003670ED" w:rsidP="003670ED">
            <w:pPr>
              <w:rPr>
                <w:rFonts w:ascii="Arial" w:hAnsi="Arial" w:cs="Arial"/>
                <w:b/>
                <w:sz w:val="22"/>
                <w:szCs w:val="22"/>
              </w:rPr>
            </w:pPr>
            <w:r w:rsidRPr="009B3FED">
              <w:rPr>
                <w:rFonts w:ascii="Arial" w:hAnsi="Arial" w:cs="Arial"/>
                <w:b/>
                <w:sz w:val="22"/>
                <w:szCs w:val="22"/>
              </w:rPr>
              <w:t>Crite</w:t>
            </w:r>
            <w:r w:rsidR="00ED4CC4">
              <w:rPr>
                <w:rFonts w:ascii="Arial" w:hAnsi="Arial" w:cs="Arial"/>
                <w:b/>
                <w:sz w:val="22"/>
                <w:szCs w:val="22"/>
              </w:rPr>
              <w:t xml:space="preserve">ria: </w:t>
            </w:r>
            <w:r w:rsidRPr="009B3FED">
              <w:rPr>
                <w:rFonts w:ascii="Arial" w:hAnsi="Arial" w:cs="Arial"/>
                <w:b/>
                <w:sz w:val="22"/>
                <w:szCs w:val="22"/>
              </w:rPr>
              <w:t>Knowledge</w:t>
            </w:r>
            <w:r w:rsidR="00ED4CC4">
              <w:rPr>
                <w:rFonts w:ascii="Arial" w:hAnsi="Arial" w:cs="Arial"/>
                <w:b/>
                <w:sz w:val="22"/>
                <w:szCs w:val="22"/>
              </w:rPr>
              <w:t xml:space="preserve"> and Experience</w:t>
            </w:r>
          </w:p>
        </w:tc>
        <w:tc>
          <w:tcPr>
            <w:tcW w:w="1984" w:type="dxa"/>
            <w:tcBorders>
              <w:top w:val="single" w:sz="6" w:space="0" w:color="auto"/>
              <w:bottom w:val="single" w:sz="6" w:space="0" w:color="auto"/>
            </w:tcBorders>
            <w:shd w:val="clear" w:color="auto" w:fill="F3F3F3"/>
            <w:tcMar>
              <w:top w:w="0" w:type="dxa"/>
              <w:left w:w="108" w:type="dxa"/>
              <w:bottom w:w="0" w:type="dxa"/>
              <w:right w:w="108" w:type="dxa"/>
            </w:tcMar>
          </w:tcPr>
          <w:p w14:paraId="212E3938"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Essential</w:t>
            </w:r>
          </w:p>
        </w:tc>
        <w:tc>
          <w:tcPr>
            <w:tcW w:w="1985" w:type="dxa"/>
            <w:tcBorders>
              <w:top w:val="single" w:sz="6" w:space="0" w:color="auto"/>
              <w:bottom w:val="single" w:sz="6" w:space="0" w:color="auto"/>
            </w:tcBorders>
            <w:shd w:val="clear" w:color="auto" w:fill="F3F3F3"/>
            <w:tcMar>
              <w:top w:w="0" w:type="dxa"/>
              <w:left w:w="108" w:type="dxa"/>
              <w:bottom w:w="0" w:type="dxa"/>
              <w:right w:w="108" w:type="dxa"/>
            </w:tcMar>
          </w:tcPr>
          <w:p w14:paraId="0555E793"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Desirable</w:t>
            </w:r>
          </w:p>
        </w:tc>
      </w:tr>
      <w:tr w:rsidR="003670ED" w:rsidRPr="009B3FED" w14:paraId="4F8C1904" w14:textId="77777777" w:rsidTr="0003114B">
        <w:tc>
          <w:tcPr>
            <w:tcW w:w="5070" w:type="dxa"/>
            <w:tcBorders>
              <w:bottom w:val="single" w:sz="4" w:space="0" w:color="D9D9D9"/>
            </w:tcBorders>
            <w:tcMar>
              <w:top w:w="0" w:type="dxa"/>
              <w:left w:w="108" w:type="dxa"/>
              <w:bottom w:w="0" w:type="dxa"/>
              <w:right w:w="108" w:type="dxa"/>
            </w:tcMar>
          </w:tcPr>
          <w:p w14:paraId="114912BA" w14:textId="77777777" w:rsidR="003670ED" w:rsidRPr="001C0BD5" w:rsidRDefault="00A17980" w:rsidP="00AA6E24">
            <w:pPr>
              <w:rPr>
                <w:rFonts w:ascii="Arial" w:hAnsi="Arial" w:cs="Arial"/>
                <w:sz w:val="24"/>
                <w:szCs w:val="24"/>
              </w:rPr>
            </w:pPr>
            <w:r>
              <w:rPr>
                <w:rFonts w:ascii="Arial" w:hAnsi="Arial" w:cs="Arial"/>
                <w:sz w:val="24"/>
                <w:szCs w:val="24"/>
              </w:rPr>
              <w:t>E</w:t>
            </w:r>
            <w:r w:rsidRPr="00D37632">
              <w:rPr>
                <w:rFonts w:ascii="Arial" w:hAnsi="Arial" w:cs="Arial"/>
                <w:sz w:val="24"/>
                <w:szCs w:val="24"/>
              </w:rPr>
              <w:t>xperi</w:t>
            </w:r>
            <w:r>
              <w:rPr>
                <w:rFonts w:ascii="Arial" w:hAnsi="Arial" w:cs="Arial"/>
                <w:sz w:val="24"/>
                <w:szCs w:val="24"/>
              </w:rPr>
              <w:t>ence of working in a library</w:t>
            </w:r>
            <w:r w:rsidR="00ED4CC4">
              <w:rPr>
                <w:rFonts w:ascii="Arial" w:hAnsi="Arial" w:cs="Arial"/>
                <w:sz w:val="24"/>
                <w:szCs w:val="24"/>
              </w:rPr>
              <w:t xml:space="preserve">/archive </w:t>
            </w:r>
            <w:r>
              <w:rPr>
                <w:rFonts w:ascii="Arial" w:hAnsi="Arial" w:cs="Arial"/>
                <w:sz w:val="24"/>
                <w:szCs w:val="24"/>
              </w:rPr>
              <w:t>or related environment</w:t>
            </w:r>
          </w:p>
        </w:tc>
        <w:tc>
          <w:tcPr>
            <w:tcW w:w="1984" w:type="dxa"/>
            <w:tcBorders>
              <w:bottom w:val="single" w:sz="4" w:space="0" w:color="D9D9D9"/>
            </w:tcBorders>
            <w:tcMar>
              <w:top w:w="0" w:type="dxa"/>
              <w:left w:w="108" w:type="dxa"/>
              <w:bottom w:w="0" w:type="dxa"/>
              <w:right w:w="108" w:type="dxa"/>
            </w:tcMar>
          </w:tcPr>
          <w:p w14:paraId="3B602417" w14:textId="77777777" w:rsidR="003670ED" w:rsidRPr="009B3FED" w:rsidRDefault="001F6674" w:rsidP="003670ED">
            <w:pPr>
              <w:spacing w:after="120"/>
              <w:rPr>
                <w:rFonts w:ascii="Arial" w:hAnsi="Arial" w:cs="Arial"/>
                <w:sz w:val="22"/>
                <w:szCs w:val="22"/>
              </w:rPr>
            </w:pPr>
            <w:r>
              <w:rPr>
                <w:rFonts w:ascii="Arial" w:hAnsi="Arial" w:cs="Arial"/>
                <w:noProof/>
                <w:sz w:val="22"/>
                <w:szCs w:val="22"/>
                <w:lang w:eastAsia="en-GB"/>
              </w:rPr>
              <w:drawing>
                <wp:inline distT="0" distB="0" distL="0" distR="0" wp14:anchorId="670FD35F" wp14:editId="652CCA89">
                  <wp:extent cx="127635" cy="127635"/>
                  <wp:effectExtent l="0" t="0" r="5715" b="5715"/>
                  <wp:docPr id="4" name="Picture 4" descr="C:\Users\lisct.CAMPUS.000\AppData\Local\Microsoft\Windows\Temporary Internet Files\Content.IE5\HDBXTV35\MC90007262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sct.CAMPUS.000\AppData\Local\Microsoft\Windows\Temporary Internet Files\Content.IE5\HDBXTV35\MC900072629[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p>
        </w:tc>
        <w:tc>
          <w:tcPr>
            <w:tcW w:w="1985" w:type="dxa"/>
            <w:tcBorders>
              <w:bottom w:val="single" w:sz="4" w:space="0" w:color="D9D9D9"/>
            </w:tcBorders>
            <w:tcMar>
              <w:top w:w="0" w:type="dxa"/>
              <w:left w:w="108" w:type="dxa"/>
              <w:bottom w:w="0" w:type="dxa"/>
              <w:right w:w="108" w:type="dxa"/>
            </w:tcMar>
          </w:tcPr>
          <w:p w14:paraId="72555ADF" w14:textId="77777777" w:rsidR="003670ED" w:rsidRPr="009B3FED" w:rsidRDefault="003670ED" w:rsidP="003670ED">
            <w:pPr>
              <w:spacing w:after="120"/>
              <w:rPr>
                <w:rFonts w:ascii="Arial" w:hAnsi="Arial" w:cs="Arial"/>
                <w:sz w:val="22"/>
                <w:szCs w:val="22"/>
              </w:rPr>
            </w:pPr>
          </w:p>
        </w:tc>
      </w:tr>
      <w:tr w:rsidR="003670ED" w:rsidRPr="009B3FED" w14:paraId="6BF67D36" w14:textId="77777777" w:rsidTr="0003114B">
        <w:tc>
          <w:tcPr>
            <w:tcW w:w="5070" w:type="dxa"/>
            <w:tcBorders>
              <w:top w:val="single" w:sz="4" w:space="0" w:color="D9D9D9"/>
              <w:bottom w:val="single" w:sz="4" w:space="0" w:color="D9D9D9"/>
            </w:tcBorders>
            <w:tcMar>
              <w:top w:w="0" w:type="dxa"/>
              <w:left w:w="108" w:type="dxa"/>
              <w:bottom w:w="0" w:type="dxa"/>
              <w:right w:w="108" w:type="dxa"/>
            </w:tcMar>
          </w:tcPr>
          <w:p w14:paraId="4CA89FF8" w14:textId="77777777" w:rsidR="003670ED" w:rsidRPr="001C0BD5" w:rsidRDefault="00721E54" w:rsidP="003670ED">
            <w:pPr>
              <w:rPr>
                <w:rFonts w:ascii="Arial" w:hAnsi="Arial" w:cs="Arial"/>
                <w:sz w:val="24"/>
                <w:szCs w:val="24"/>
              </w:rPr>
            </w:pPr>
            <w:r>
              <w:rPr>
                <w:rFonts w:ascii="Arial" w:hAnsi="Arial" w:cs="Arial"/>
                <w:sz w:val="24"/>
                <w:szCs w:val="24"/>
              </w:rPr>
              <w:t>E</w:t>
            </w:r>
            <w:r w:rsidR="00ED4CC4">
              <w:rPr>
                <w:rFonts w:ascii="Arial" w:hAnsi="Arial" w:cs="Arial"/>
                <w:sz w:val="24"/>
                <w:szCs w:val="24"/>
              </w:rPr>
              <w:t>xperi</w:t>
            </w:r>
            <w:r>
              <w:rPr>
                <w:rFonts w:ascii="Arial" w:hAnsi="Arial" w:cs="Arial"/>
                <w:sz w:val="24"/>
                <w:szCs w:val="24"/>
              </w:rPr>
              <w:t>e</w:t>
            </w:r>
            <w:r w:rsidR="00ED4CC4">
              <w:rPr>
                <w:rFonts w:ascii="Arial" w:hAnsi="Arial" w:cs="Arial"/>
                <w:sz w:val="24"/>
                <w:szCs w:val="24"/>
              </w:rPr>
              <w:t>nce of using a Library Management System to enter and retrieve data</w:t>
            </w:r>
          </w:p>
        </w:tc>
        <w:tc>
          <w:tcPr>
            <w:tcW w:w="1984" w:type="dxa"/>
            <w:tcBorders>
              <w:top w:val="single" w:sz="4" w:space="0" w:color="D9D9D9"/>
              <w:bottom w:val="single" w:sz="4" w:space="0" w:color="D9D9D9"/>
            </w:tcBorders>
            <w:tcMar>
              <w:top w:w="0" w:type="dxa"/>
              <w:left w:w="108" w:type="dxa"/>
              <w:bottom w:w="0" w:type="dxa"/>
              <w:right w:w="108" w:type="dxa"/>
            </w:tcMar>
          </w:tcPr>
          <w:p w14:paraId="7C0DCE0C" w14:textId="77777777" w:rsidR="003670ED" w:rsidRPr="009B3FED" w:rsidRDefault="003670ED" w:rsidP="003670ED">
            <w:pPr>
              <w:spacing w:after="120"/>
              <w:rPr>
                <w:rFonts w:ascii="Arial" w:hAnsi="Arial" w:cs="Arial"/>
                <w:sz w:val="22"/>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38A6A436" w14:textId="77777777" w:rsidR="003670ED" w:rsidRPr="009B3FED" w:rsidRDefault="00721E54" w:rsidP="00721E54">
            <w:pPr>
              <w:spacing w:after="120"/>
              <w:jc w:val="center"/>
              <w:rPr>
                <w:rFonts w:ascii="Arial" w:hAnsi="Arial" w:cs="Arial"/>
                <w:sz w:val="22"/>
                <w:szCs w:val="22"/>
              </w:rPr>
            </w:pPr>
            <w:r>
              <w:rPr>
                <w:rFonts w:ascii="Arial" w:hAnsi="Arial" w:cs="Arial"/>
                <w:noProof/>
                <w:sz w:val="22"/>
                <w:szCs w:val="22"/>
                <w:lang w:eastAsia="en-GB"/>
              </w:rPr>
              <w:drawing>
                <wp:inline distT="0" distB="0" distL="0" distR="0" wp14:anchorId="0262E09C" wp14:editId="264F774C">
                  <wp:extent cx="127635" cy="127635"/>
                  <wp:effectExtent l="0" t="0" r="5715" b="5715"/>
                  <wp:docPr id="6" name="Picture 6" descr="C:\Users\lisct.CAMPUS.000\AppData\Local\Microsoft\Windows\Temporary Internet Files\Content.IE5\HDBXTV35\MC90007262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isct.CAMPUS.000\AppData\Local\Microsoft\Windows\Temporary Internet Files\Content.IE5\HDBXTV35\MC900072629[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p>
        </w:tc>
      </w:tr>
    </w:tbl>
    <w:p w14:paraId="6A2E7966" w14:textId="77777777" w:rsidR="003670ED" w:rsidRPr="009B3FED" w:rsidRDefault="003670ED"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B3FED" w14:paraId="292CAE9D" w14:textId="77777777" w:rsidTr="009B3FED">
        <w:tc>
          <w:tcPr>
            <w:tcW w:w="5070" w:type="dxa"/>
            <w:tcBorders>
              <w:bottom w:val="single" w:sz="6" w:space="0" w:color="auto"/>
            </w:tcBorders>
            <w:shd w:val="clear" w:color="auto" w:fill="F2F2F2"/>
            <w:tcMar>
              <w:top w:w="0" w:type="dxa"/>
              <w:left w:w="108" w:type="dxa"/>
              <w:bottom w:w="0" w:type="dxa"/>
              <w:right w:w="108" w:type="dxa"/>
            </w:tcMar>
          </w:tcPr>
          <w:p w14:paraId="13F436C4" w14:textId="77777777" w:rsidR="003670ED" w:rsidRPr="009B3FED" w:rsidRDefault="003670ED" w:rsidP="003670ED">
            <w:pPr>
              <w:rPr>
                <w:rFonts w:ascii="Arial" w:hAnsi="Arial" w:cs="Arial"/>
                <w:b/>
                <w:sz w:val="22"/>
                <w:szCs w:val="22"/>
              </w:rPr>
            </w:pPr>
            <w:r w:rsidRPr="009B3FED">
              <w:rPr>
                <w:rFonts w:ascii="Arial" w:hAnsi="Arial" w:cs="Arial"/>
                <w:b/>
                <w:sz w:val="22"/>
                <w:szCs w:val="22"/>
              </w:rPr>
              <w:t>Criteria: Skills</w:t>
            </w:r>
            <w:r w:rsidR="00721E54">
              <w:rPr>
                <w:rFonts w:ascii="Arial" w:hAnsi="Arial" w:cs="Arial"/>
                <w:b/>
                <w:sz w:val="22"/>
                <w:szCs w:val="22"/>
              </w:rPr>
              <w:t xml:space="preserve"> and Aptitudes</w:t>
            </w:r>
          </w:p>
        </w:tc>
        <w:tc>
          <w:tcPr>
            <w:tcW w:w="1984" w:type="dxa"/>
            <w:tcBorders>
              <w:bottom w:val="single" w:sz="6" w:space="0" w:color="auto"/>
            </w:tcBorders>
            <w:shd w:val="clear" w:color="auto" w:fill="F2F2F2"/>
            <w:tcMar>
              <w:top w:w="0" w:type="dxa"/>
              <w:left w:w="108" w:type="dxa"/>
              <w:bottom w:w="0" w:type="dxa"/>
              <w:right w:w="108" w:type="dxa"/>
            </w:tcMar>
          </w:tcPr>
          <w:p w14:paraId="1AE5C895"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14:paraId="7C4CCBA0"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Desirable</w:t>
            </w:r>
          </w:p>
        </w:tc>
      </w:tr>
      <w:tr w:rsidR="00D7140E" w:rsidRPr="009B3FED" w14:paraId="3D101A96" w14:textId="77777777" w:rsidTr="0003114B">
        <w:tc>
          <w:tcPr>
            <w:tcW w:w="5070" w:type="dxa"/>
            <w:tcBorders>
              <w:bottom w:val="single" w:sz="4" w:space="0" w:color="D9D9D9"/>
            </w:tcBorders>
            <w:tcMar>
              <w:top w:w="0" w:type="dxa"/>
              <w:left w:w="108" w:type="dxa"/>
              <w:bottom w:w="0" w:type="dxa"/>
              <w:right w:w="108" w:type="dxa"/>
            </w:tcMar>
          </w:tcPr>
          <w:p w14:paraId="32338FAF" w14:textId="77777777" w:rsidR="00D7140E" w:rsidRPr="001C0BD5" w:rsidRDefault="00721E54" w:rsidP="003670ED">
            <w:pPr>
              <w:rPr>
                <w:rFonts w:ascii="Arial" w:hAnsi="Arial" w:cs="Arial"/>
                <w:sz w:val="24"/>
                <w:szCs w:val="24"/>
              </w:rPr>
            </w:pPr>
            <w:r>
              <w:rPr>
                <w:rFonts w:ascii="Arial" w:hAnsi="Arial" w:cs="Arial"/>
                <w:sz w:val="24"/>
                <w:szCs w:val="24"/>
              </w:rPr>
              <w:t>Demonstra</w:t>
            </w:r>
            <w:r w:rsidR="009A0A24">
              <w:rPr>
                <w:rFonts w:ascii="Arial" w:hAnsi="Arial" w:cs="Arial"/>
                <w:sz w:val="24"/>
                <w:szCs w:val="24"/>
              </w:rPr>
              <w:t>t</w:t>
            </w:r>
            <w:r>
              <w:rPr>
                <w:rFonts w:ascii="Arial" w:hAnsi="Arial" w:cs="Arial"/>
                <w:sz w:val="24"/>
                <w:szCs w:val="24"/>
              </w:rPr>
              <w:t>e excellent customer support</w:t>
            </w:r>
          </w:p>
        </w:tc>
        <w:tc>
          <w:tcPr>
            <w:tcW w:w="1984" w:type="dxa"/>
            <w:tcBorders>
              <w:bottom w:val="single" w:sz="4" w:space="0" w:color="D9D9D9"/>
            </w:tcBorders>
            <w:tcMar>
              <w:top w:w="0" w:type="dxa"/>
              <w:left w:w="108" w:type="dxa"/>
              <w:bottom w:w="0" w:type="dxa"/>
              <w:right w:w="108" w:type="dxa"/>
            </w:tcMar>
          </w:tcPr>
          <w:p w14:paraId="7F1BED75" w14:textId="77777777" w:rsidR="00D7140E" w:rsidRDefault="00D7140E" w:rsidP="000A2E4F">
            <w:pPr>
              <w:rPr>
                <w:rFonts w:ascii="Arial" w:hAnsi="Arial" w:cs="Arial"/>
                <w:noProof/>
                <w:sz w:val="22"/>
                <w:szCs w:val="22"/>
                <w:lang w:eastAsia="en-GB"/>
              </w:rPr>
            </w:pPr>
            <w:r>
              <w:rPr>
                <w:rFonts w:ascii="Arial" w:hAnsi="Arial" w:cs="Arial"/>
                <w:noProof/>
                <w:sz w:val="22"/>
                <w:szCs w:val="22"/>
                <w:lang w:eastAsia="en-GB"/>
              </w:rPr>
              <w:drawing>
                <wp:inline distT="0" distB="0" distL="0" distR="0" wp14:anchorId="51A0620C" wp14:editId="10DE4320">
                  <wp:extent cx="127635" cy="127635"/>
                  <wp:effectExtent l="0" t="0" r="5715" b="5715"/>
                  <wp:docPr id="15" name="Picture 15" descr="C:\Users\lisct.CAMPUS.000\AppData\Local\Microsoft\Windows\Temporary Internet Files\Content.IE5\HDBXTV35\MC90007262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isct.CAMPUS.000\AppData\Local\Microsoft\Windows\Temporary Internet Files\Content.IE5\HDBXTV35\MC900072629[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p>
        </w:tc>
        <w:tc>
          <w:tcPr>
            <w:tcW w:w="1985" w:type="dxa"/>
            <w:tcBorders>
              <w:bottom w:val="single" w:sz="4" w:space="0" w:color="D9D9D9"/>
            </w:tcBorders>
            <w:tcMar>
              <w:top w:w="0" w:type="dxa"/>
              <w:left w:w="108" w:type="dxa"/>
              <w:bottom w:w="0" w:type="dxa"/>
              <w:right w:w="108" w:type="dxa"/>
            </w:tcMar>
          </w:tcPr>
          <w:p w14:paraId="6D71AD3E" w14:textId="77777777" w:rsidR="00D7140E" w:rsidRPr="009B3FED" w:rsidRDefault="00D7140E" w:rsidP="003670ED">
            <w:pPr>
              <w:spacing w:after="120"/>
              <w:rPr>
                <w:rFonts w:ascii="Arial" w:hAnsi="Arial" w:cs="Arial"/>
                <w:sz w:val="22"/>
                <w:szCs w:val="22"/>
              </w:rPr>
            </w:pPr>
          </w:p>
        </w:tc>
      </w:tr>
      <w:tr w:rsidR="00F13B3C" w:rsidRPr="009B3FED" w14:paraId="17C6FCD0" w14:textId="77777777" w:rsidTr="00F13B3C">
        <w:tc>
          <w:tcPr>
            <w:tcW w:w="5070" w:type="dxa"/>
            <w:tcBorders>
              <w:top w:val="single" w:sz="6" w:space="0" w:color="auto"/>
              <w:left w:val="single" w:sz="6" w:space="0" w:color="auto"/>
              <w:bottom w:val="single" w:sz="4" w:space="0" w:color="D9D9D9"/>
              <w:right w:val="single" w:sz="6" w:space="0" w:color="auto"/>
            </w:tcBorders>
            <w:tcMar>
              <w:top w:w="0" w:type="dxa"/>
              <w:left w:w="108" w:type="dxa"/>
              <w:bottom w:w="0" w:type="dxa"/>
              <w:right w:w="108" w:type="dxa"/>
            </w:tcMar>
          </w:tcPr>
          <w:p w14:paraId="2DD8B819" w14:textId="77777777" w:rsidR="00F13B3C" w:rsidRPr="001C0BD5" w:rsidRDefault="00721E54" w:rsidP="009D506F">
            <w:pPr>
              <w:rPr>
                <w:rFonts w:ascii="Arial" w:hAnsi="Arial" w:cs="Arial"/>
                <w:sz w:val="24"/>
                <w:szCs w:val="24"/>
              </w:rPr>
            </w:pPr>
            <w:r>
              <w:rPr>
                <w:rFonts w:ascii="Arial" w:hAnsi="Arial" w:cs="Arial"/>
                <w:sz w:val="24"/>
                <w:szCs w:val="24"/>
              </w:rPr>
              <w:t>The ability to work to an excellent level of accuracy and attention to detail</w:t>
            </w:r>
          </w:p>
        </w:tc>
        <w:tc>
          <w:tcPr>
            <w:tcW w:w="1984" w:type="dxa"/>
            <w:tcBorders>
              <w:top w:val="single" w:sz="6" w:space="0" w:color="auto"/>
              <w:left w:val="single" w:sz="6" w:space="0" w:color="auto"/>
              <w:bottom w:val="single" w:sz="4" w:space="0" w:color="D9D9D9"/>
              <w:right w:val="single" w:sz="6" w:space="0" w:color="auto"/>
            </w:tcBorders>
            <w:tcMar>
              <w:top w:w="0" w:type="dxa"/>
              <w:left w:w="108" w:type="dxa"/>
              <w:bottom w:w="0" w:type="dxa"/>
              <w:right w:w="108" w:type="dxa"/>
            </w:tcMar>
          </w:tcPr>
          <w:p w14:paraId="6E1B551F" w14:textId="77777777" w:rsidR="00F13B3C" w:rsidRPr="009B3FED" w:rsidRDefault="00F13B3C" w:rsidP="009D506F">
            <w:pPr>
              <w:rPr>
                <w:rFonts w:ascii="Arial" w:hAnsi="Arial" w:cs="Arial"/>
                <w:noProof/>
                <w:sz w:val="22"/>
                <w:szCs w:val="22"/>
                <w:lang w:eastAsia="en-GB"/>
              </w:rPr>
            </w:pPr>
            <w:r>
              <w:rPr>
                <w:rFonts w:ascii="Arial" w:hAnsi="Arial" w:cs="Arial"/>
                <w:noProof/>
                <w:sz w:val="22"/>
                <w:szCs w:val="22"/>
                <w:lang w:eastAsia="en-GB"/>
              </w:rPr>
              <w:drawing>
                <wp:inline distT="0" distB="0" distL="0" distR="0" wp14:anchorId="39C1D128" wp14:editId="5B81BDA7">
                  <wp:extent cx="127635" cy="127635"/>
                  <wp:effectExtent l="0" t="0" r="5715" b="5715"/>
                  <wp:docPr id="14" name="Picture 14" descr="C:\Users\lisct.CAMPUS.000\AppData\Local\Microsoft\Windows\Temporary Internet Files\Content.IE5\HDBXTV35\MC90007262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sct.CAMPUS.000\AppData\Local\Microsoft\Windows\Temporary Internet Files\Content.IE5\HDBXTV35\MC900072629[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p>
        </w:tc>
        <w:tc>
          <w:tcPr>
            <w:tcW w:w="1985" w:type="dxa"/>
            <w:tcBorders>
              <w:top w:val="single" w:sz="6" w:space="0" w:color="auto"/>
              <w:left w:val="single" w:sz="6" w:space="0" w:color="auto"/>
              <w:bottom w:val="single" w:sz="4" w:space="0" w:color="D9D9D9"/>
              <w:right w:val="single" w:sz="6" w:space="0" w:color="auto"/>
            </w:tcBorders>
            <w:tcMar>
              <w:top w:w="0" w:type="dxa"/>
              <w:left w:w="108" w:type="dxa"/>
              <w:bottom w:w="0" w:type="dxa"/>
              <w:right w:w="108" w:type="dxa"/>
            </w:tcMar>
          </w:tcPr>
          <w:p w14:paraId="299D6F63" w14:textId="77777777" w:rsidR="00F13B3C" w:rsidRPr="009B3FED" w:rsidRDefault="00F13B3C" w:rsidP="009D506F">
            <w:pPr>
              <w:spacing w:after="120"/>
              <w:rPr>
                <w:rFonts w:ascii="Arial" w:hAnsi="Arial" w:cs="Arial"/>
                <w:sz w:val="22"/>
                <w:szCs w:val="22"/>
              </w:rPr>
            </w:pPr>
          </w:p>
        </w:tc>
      </w:tr>
      <w:tr w:rsidR="003670ED" w:rsidRPr="009B3FED" w14:paraId="1A6B2D5C" w14:textId="77777777" w:rsidTr="0003114B">
        <w:tc>
          <w:tcPr>
            <w:tcW w:w="5070" w:type="dxa"/>
            <w:tcBorders>
              <w:bottom w:val="single" w:sz="4" w:space="0" w:color="D9D9D9"/>
            </w:tcBorders>
            <w:tcMar>
              <w:top w:w="0" w:type="dxa"/>
              <w:left w:w="108" w:type="dxa"/>
              <w:bottom w:w="0" w:type="dxa"/>
              <w:right w:w="108" w:type="dxa"/>
            </w:tcMar>
          </w:tcPr>
          <w:p w14:paraId="47DD74DB" w14:textId="77777777" w:rsidR="003670ED" w:rsidRPr="001C0BD5" w:rsidRDefault="005865B9" w:rsidP="003670ED">
            <w:pPr>
              <w:rPr>
                <w:rFonts w:ascii="Arial" w:hAnsi="Arial" w:cs="Arial"/>
                <w:sz w:val="24"/>
                <w:szCs w:val="24"/>
              </w:rPr>
            </w:pPr>
            <w:r>
              <w:rPr>
                <w:rFonts w:ascii="Arial" w:hAnsi="Arial" w:cs="Arial"/>
                <w:sz w:val="24"/>
                <w:szCs w:val="24"/>
              </w:rPr>
              <w:t>Demonstrate proficiency with IT applications and tools</w:t>
            </w:r>
          </w:p>
        </w:tc>
        <w:tc>
          <w:tcPr>
            <w:tcW w:w="1984" w:type="dxa"/>
            <w:tcBorders>
              <w:bottom w:val="single" w:sz="4" w:space="0" w:color="D9D9D9"/>
            </w:tcBorders>
            <w:tcMar>
              <w:top w:w="0" w:type="dxa"/>
              <w:left w:w="108" w:type="dxa"/>
              <w:bottom w:w="0" w:type="dxa"/>
              <w:right w:w="108" w:type="dxa"/>
            </w:tcMar>
          </w:tcPr>
          <w:p w14:paraId="15D8BF5E" w14:textId="77777777" w:rsidR="003670ED" w:rsidRPr="009B3FED" w:rsidRDefault="000A2E4F" w:rsidP="000A2E4F">
            <w:pPr>
              <w:rPr>
                <w:rFonts w:ascii="Arial" w:hAnsi="Arial" w:cs="Arial"/>
                <w:sz w:val="22"/>
                <w:szCs w:val="22"/>
              </w:rPr>
            </w:pPr>
            <w:r>
              <w:rPr>
                <w:rFonts w:ascii="Arial" w:hAnsi="Arial" w:cs="Arial"/>
                <w:noProof/>
                <w:sz w:val="22"/>
                <w:szCs w:val="22"/>
                <w:lang w:eastAsia="en-GB"/>
              </w:rPr>
              <w:drawing>
                <wp:inline distT="0" distB="0" distL="0" distR="0" wp14:anchorId="1B558C82" wp14:editId="3BFC0CBA">
                  <wp:extent cx="127635" cy="127635"/>
                  <wp:effectExtent l="0" t="0" r="5715" b="5715"/>
                  <wp:docPr id="7" name="Picture 7" descr="C:\Users\lisct.CAMPUS.000\AppData\Local\Microsoft\Windows\Temporary Internet Files\Content.IE5\HDBXTV35\MC90007262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isct.CAMPUS.000\AppData\Local\Microsoft\Windows\Temporary Internet Files\Content.IE5\HDBXTV35\MC900072629[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p>
        </w:tc>
        <w:tc>
          <w:tcPr>
            <w:tcW w:w="1985" w:type="dxa"/>
            <w:tcBorders>
              <w:bottom w:val="single" w:sz="4" w:space="0" w:color="D9D9D9"/>
            </w:tcBorders>
            <w:tcMar>
              <w:top w:w="0" w:type="dxa"/>
              <w:left w:w="108" w:type="dxa"/>
              <w:bottom w:w="0" w:type="dxa"/>
              <w:right w:w="108" w:type="dxa"/>
            </w:tcMar>
          </w:tcPr>
          <w:p w14:paraId="37322967" w14:textId="77777777" w:rsidR="003670ED" w:rsidRPr="009B3FED" w:rsidRDefault="003670ED" w:rsidP="003670ED">
            <w:pPr>
              <w:spacing w:after="120"/>
              <w:rPr>
                <w:rFonts w:ascii="Arial" w:hAnsi="Arial" w:cs="Arial"/>
                <w:sz w:val="22"/>
                <w:szCs w:val="22"/>
              </w:rPr>
            </w:pPr>
          </w:p>
        </w:tc>
      </w:tr>
      <w:tr w:rsidR="003670ED" w:rsidRPr="009B3FED" w14:paraId="1B278828" w14:textId="77777777" w:rsidTr="0003114B">
        <w:tc>
          <w:tcPr>
            <w:tcW w:w="5070" w:type="dxa"/>
            <w:tcBorders>
              <w:top w:val="single" w:sz="4" w:space="0" w:color="D9D9D9"/>
              <w:bottom w:val="single" w:sz="4" w:space="0" w:color="D9D9D9"/>
            </w:tcBorders>
            <w:tcMar>
              <w:top w:w="0" w:type="dxa"/>
              <w:left w:w="108" w:type="dxa"/>
              <w:bottom w:w="0" w:type="dxa"/>
              <w:right w:w="108" w:type="dxa"/>
            </w:tcMar>
          </w:tcPr>
          <w:p w14:paraId="1CB7ED34" w14:textId="77777777" w:rsidR="003670ED" w:rsidRPr="001C0BD5" w:rsidRDefault="00AA5EEF" w:rsidP="003670ED">
            <w:pPr>
              <w:rPr>
                <w:rFonts w:ascii="Arial" w:hAnsi="Arial" w:cs="Arial"/>
                <w:sz w:val="24"/>
                <w:szCs w:val="24"/>
              </w:rPr>
            </w:pPr>
            <w:r w:rsidRPr="001C0BD5">
              <w:rPr>
                <w:rFonts w:ascii="Arial" w:hAnsi="Arial" w:cs="Arial"/>
                <w:sz w:val="24"/>
                <w:szCs w:val="24"/>
              </w:rPr>
              <w:t>Communicate effe</w:t>
            </w:r>
            <w:r w:rsidR="00721E54">
              <w:rPr>
                <w:rFonts w:ascii="Arial" w:hAnsi="Arial" w:cs="Arial"/>
                <w:sz w:val="24"/>
                <w:szCs w:val="24"/>
              </w:rPr>
              <w:t xml:space="preserve">ctively with a </w:t>
            </w:r>
            <w:r w:rsidR="004B5574">
              <w:rPr>
                <w:rFonts w:ascii="Arial" w:hAnsi="Arial" w:cs="Arial"/>
                <w:sz w:val="24"/>
                <w:szCs w:val="24"/>
              </w:rPr>
              <w:t xml:space="preserve">wide range of people – </w:t>
            </w:r>
            <w:r w:rsidR="00721E54">
              <w:rPr>
                <w:rFonts w:ascii="Arial" w:hAnsi="Arial" w:cs="Arial"/>
                <w:sz w:val="24"/>
                <w:szCs w:val="24"/>
              </w:rPr>
              <w:t xml:space="preserve">staff and students of the </w:t>
            </w:r>
            <w:r w:rsidR="004B5574">
              <w:rPr>
                <w:rFonts w:ascii="Arial" w:hAnsi="Arial" w:cs="Arial"/>
                <w:sz w:val="24"/>
                <w:szCs w:val="24"/>
              </w:rPr>
              <w:t xml:space="preserve">University, </w:t>
            </w:r>
            <w:r w:rsidR="00721E54">
              <w:rPr>
                <w:rFonts w:ascii="Arial" w:hAnsi="Arial" w:cs="Arial"/>
                <w:sz w:val="24"/>
                <w:szCs w:val="24"/>
              </w:rPr>
              <w:t xml:space="preserve">team </w:t>
            </w:r>
            <w:r w:rsidR="004B5574">
              <w:rPr>
                <w:rFonts w:ascii="Arial" w:hAnsi="Arial" w:cs="Arial"/>
                <w:sz w:val="24"/>
                <w:szCs w:val="24"/>
              </w:rPr>
              <w:t xml:space="preserve">members, other </w:t>
            </w:r>
            <w:r w:rsidR="00721E54">
              <w:rPr>
                <w:rFonts w:ascii="Arial" w:hAnsi="Arial" w:cs="Arial"/>
                <w:sz w:val="24"/>
                <w:szCs w:val="24"/>
              </w:rPr>
              <w:t xml:space="preserve">Library staff, </w:t>
            </w:r>
            <w:r w:rsidR="004B5574">
              <w:rPr>
                <w:rFonts w:ascii="Arial" w:hAnsi="Arial" w:cs="Arial"/>
                <w:sz w:val="24"/>
                <w:szCs w:val="24"/>
              </w:rPr>
              <w:t>partner libraries and other</w:t>
            </w:r>
            <w:r w:rsidR="00721E54">
              <w:rPr>
                <w:rFonts w:ascii="Arial" w:hAnsi="Arial" w:cs="Arial"/>
                <w:sz w:val="24"/>
                <w:szCs w:val="24"/>
              </w:rPr>
              <w:t xml:space="preserve"> external suppliers</w:t>
            </w:r>
          </w:p>
        </w:tc>
        <w:tc>
          <w:tcPr>
            <w:tcW w:w="1984" w:type="dxa"/>
            <w:tcBorders>
              <w:top w:val="single" w:sz="4" w:space="0" w:color="D9D9D9"/>
              <w:bottom w:val="single" w:sz="4" w:space="0" w:color="D9D9D9"/>
            </w:tcBorders>
            <w:tcMar>
              <w:top w:w="0" w:type="dxa"/>
              <w:left w:w="108" w:type="dxa"/>
              <w:bottom w:w="0" w:type="dxa"/>
              <w:right w:w="108" w:type="dxa"/>
            </w:tcMar>
          </w:tcPr>
          <w:p w14:paraId="5713A201" w14:textId="77777777" w:rsidR="003670ED" w:rsidRPr="009B3FED" w:rsidRDefault="00AA5EEF" w:rsidP="00AA5EEF">
            <w:pPr>
              <w:rPr>
                <w:rFonts w:ascii="Arial" w:hAnsi="Arial" w:cs="Arial"/>
                <w:sz w:val="22"/>
                <w:szCs w:val="22"/>
              </w:rPr>
            </w:pPr>
            <w:r>
              <w:rPr>
                <w:rFonts w:ascii="Arial" w:hAnsi="Arial" w:cs="Arial"/>
                <w:noProof/>
                <w:sz w:val="22"/>
                <w:szCs w:val="22"/>
                <w:lang w:eastAsia="en-GB"/>
              </w:rPr>
              <w:drawing>
                <wp:inline distT="0" distB="0" distL="0" distR="0" wp14:anchorId="4F810992" wp14:editId="24590340">
                  <wp:extent cx="127635" cy="127635"/>
                  <wp:effectExtent l="0" t="0" r="5715" b="5715"/>
                  <wp:docPr id="11" name="Picture 11" descr="C:\Users\lisct.CAMPUS.000\AppData\Local\Microsoft\Windows\Temporary Internet Files\Content.IE5\HDBXTV35\MC90007262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sct.CAMPUS.000\AppData\Local\Microsoft\Windows\Temporary Internet Files\Content.IE5\HDBXTV35\MC900072629[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p>
        </w:tc>
        <w:tc>
          <w:tcPr>
            <w:tcW w:w="1985" w:type="dxa"/>
            <w:tcBorders>
              <w:top w:val="single" w:sz="4" w:space="0" w:color="D9D9D9"/>
              <w:bottom w:val="single" w:sz="4" w:space="0" w:color="D9D9D9"/>
            </w:tcBorders>
            <w:tcMar>
              <w:top w:w="0" w:type="dxa"/>
              <w:left w:w="108" w:type="dxa"/>
              <w:bottom w:w="0" w:type="dxa"/>
              <w:right w:w="108" w:type="dxa"/>
            </w:tcMar>
          </w:tcPr>
          <w:p w14:paraId="273AF075" w14:textId="77777777" w:rsidR="003670ED" w:rsidRPr="009B3FED" w:rsidRDefault="003670ED" w:rsidP="003670ED">
            <w:pPr>
              <w:spacing w:after="120"/>
              <w:rPr>
                <w:rFonts w:ascii="Arial" w:hAnsi="Arial" w:cs="Arial"/>
                <w:sz w:val="22"/>
                <w:szCs w:val="22"/>
              </w:rPr>
            </w:pPr>
          </w:p>
        </w:tc>
      </w:tr>
      <w:tr w:rsidR="00721E54" w:rsidRPr="009B3FED" w14:paraId="6911C65B" w14:textId="77777777" w:rsidTr="00FA1734">
        <w:tc>
          <w:tcPr>
            <w:tcW w:w="5070" w:type="dxa"/>
            <w:tcBorders>
              <w:top w:val="single" w:sz="4" w:space="0" w:color="D9D9D9"/>
              <w:bottom w:val="single" w:sz="4" w:space="0" w:color="D9D9D9"/>
            </w:tcBorders>
            <w:tcMar>
              <w:top w:w="0" w:type="dxa"/>
              <w:left w:w="108" w:type="dxa"/>
              <w:bottom w:w="0" w:type="dxa"/>
              <w:right w:w="108" w:type="dxa"/>
            </w:tcMar>
          </w:tcPr>
          <w:p w14:paraId="569F1D3A" w14:textId="77777777" w:rsidR="00721E54" w:rsidRPr="001C0BD5" w:rsidRDefault="00721E54" w:rsidP="003670ED">
            <w:pPr>
              <w:rPr>
                <w:rFonts w:ascii="Arial" w:hAnsi="Arial" w:cs="Arial"/>
                <w:sz w:val="24"/>
                <w:szCs w:val="24"/>
              </w:rPr>
            </w:pPr>
            <w:r>
              <w:rPr>
                <w:rFonts w:ascii="Arial" w:hAnsi="Arial" w:cs="Arial"/>
                <w:sz w:val="24"/>
                <w:szCs w:val="24"/>
              </w:rPr>
              <w:t>Demonstrate a versatile, adaptable and enthusiastic attitude</w:t>
            </w:r>
          </w:p>
        </w:tc>
        <w:tc>
          <w:tcPr>
            <w:tcW w:w="1984" w:type="dxa"/>
            <w:tcBorders>
              <w:top w:val="single" w:sz="4" w:space="0" w:color="D9D9D9"/>
              <w:bottom w:val="single" w:sz="4" w:space="0" w:color="D9D9D9"/>
            </w:tcBorders>
            <w:tcMar>
              <w:top w:w="0" w:type="dxa"/>
              <w:left w:w="108" w:type="dxa"/>
              <w:bottom w:w="0" w:type="dxa"/>
              <w:right w:w="108" w:type="dxa"/>
            </w:tcMar>
          </w:tcPr>
          <w:p w14:paraId="31312AD7" w14:textId="77777777" w:rsidR="00721E54" w:rsidRDefault="00721E54" w:rsidP="00AA6E24">
            <w:pPr>
              <w:rPr>
                <w:rFonts w:ascii="Arial" w:hAnsi="Arial" w:cs="Arial"/>
                <w:noProof/>
                <w:sz w:val="22"/>
                <w:szCs w:val="22"/>
                <w:lang w:eastAsia="en-GB"/>
              </w:rPr>
            </w:pPr>
            <w:r>
              <w:rPr>
                <w:rFonts w:ascii="Arial" w:hAnsi="Arial" w:cs="Arial"/>
                <w:noProof/>
                <w:sz w:val="22"/>
                <w:szCs w:val="22"/>
                <w:lang w:eastAsia="en-GB"/>
              </w:rPr>
              <w:drawing>
                <wp:inline distT="0" distB="0" distL="0" distR="0" wp14:anchorId="05DE8698" wp14:editId="44DE2E9D">
                  <wp:extent cx="127635" cy="127635"/>
                  <wp:effectExtent l="0" t="0" r="5715" b="5715"/>
                  <wp:docPr id="16" name="Picture 16" descr="C:\Users\lisct.CAMPUS.000\AppData\Local\Microsoft\Windows\Temporary Internet Files\Content.IE5\HDBXTV35\MC90007262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isct.CAMPUS.000\AppData\Local\Microsoft\Windows\Temporary Internet Files\Content.IE5\HDBXTV35\MC900072629[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p>
        </w:tc>
        <w:tc>
          <w:tcPr>
            <w:tcW w:w="1985" w:type="dxa"/>
            <w:tcBorders>
              <w:top w:val="single" w:sz="4" w:space="0" w:color="D9D9D9"/>
              <w:bottom w:val="single" w:sz="4" w:space="0" w:color="D9D9D9"/>
            </w:tcBorders>
            <w:tcMar>
              <w:top w:w="0" w:type="dxa"/>
              <w:left w:w="108" w:type="dxa"/>
              <w:bottom w:w="0" w:type="dxa"/>
              <w:right w:w="108" w:type="dxa"/>
            </w:tcMar>
          </w:tcPr>
          <w:p w14:paraId="46453BBE" w14:textId="77777777" w:rsidR="00721E54" w:rsidRPr="009B3FED" w:rsidRDefault="00721E54" w:rsidP="003670ED">
            <w:pPr>
              <w:spacing w:after="120"/>
              <w:rPr>
                <w:rFonts w:ascii="Arial" w:hAnsi="Arial" w:cs="Arial"/>
                <w:sz w:val="22"/>
                <w:szCs w:val="22"/>
              </w:rPr>
            </w:pPr>
          </w:p>
        </w:tc>
      </w:tr>
      <w:tr w:rsidR="003670ED" w:rsidRPr="009B3FED" w14:paraId="7CA5F943" w14:textId="77777777" w:rsidTr="00FA1734">
        <w:tc>
          <w:tcPr>
            <w:tcW w:w="5070" w:type="dxa"/>
            <w:tcBorders>
              <w:top w:val="single" w:sz="4" w:space="0" w:color="D9D9D9"/>
              <w:bottom w:val="single" w:sz="4" w:space="0" w:color="D9D9D9"/>
            </w:tcBorders>
            <w:tcMar>
              <w:top w:w="0" w:type="dxa"/>
              <w:left w:w="108" w:type="dxa"/>
              <w:bottom w:w="0" w:type="dxa"/>
              <w:right w:w="108" w:type="dxa"/>
            </w:tcMar>
          </w:tcPr>
          <w:p w14:paraId="69F38532" w14:textId="77777777" w:rsidR="003670ED" w:rsidRPr="001C0BD5" w:rsidRDefault="00721E54" w:rsidP="003670ED">
            <w:pPr>
              <w:rPr>
                <w:rFonts w:ascii="Arial" w:hAnsi="Arial" w:cs="Arial"/>
                <w:sz w:val="24"/>
                <w:szCs w:val="24"/>
              </w:rPr>
            </w:pPr>
            <w:r>
              <w:rPr>
                <w:rFonts w:ascii="Arial" w:hAnsi="Arial" w:cs="Arial"/>
                <w:sz w:val="24"/>
                <w:szCs w:val="24"/>
              </w:rPr>
              <w:t xml:space="preserve">The ability to work co-operatively </w:t>
            </w:r>
            <w:r w:rsidR="004B5574">
              <w:rPr>
                <w:rFonts w:ascii="Arial" w:hAnsi="Arial" w:cs="Arial"/>
                <w:sz w:val="24"/>
                <w:szCs w:val="24"/>
              </w:rPr>
              <w:t>with</w:t>
            </w:r>
            <w:r>
              <w:rPr>
                <w:rFonts w:ascii="Arial" w:hAnsi="Arial" w:cs="Arial"/>
                <w:sz w:val="24"/>
                <w:szCs w:val="24"/>
              </w:rPr>
              <w:t>in</w:t>
            </w:r>
            <w:r w:rsidR="004B5574">
              <w:rPr>
                <w:rFonts w:ascii="Arial" w:hAnsi="Arial" w:cs="Arial"/>
                <w:sz w:val="24"/>
                <w:szCs w:val="24"/>
              </w:rPr>
              <w:t xml:space="preserve"> a team</w:t>
            </w:r>
          </w:p>
        </w:tc>
        <w:tc>
          <w:tcPr>
            <w:tcW w:w="1984" w:type="dxa"/>
            <w:tcBorders>
              <w:top w:val="single" w:sz="4" w:space="0" w:color="D9D9D9"/>
              <w:bottom w:val="single" w:sz="4" w:space="0" w:color="D9D9D9"/>
            </w:tcBorders>
            <w:tcMar>
              <w:top w:w="0" w:type="dxa"/>
              <w:left w:w="108" w:type="dxa"/>
              <w:bottom w:w="0" w:type="dxa"/>
              <w:right w:w="108" w:type="dxa"/>
            </w:tcMar>
          </w:tcPr>
          <w:p w14:paraId="3E49BDD5" w14:textId="77777777" w:rsidR="003670ED" w:rsidRPr="009B3FED" w:rsidRDefault="00AA6E24" w:rsidP="00AA6E24">
            <w:pPr>
              <w:rPr>
                <w:rFonts w:ascii="Arial" w:hAnsi="Arial" w:cs="Arial"/>
                <w:sz w:val="22"/>
                <w:szCs w:val="22"/>
              </w:rPr>
            </w:pPr>
            <w:r>
              <w:rPr>
                <w:rFonts w:ascii="Arial" w:hAnsi="Arial" w:cs="Arial"/>
                <w:noProof/>
                <w:sz w:val="22"/>
                <w:szCs w:val="22"/>
                <w:lang w:eastAsia="en-GB"/>
              </w:rPr>
              <w:drawing>
                <wp:inline distT="0" distB="0" distL="0" distR="0" wp14:anchorId="1AAF1C1F" wp14:editId="4AD697FE">
                  <wp:extent cx="127635" cy="127635"/>
                  <wp:effectExtent l="0" t="0" r="5715" b="5715"/>
                  <wp:docPr id="12" name="Picture 12" descr="C:\Users\lisct.CAMPUS.000\AppData\Local\Microsoft\Windows\Temporary Internet Files\Content.IE5\HDBXTV35\MC90007262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sct.CAMPUS.000\AppData\Local\Microsoft\Windows\Temporary Internet Files\Content.IE5\HDBXTV35\MC900072629[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p>
        </w:tc>
        <w:tc>
          <w:tcPr>
            <w:tcW w:w="1985" w:type="dxa"/>
            <w:tcBorders>
              <w:top w:val="single" w:sz="4" w:space="0" w:color="D9D9D9"/>
              <w:bottom w:val="single" w:sz="4" w:space="0" w:color="D9D9D9"/>
            </w:tcBorders>
            <w:tcMar>
              <w:top w:w="0" w:type="dxa"/>
              <w:left w:w="108" w:type="dxa"/>
              <w:bottom w:w="0" w:type="dxa"/>
              <w:right w:w="108" w:type="dxa"/>
            </w:tcMar>
          </w:tcPr>
          <w:p w14:paraId="2E047915" w14:textId="77777777" w:rsidR="003670ED" w:rsidRPr="009B3FED" w:rsidRDefault="003670ED" w:rsidP="003670ED">
            <w:pPr>
              <w:spacing w:after="120"/>
              <w:rPr>
                <w:rFonts w:ascii="Arial" w:hAnsi="Arial" w:cs="Arial"/>
                <w:sz w:val="22"/>
                <w:szCs w:val="22"/>
              </w:rPr>
            </w:pPr>
          </w:p>
        </w:tc>
      </w:tr>
    </w:tbl>
    <w:p w14:paraId="065868FE" w14:textId="77777777" w:rsidR="003670ED" w:rsidRPr="009B3FED" w:rsidRDefault="003670ED" w:rsidP="003670ED">
      <w:pPr>
        <w:rPr>
          <w:rFonts w:ascii="Arial" w:hAnsi="Arial" w:cs="Arial"/>
          <w:sz w:val="22"/>
          <w:szCs w:val="22"/>
        </w:rPr>
      </w:pPr>
    </w:p>
    <w:p w14:paraId="08C09040" w14:textId="77777777" w:rsidR="003670ED" w:rsidRPr="009B3FED" w:rsidRDefault="003670ED"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612BEF" w:rsidRPr="009B3FED" w14:paraId="12B60425" w14:textId="77777777" w:rsidTr="00BD40D7">
        <w:tc>
          <w:tcPr>
            <w:tcW w:w="9039" w:type="dxa"/>
            <w:shd w:val="pct5" w:color="auto" w:fill="auto"/>
            <w:tcMar>
              <w:top w:w="0" w:type="dxa"/>
              <w:left w:w="108" w:type="dxa"/>
              <w:bottom w:w="0" w:type="dxa"/>
              <w:right w:w="108" w:type="dxa"/>
            </w:tcMar>
          </w:tcPr>
          <w:p w14:paraId="5E6A8EA9" w14:textId="77777777" w:rsidR="00612BEF" w:rsidRPr="009B3FED" w:rsidRDefault="00612BEF" w:rsidP="00F43660">
            <w:pPr>
              <w:rPr>
                <w:rFonts w:ascii="Arial" w:hAnsi="Arial" w:cs="Arial"/>
                <w:sz w:val="22"/>
                <w:szCs w:val="22"/>
              </w:rPr>
            </w:pPr>
            <w:r w:rsidRPr="009B3FED">
              <w:rPr>
                <w:rFonts w:ascii="Arial" w:hAnsi="Arial" w:cs="Arial"/>
                <w:b/>
                <w:sz w:val="22"/>
                <w:szCs w:val="22"/>
              </w:rPr>
              <w:t>Effective Behaviours</w:t>
            </w:r>
            <w:r>
              <w:rPr>
                <w:rFonts w:ascii="Arial" w:hAnsi="Arial" w:cs="Arial"/>
                <w:b/>
                <w:sz w:val="22"/>
                <w:szCs w:val="22"/>
              </w:rPr>
              <w:t xml:space="preserve"> Framework</w:t>
            </w:r>
          </w:p>
          <w:p w14:paraId="38EFD810" w14:textId="77777777" w:rsidR="00612BEF" w:rsidRPr="009B3FED" w:rsidRDefault="00612BEF" w:rsidP="00F43660">
            <w:pPr>
              <w:autoSpaceDE w:val="0"/>
              <w:autoSpaceDN w:val="0"/>
              <w:adjustRightInd w:val="0"/>
              <w:rPr>
                <w:rFonts w:ascii="Arial" w:eastAsia="Calibri" w:hAnsi="Arial" w:cs="Arial"/>
                <w:sz w:val="22"/>
                <w:szCs w:val="22"/>
              </w:rPr>
            </w:pPr>
          </w:p>
          <w:p w14:paraId="6440C284" w14:textId="77777777" w:rsidR="00612BEF" w:rsidRPr="009B3FED" w:rsidRDefault="00612BEF" w:rsidP="00F43660">
            <w:pPr>
              <w:autoSpaceDE w:val="0"/>
              <w:autoSpaceDN w:val="0"/>
              <w:adjustRightInd w:val="0"/>
              <w:rPr>
                <w:rFonts w:ascii="Arial" w:hAnsi="Arial" w:cs="Arial"/>
                <w:b/>
                <w:sz w:val="22"/>
                <w:szCs w:val="22"/>
              </w:rPr>
            </w:pPr>
            <w:r>
              <w:rPr>
                <w:rFonts w:ascii="Arial" w:eastAsia="Calibri" w:hAnsi="Arial" w:cs="Arial"/>
                <w:sz w:val="22"/>
                <w:szCs w:val="22"/>
              </w:rPr>
              <w:t>The</w:t>
            </w:r>
            <w:r w:rsidRPr="009B3FED">
              <w:rPr>
                <w:rFonts w:ascii="Arial" w:eastAsia="Calibri" w:hAnsi="Arial" w:cs="Arial"/>
                <w:sz w:val="22"/>
                <w:szCs w:val="22"/>
              </w:rPr>
              <w:t xml:space="preserve"> University has </w:t>
            </w:r>
            <w:proofErr w:type="gramStart"/>
            <w:r w:rsidRPr="009B3FED">
              <w:rPr>
                <w:rFonts w:ascii="Arial" w:eastAsia="Calibri" w:hAnsi="Arial" w:cs="Arial"/>
                <w:sz w:val="22"/>
                <w:szCs w:val="22"/>
              </w:rPr>
              <w:t xml:space="preserve">identified </w:t>
            </w:r>
            <w:r>
              <w:rPr>
                <w:rFonts w:ascii="Arial" w:eastAsia="Calibri" w:hAnsi="Arial" w:cs="Arial"/>
                <w:sz w:val="22"/>
                <w:szCs w:val="22"/>
              </w:rPr>
              <w:t xml:space="preserve"> </w:t>
            </w:r>
            <w:r w:rsidRPr="009B3FED">
              <w:rPr>
                <w:rFonts w:ascii="Arial" w:eastAsia="Calibri" w:hAnsi="Arial" w:cs="Arial"/>
                <w:sz w:val="22"/>
                <w:szCs w:val="22"/>
              </w:rPr>
              <w:t>a</w:t>
            </w:r>
            <w:proofErr w:type="gramEnd"/>
            <w:r w:rsidRPr="009B3FED">
              <w:rPr>
                <w:rFonts w:ascii="Arial" w:eastAsia="Calibri" w:hAnsi="Arial" w:cs="Arial"/>
                <w:sz w:val="22"/>
                <w:szCs w:val="22"/>
              </w:rPr>
              <w:t xml:space="preserve"> set of effective behaviours</w:t>
            </w:r>
            <w:r w:rsidR="005E1AEF">
              <w:rPr>
                <w:rFonts w:ascii="Arial" w:eastAsia="Calibri" w:hAnsi="Arial" w:cs="Arial"/>
                <w:sz w:val="22"/>
                <w:szCs w:val="22"/>
              </w:rPr>
              <w:t xml:space="preserve"> which </w:t>
            </w:r>
            <w:r>
              <w:rPr>
                <w:rFonts w:ascii="Arial" w:eastAsia="Calibri" w:hAnsi="Arial" w:cs="Arial"/>
                <w:sz w:val="22"/>
                <w:szCs w:val="22"/>
              </w:rPr>
              <w:t xml:space="preserve"> </w:t>
            </w:r>
            <w:r w:rsidR="005E1AEF">
              <w:rPr>
                <w:rFonts w:ascii="Arial" w:eastAsia="Calibri" w:hAnsi="Arial" w:cs="Arial"/>
                <w:sz w:val="22"/>
                <w:szCs w:val="22"/>
              </w:rPr>
              <w:t>we value</w:t>
            </w:r>
            <w:r w:rsidRPr="009B3FED">
              <w:rPr>
                <w:rFonts w:ascii="Arial" w:eastAsia="Calibri" w:hAnsi="Arial" w:cs="Arial"/>
                <w:sz w:val="22"/>
                <w:szCs w:val="22"/>
              </w:rPr>
              <w:t xml:space="preserve"> </w:t>
            </w:r>
            <w:r>
              <w:rPr>
                <w:rFonts w:ascii="Arial" w:eastAsia="Calibri" w:hAnsi="Arial" w:cs="Arial"/>
                <w:sz w:val="22"/>
                <w:szCs w:val="22"/>
              </w:rPr>
              <w:t xml:space="preserve">and have found to be </w:t>
            </w:r>
            <w:r w:rsidRPr="009B3FED">
              <w:rPr>
                <w:rFonts w:ascii="Arial" w:eastAsia="Calibri" w:hAnsi="Arial" w:cs="Arial"/>
                <w:sz w:val="22"/>
                <w:szCs w:val="22"/>
              </w:rPr>
              <w:t xml:space="preserve">consistent with high performance across the organisation.   Part of the selection </w:t>
            </w:r>
            <w:r w:rsidRPr="009B3FED">
              <w:rPr>
                <w:rFonts w:ascii="Arial" w:eastAsia="Calibri" w:hAnsi="Arial" w:cs="Arial"/>
                <w:sz w:val="22"/>
                <w:szCs w:val="22"/>
              </w:rPr>
              <w:lastRenderedPageBreak/>
              <w:t xml:space="preserve">process </w:t>
            </w:r>
            <w:r>
              <w:rPr>
                <w:rFonts w:ascii="Arial" w:eastAsia="Calibri" w:hAnsi="Arial" w:cs="Arial"/>
                <w:sz w:val="22"/>
                <w:szCs w:val="22"/>
              </w:rPr>
              <w:t xml:space="preserve">for this post </w:t>
            </w:r>
            <w:r w:rsidRPr="009B3FED">
              <w:rPr>
                <w:rFonts w:ascii="Arial" w:eastAsia="Calibri" w:hAnsi="Arial" w:cs="Arial"/>
                <w:sz w:val="22"/>
                <w:szCs w:val="22"/>
              </w:rPr>
              <w:t xml:space="preserve">will be </w:t>
            </w:r>
            <w:r w:rsidR="003B101B">
              <w:rPr>
                <w:rFonts w:ascii="Arial" w:eastAsia="Calibri" w:hAnsi="Arial" w:cs="Arial"/>
                <w:sz w:val="22"/>
                <w:szCs w:val="22"/>
              </w:rPr>
              <w:t xml:space="preserve">to assess whether </w:t>
            </w:r>
            <w:r w:rsidRPr="009B3FED">
              <w:rPr>
                <w:rFonts w:ascii="Arial" w:eastAsia="Calibri" w:hAnsi="Arial" w:cs="Arial"/>
                <w:sz w:val="22"/>
                <w:szCs w:val="22"/>
              </w:rPr>
              <w:t xml:space="preserve">candidates </w:t>
            </w:r>
            <w:r w:rsidR="003B101B">
              <w:rPr>
                <w:rFonts w:ascii="Arial" w:eastAsia="Calibri" w:hAnsi="Arial" w:cs="Arial"/>
                <w:sz w:val="22"/>
                <w:szCs w:val="22"/>
              </w:rPr>
              <w:t>have demonstrably exhibited</w:t>
            </w:r>
            <w:r w:rsidRPr="009B3FED">
              <w:rPr>
                <w:rFonts w:ascii="Arial" w:eastAsia="Calibri" w:hAnsi="Arial" w:cs="Arial"/>
                <w:sz w:val="22"/>
                <w:szCs w:val="22"/>
              </w:rPr>
              <w:t xml:space="preserve"> these behaviours previously.</w:t>
            </w:r>
            <w:r w:rsidR="005E1AEF">
              <w:rPr>
                <w:rFonts w:ascii="Arial" w:eastAsia="Calibri" w:hAnsi="Arial" w:cs="Arial"/>
                <w:sz w:val="22"/>
                <w:szCs w:val="22"/>
              </w:rPr>
              <w:t xml:space="preserve"> </w:t>
            </w:r>
          </w:p>
          <w:p w14:paraId="23732097" w14:textId="77777777" w:rsidR="00612BEF" w:rsidRPr="009B3FED" w:rsidRDefault="00612BEF" w:rsidP="00F43660">
            <w:pPr>
              <w:rPr>
                <w:rFonts w:ascii="Arial" w:hAnsi="Arial" w:cs="Arial"/>
                <w:b/>
                <w:sz w:val="22"/>
                <w:szCs w:val="22"/>
              </w:rPr>
            </w:pPr>
          </w:p>
        </w:tc>
      </w:tr>
      <w:tr w:rsidR="00612BEF" w:rsidRPr="009B3FED" w14:paraId="3FE07DF3" w14:textId="77777777" w:rsidTr="00BD40D7">
        <w:tc>
          <w:tcPr>
            <w:tcW w:w="9039" w:type="dxa"/>
            <w:tcMar>
              <w:top w:w="0" w:type="dxa"/>
              <w:left w:w="108" w:type="dxa"/>
              <w:bottom w:w="0" w:type="dxa"/>
              <w:right w:w="108" w:type="dxa"/>
            </w:tcMar>
          </w:tcPr>
          <w:p w14:paraId="6BC9B743" w14:textId="77777777" w:rsidR="00612BEF" w:rsidRPr="009B3FED" w:rsidRDefault="00612BEF" w:rsidP="00F43660">
            <w:pPr>
              <w:rPr>
                <w:rFonts w:ascii="Arial" w:hAnsi="Arial" w:cs="Arial"/>
                <w:b/>
                <w:sz w:val="22"/>
                <w:szCs w:val="22"/>
              </w:rPr>
            </w:pPr>
            <w:r w:rsidRPr="009B3FED">
              <w:rPr>
                <w:rFonts w:ascii="Arial" w:hAnsi="Arial" w:cs="Arial"/>
                <w:b/>
                <w:sz w:val="22"/>
                <w:szCs w:val="22"/>
              </w:rPr>
              <w:lastRenderedPageBreak/>
              <w:t>Managing self and personal skills:</w:t>
            </w:r>
          </w:p>
          <w:p w14:paraId="34886B8B" w14:textId="77777777" w:rsidR="00612BEF" w:rsidRPr="009B3FED" w:rsidRDefault="00612BEF" w:rsidP="00F43660">
            <w:pPr>
              <w:rPr>
                <w:rFonts w:ascii="Arial" w:hAnsi="Arial" w:cs="Arial"/>
                <w:sz w:val="22"/>
                <w:szCs w:val="22"/>
              </w:rPr>
            </w:pPr>
            <w:r w:rsidRPr="009B3FED">
              <w:rPr>
                <w:rFonts w:ascii="Arial" w:hAnsi="Arial" w:cs="Arial"/>
                <w:sz w:val="22"/>
                <w:szCs w:val="22"/>
              </w:rPr>
              <w:t>Willing and able to assess and apply own skills, abilities and experience.  Being aware of own behaviour and how it impacts on others.</w:t>
            </w:r>
          </w:p>
          <w:p w14:paraId="7092840B" w14:textId="77777777" w:rsidR="00612BEF" w:rsidRPr="009B3FED" w:rsidRDefault="00612BEF" w:rsidP="00F43660">
            <w:pPr>
              <w:rPr>
                <w:rFonts w:ascii="Arial" w:hAnsi="Arial" w:cs="Arial"/>
                <w:sz w:val="22"/>
                <w:szCs w:val="22"/>
              </w:rPr>
            </w:pPr>
            <w:r w:rsidRPr="009B3FED">
              <w:rPr>
                <w:rFonts w:ascii="Arial" w:hAnsi="Arial" w:cs="Arial"/>
                <w:sz w:val="22"/>
                <w:szCs w:val="22"/>
              </w:rPr>
              <w:t>  </w:t>
            </w:r>
          </w:p>
        </w:tc>
      </w:tr>
      <w:tr w:rsidR="00612BEF" w:rsidRPr="009B3FED" w14:paraId="10582DB5" w14:textId="77777777" w:rsidTr="00BD40D7">
        <w:tc>
          <w:tcPr>
            <w:tcW w:w="9039" w:type="dxa"/>
            <w:tcMar>
              <w:top w:w="0" w:type="dxa"/>
              <w:left w:w="108" w:type="dxa"/>
              <w:bottom w:w="0" w:type="dxa"/>
              <w:right w:w="108" w:type="dxa"/>
            </w:tcMar>
          </w:tcPr>
          <w:p w14:paraId="224CB91B" w14:textId="77777777" w:rsidR="00612BEF" w:rsidRPr="009B3FED" w:rsidRDefault="00612BEF" w:rsidP="00F43660">
            <w:pPr>
              <w:rPr>
                <w:rFonts w:ascii="Arial" w:hAnsi="Arial" w:cs="Arial"/>
                <w:b/>
                <w:sz w:val="22"/>
                <w:szCs w:val="22"/>
              </w:rPr>
            </w:pPr>
            <w:r w:rsidRPr="009B3FED">
              <w:rPr>
                <w:rFonts w:ascii="Arial" w:hAnsi="Arial" w:cs="Arial"/>
                <w:b/>
                <w:sz w:val="22"/>
                <w:szCs w:val="22"/>
              </w:rPr>
              <w:t>Delivering excellent service:</w:t>
            </w:r>
          </w:p>
          <w:p w14:paraId="746614E0" w14:textId="77777777" w:rsidR="00612BEF" w:rsidRPr="009B3FED" w:rsidRDefault="00612BEF" w:rsidP="00F43660">
            <w:pPr>
              <w:rPr>
                <w:rFonts w:ascii="Arial" w:hAnsi="Arial" w:cs="Arial"/>
                <w:sz w:val="22"/>
                <w:szCs w:val="22"/>
              </w:rPr>
            </w:pPr>
            <w:r w:rsidRPr="009B3FED">
              <w:rPr>
                <w:rFonts w:ascii="Arial" w:hAnsi="Arial" w:cs="Arial"/>
                <w:sz w:val="22"/>
                <w:szCs w:val="22"/>
              </w:rPr>
              <w:t>Providing the best quality service to all students and staff and to external customers e.g. clients, suppliers. Building genuine and open long-term relationships in order to drive up service standards.</w:t>
            </w:r>
          </w:p>
          <w:p w14:paraId="0B3BCDF0" w14:textId="77777777" w:rsidR="00612BEF" w:rsidRPr="009B3FED" w:rsidRDefault="00612BEF" w:rsidP="00F43660">
            <w:pPr>
              <w:rPr>
                <w:rFonts w:ascii="Arial" w:hAnsi="Arial" w:cs="Arial"/>
                <w:sz w:val="22"/>
                <w:szCs w:val="22"/>
              </w:rPr>
            </w:pPr>
            <w:r w:rsidRPr="009B3FED">
              <w:rPr>
                <w:rFonts w:ascii="Arial" w:hAnsi="Arial" w:cs="Arial"/>
                <w:sz w:val="22"/>
                <w:szCs w:val="22"/>
              </w:rPr>
              <w:t>  </w:t>
            </w:r>
          </w:p>
        </w:tc>
      </w:tr>
      <w:tr w:rsidR="00612BEF" w:rsidRPr="009B3FED" w14:paraId="21138DEF" w14:textId="77777777" w:rsidTr="00BD40D7">
        <w:tc>
          <w:tcPr>
            <w:tcW w:w="9039" w:type="dxa"/>
            <w:tcMar>
              <w:top w:w="0" w:type="dxa"/>
              <w:left w:w="108" w:type="dxa"/>
              <w:bottom w:w="0" w:type="dxa"/>
              <w:right w:w="108" w:type="dxa"/>
            </w:tcMar>
          </w:tcPr>
          <w:p w14:paraId="21DE311A" w14:textId="77777777" w:rsidR="00612BEF" w:rsidRPr="009B3FED" w:rsidRDefault="00612BEF" w:rsidP="00F43660">
            <w:pPr>
              <w:rPr>
                <w:rFonts w:ascii="Arial" w:hAnsi="Arial" w:cs="Arial"/>
                <w:b/>
                <w:sz w:val="22"/>
                <w:szCs w:val="22"/>
              </w:rPr>
            </w:pPr>
            <w:r w:rsidRPr="009B3FED">
              <w:rPr>
                <w:rFonts w:ascii="Arial" w:hAnsi="Arial" w:cs="Arial"/>
                <w:b/>
                <w:sz w:val="22"/>
                <w:szCs w:val="22"/>
              </w:rPr>
              <w:t>Finding innovative solutions:</w:t>
            </w:r>
          </w:p>
          <w:p w14:paraId="640E7CB3" w14:textId="77777777" w:rsidR="00612BEF" w:rsidRPr="009B3FED" w:rsidRDefault="00612BEF" w:rsidP="00F43660">
            <w:pPr>
              <w:rPr>
                <w:rFonts w:ascii="Arial" w:hAnsi="Arial" w:cs="Arial"/>
                <w:sz w:val="22"/>
                <w:szCs w:val="22"/>
              </w:rPr>
            </w:pPr>
            <w:r w:rsidRPr="009B3FED">
              <w:rPr>
                <w:rFonts w:ascii="Arial" w:hAnsi="Arial" w:cs="Arial"/>
                <w:sz w:val="22"/>
                <w:szCs w:val="22"/>
              </w:rPr>
              <w:t>Taking a holistic view and working enthusiastically and with creativity to analyse problems and develop innovative and workable solutions.  Identifying opportunities for innovation.</w:t>
            </w:r>
          </w:p>
          <w:p w14:paraId="1AD2B918" w14:textId="77777777" w:rsidR="00612BEF" w:rsidRPr="009B3FED" w:rsidRDefault="00612BEF" w:rsidP="00F43660">
            <w:pPr>
              <w:rPr>
                <w:rFonts w:ascii="Arial" w:hAnsi="Arial" w:cs="Arial"/>
                <w:sz w:val="22"/>
                <w:szCs w:val="22"/>
              </w:rPr>
            </w:pPr>
            <w:r w:rsidRPr="009B3FED">
              <w:rPr>
                <w:rFonts w:ascii="Arial" w:hAnsi="Arial" w:cs="Arial"/>
                <w:sz w:val="22"/>
                <w:szCs w:val="22"/>
              </w:rPr>
              <w:t>  </w:t>
            </w:r>
          </w:p>
        </w:tc>
      </w:tr>
      <w:tr w:rsidR="00612BEF" w:rsidRPr="009B3FED" w14:paraId="504AEB3F" w14:textId="77777777" w:rsidTr="00BD40D7">
        <w:tc>
          <w:tcPr>
            <w:tcW w:w="9039" w:type="dxa"/>
            <w:tcMar>
              <w:top w:w="0" w:type="dxa"/>
              <w:left w:w="108" w:type="dxa"/>
              <w:bottom w:w="0" w:type="dxa"/>
              <w:right w:w="108" w:type="dxa"/>
            </w:tcMar>
          </w:tcPr>
          <w:p w14:paraId="0638D6DB" w14:textId="77777777" w:rsidR="00612BEF" w:rsidRPr="009B3FED" w:rsidRDefault="00612BEF" w:rsidP="00F43660">
            <w:pPr>
              <w:rPr>
                <w:rFonts w:ascii="Arial" w:hAnsi="Arial" w:cs="Arial"/>
                <w:b/>
                <w:sz w:val="22"/>
                <w:szCs w:val="22"/>
              </w:rPr>
            </w:pPr>
            <w:r w:rsidRPr="009B3FED">
              <w:rPr>
                <w:rFonts w:ascii="Arial" w:hAnsi="Arial" w:cs="Arial"/>
                <w:b/>
                <w:sz w:val="22"/>
                <w:szCs w:val="22"/>
              </w:rPr>
              <w:t>Embracing change:</w:t>
            </w:r>
          </w:p>
          <w:p w14:paraId="4D97388B" w14:textId="77777777" w:rsidR="00612BEF" w:rsidRPr="009B3FED" w:rsidRDefault="00612BEF" w:rsidP="00F43660">
            <w:pPr>
              <w:rPr>
                <w:rFonts w:ascii="Arial" w:hAnsi="Arial" w:cs="Arial"/>
                <w:sz w:val="22"/>
                <w:szCs w:val="22"/>
              </w:rPr>
            </w:pPr>
            <w:r w:rsidRPr="009B3FED">
              <w:rPr>
                <w:rFonts w:ascii="Arial" w:hAnsi="Arial" w:cs="Arial"/>
                <w:sz w:val="22"/>
                <w:szCs w:val="22"/>
              </w:rPr>
              <w:t>Adjusting to unfamiliar situations, demands and changing roles.  Seeing change as an opportunity and being receptive to new ideas.</w:t>
            </w:r>
          </w:p>
          <w:p w14:paraId="3D61140C" w14:textId="77777777" w:rsidR="00612BEF" w:rsidRPr="009B3FED" w:rsidRDefault="00612BEF" w:rsidP="00F43660">
            <w:pPr>
              <w:rPr>
                <w:rFonts w:ascii="Arial" w:hAnsi="Arial" w:cs="Arial"/>
                <w:sz w:val="22"/>
                <w:szCs w:val="22"/>
              </w:rPr>
            </w:pPr>
            <w:r w:rsidRPr="009B3FED">
              <w:rPr>
                <w:rFonts w:ascii="Arial" w:hAnsi="Arial" w:cs="Arial"/>
                <w:sz w:val="22"/>
                <w:szCs w:val="22"/>
              </w:rPr>
              <w:t> </w:t>
            </w:r>
          </w:p>
        </w:tc>
      </w:tr>
      <w:tr w:rsidR="00612BEF" w:rsidRPr="009B3FED" w14:paraId="5663CEA6" w14:textId="77777777" w:rsidTr="00BD40D7">
        <w:tc>
          <w:tcPr>
            <w:tcW w:w="9039" w:type="dxa"/>
            <w:tcMar>
              <w:top w:w="0" w:type="dxa"/>
              <w:left w:w="108" w:type="dxa"/>
              <w:bottom w:w="0" w:type="dxa"/>
              <w:right w:w="108" w:type="dxa"/>
            </w:tcMar>
          </w:tcPr>
          <w:p w14:paraId="652FB663" w14:textId="77777777" w:rsidR="00612BEF" w:rsidRPr="009B3FED" w:rsidRDefault="00612BEF" w:rsidP="00F43660">
            <w:pPr>
              <w:rPr>
                <w:rFonts w:ascii="Arial" w:hAnsi="Arial" w:cs="Arial"/>
                <w:b/>
                <w:sz w:val="22"/>
                <w:szCs w:val="22"/>
              </w:rPr>
            </w:pPr>
            <w:r w:rsidRPr="009B3FED">
              <w:rPr>
                <w:rFonts w:ascii="Arial" w:hAnsi="Arial" w:cs="Arial"/>
                <w:b/>
                <w:sz w:val="22"/>
                <w:szCs w:val="22"/>
              </w:rPr>
              <w:t>Using resources:</w:t>
            </w:r>
          </w:p>
          <w:p w14:paraId="7274E062" w14:textId="77777777" w:rsidR="00612BEF" w:rsidRPr="009B3FED" w:rsidRDefault="00612BEF" w:rsidP="00F43660">
            <w:pPr>
              <w:rPr>
                <w:rFonts w:ascii="Arial" w:hAnsi="Arial" w:cs="Arial"/>
                <w:sz w:val="22"/>
                <w:szCs w:val="22"/>
              </w:rPr>
            </w:pPr>
            <w:r w:rsidRPr="009B3FED">
              <w:rPr>
                <w:rFonts w:ascii="Arial" w:hAnsi="Arial" w:cs="Arial"/>
                <w:sz w:val="22"/>
                <w:szCs w:val="22"/>
              </w:rPr>
              <w:t>Making effective use of available resources including people, information, networks and budgets.  Being aware of the financial and commercial aspects of the University.</w:t>
            </w:r>
          </w:p>
          <w:p w14:paraId="08D10970" w14:textId="77777777" w:rsidR="00612BEF" w:rsidRPr="009B3FED" w:rsidRDefault="00612BEF" w:rsidP="00F43660">
            <w:pPr>
              <w:rPr>
                <w:rFonts w:ascii="Arial" w:hAnsi="Arial" w:cs="Arial"/>
                <w:sz w:val="22"/>
                <w:szCs w:val="22"/>
              </w:rPr>
            </w:pPr>
          </w:p>
        </w:tc>
      </w:tr>
      <w:tr w:rsidR="00612BEF" w:rsidRPr="009B3FED" w14:paraId="1DD45669" w14:textId="77777777" w:rsidTr="00BD40D7">
        <w:tc>
          <w:tcPr>
            <w:tcW w:w="9039" w:type="dxa"/>
            <w:tcMar>
              <w:top w:w="0" w:type="dxa"/>
              <w:left w:w="108" w:type="dxa"/>
              <w:bottom w:w="0" w:type="dxa"/>
              <w:right w:w="108" w:type="dxa"/>
            </w:tcMar>
          </w:tcPr>
          <w:p w14:paraId="4DFBA2A7" w14:textId="77777777" w:rsidR="00612BEF" w:rsidRPr="009B3FED" w:rsidRDefault="00612BEF" w:rsidP="00F43660">
            <w:pPr>
              <w:rPr>
                <w:rFonts w:ascii="Arial" w:hAnsi="Arial" w:cs="Arial"/>
                <w:b/>
                <w:sz w:val="22"/>
                <w:szCs w:val="22"/>
              </w:rPr>
            </w:pPr>
            <w:r w:rsidRPr="009B3FED">
              <w:rPr>
                <w:rFonts w:ascii="Arial" w:hAnsi="Arial" w:cs="Arial"/>
                <w:b/>
                <w:sz w:val="22"/>
                <w:szCs w:val="22"/>
              </w:rPr>
              <w:t>Engaging with the big picture:</w:t>
            </w:r>
          </w:p>
          <w:p w14:paraId="499BAD2B" w14:textId="77777777" w:rsidR="00612BEF" w:rsidRPr="009B3FED" w:rsidRDefault="00612BEF" w:rsidP="00F43660">
            <w:pPr>
              <w:rPr>
                <w:rFonts w:ascii="Arial" w:hAnsi="Arial" w:cs="Arial"/>
                <w:sz w:val="22"/>
                <w:szCs w:val="22"/>
              </w:rPr>
            </w:pPr>
            <w:r w:rsidRPr="009B3FED">
              <w:rPr>
                <w:rFonts w:ascii="Arial" w:hAnsi="Arial" w:cs="Arial"/>
                <w:sz w:val="22"/>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744F35EA" w14:textId="77777777" w:rsidR="00612BEF" w:rsidRPr="009B3FED" w:rsidRDefault="00612BEF" w:rsidP="00F43660">
            <w:pPr>
              <w:rPr>
                <w:rFonts w:ascii="Arial" w:hAnsi="Arial" w:cs="Arial"/>
                <w:sz w:val="22"/>
                <w:szCs w:val="22"/>
              </w:rPr>
            </w:pPr>
            <w:r w:rsidRPr="009B3FED">
              <w:rPr>
                <w:rFonts w:ascii="Arial" w:hAnsi="Arial" w:cs="Arial"/>
                <w:sz w:val="22"/>
                <w:szCs w:val="22"/>
              </w:rPr>
              <w:t>  </w:t>
            </w:r>
          </w:p>
        </w:tc>
      </w:tr>
      <w:tr w:rsidR="00612BEF" w:rsidRPr="009B3FED" w14:paraId="50005364" w14:textId="77777777" w:rsidTr="00BD40D7">
        <w:tc>
          <w:tcPr>
            <w:tcW w:w="9039" w:type="dxa"/>
            <w:tcMar>
              <w:top w:w="0" w:type="dxa"/>
              <w:left w:w="108" w:type="dxa"/>
              <w:bottom w:w="0" w:type="dxa"/>
              <w:right w:w="108" w:type="dxa"/>
            </w:tcMar>
          </w:tcPr>
          <w:p w14:paraId="7603AC1E" w14:textId="77777777" w:rsidR="00612BEF" w:rsidRPr="009B3FED" w:rsidRDefault="00612BEF" w:rsidP="00F43660">
            <w:pPr>
              <w:rPr>
                <w:rFonts w:ascii="Arial" w:hAnsi="Arial" w:cs="Arial"/>
                <w:b/>
                <w:sz w:val="22"/>
                <w:szCs w:val="22"/>
              </w:rPr>
            </w:pPr>
            <w:r w:rsidRPr="009B3FED">
              <w:rPr>
                <w:rFonts w:ascii="Arial" w:hAnsi="Arial" w:cs="Arial"/>
                <w:b/>
                <w:sz w:val="22"/>
                <w:szCs w:val="22"/>
              </w:rPr>
              <w:t>Developing self and others:</w:t>
            </w:r>
          </w:p>
          <w:p w14:paraId="05EF0106" w14:textId="77777777" w:rsidR="00612BEF" w:rsidRPr="009B3FED" w:rsidRDefault="00612BEF" w:rsidP="00F43660">
            <w:pPr>
              <w:rPr>
                <w:rFonts w:ascii="Arial" w:hAnsi="Arial" w:cs="Arial"/>
                <w:sz w:val="22"/>
                <w:szCs w:val="22"/>
              </w:rPr>
            </w:pPr>
            <w:r w:rsidRPr="009B3FED">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w:t>
            </w:r>
          </w:p>
          <w:p w14:paraId="3D06FC0D" w14:textId="77777777" w:rsidR="00612BEF" w:rsidRPr="009B3FED" w:rsidRDefault="00612BEF" w:rsidP="00F43660">
            <w:pPr>
              <w:rPr>
                <w:rFonts w:ascii="Arial" w:hAnsi="Arial" w:cs="Arial"/>
                <w:sz w:val="22"/>
                <w:szCs w:val="22"/>
              </w:rPr>
            </w:pPr>
            <w:r w:rsidRPr="009B3FED">
              <w:rPr>
                <w:rFonts w:ascii="Arial" w:hAnsi="Arial" w:cs="Arial"/>
                <w:sz w:val="22"/>
                <w:szCs w:val="22"/>
              </w:rPr>
              <w:t>  </w:t>
            </w:r>
          </w:p>
        </w:tc>
      </w:tr>
      <w:tr w:rsidR="00612BEF" w:rsidRPr="009B3FED" w14:paraId="24E47FCD" w14:textId="77777777" w:rsidTr="00BD40D7">
        <w:tc>
          <w:tcPr>
            <w:tcW w:w="9039" w:type="dxa"/>
            <w:tcMar>
              <w:top w:w="0" w:type="dxa"/>
              <w:left w:w="108" w:type="dxa"/>
              <w:bottom w:w="0" w:type="dxa"/>
              <w:right w:w="108" w:type="dxa"/>
            </w:tcMar>
          </w:tcPr>
          <w:p w14:paraId="378C06E9" w14:textId="77777777" w:rsidR="00612BEF" w:rsidRPr="009B3FED" w:rsidRDefault="00612BEF" w:rsidP="00F43660">
            <w:pPr>
              <w:rPr>
                <w:rFonts w:ascii="Arial" w:hAnsi="Arial" w:cs="Arial"/>
                <w:b/>
                <w:sz w:val="22"/>
                <w:szCs w:val="22"/>
              </w:rPr>
            </w:pPr>
            <w:r w:rsidRPr="009B3FED">
              <w:rPr>
                <w:rFonts w:ascii="Arial" w:hAnsi="Arial" w:cs="Arial"/>
                <w:b/>
                <w:sz w:val="22"/>
                <w:szCs w:val="22"/>
              </w:rPr>
              <w:t>Working with people:</w:t>
            </w:r>
          </w:p>
          <w:p w14:paraId="11F1DB7C" w14:textId="77777777" w:rsidR="00612BEF" w:rsidRPr="009B3FED" w:rsidRDefault="00612BEF" w:rsidP="00F43660">
            <w:pPr>
              <w:rPr>
                <w:rFonts w:ascii="Arial" w:hAnsi="Arial" w:cs="Arial"/>
                <w:sz w:val="22"/>
                <w:szCs w:val="22"/>
              </w:rPr>
            </w:pPr>
            <w:r w:rsidRPr="009B3FED">
              <w:rPr>
                <w:rFonts w:ascii="Arial" w:hAnsi="Arial" w:cs="Arial"/>
                <w:sz w:val="22"/>
                <w:szCs w:val="22"/>
              </w:rPr>
              <w:t xml:space="preserve">Working co-operatively with others in order to achieve objectives.  Demonstrating a commitment to diversity and applying a wider range of interpersonal skills. </w:t>
            </w:r>
          </w:p>
          <w:p w14:paraId="067DD86D" w14:textId="77777777" w:rsidR="00612BEF" w:rsidRPr="009B3FED" w:rsidRDefault="00612BEF" w:rsidP="00F43660">
            <w:pPr>
              <w:rPr>
                <w:rFonts w:ascii="Arial" w:hAnsi="Arial" w:cs="Arial"/>
                <w:sz w:val="22"/>
                <w:szCs w:val="22"/>
              </w:rPr>
            </w:pPr>
            <w:r w:rsidRPr="009B3FED">
              <w:rPr>
                <w:rFonts w:ascii="Arial" w:hAnsi="Arial" w:cs="Arial"/>
                <w:sz w:val="22"/>
                <w:szCs w:val="22"/>
              </w:rPr>
              <w:t>  </w:t>
            </w:r>
          </w:p>
        </w:tc>
      </w:tr>
      <w:tr w:rsidR="00612BEF" w:rsidRPr="009B3FED" w14:paraId="320206F0" w14:textId="77777777" w:rsidTr="00BD40D7">
        <w:tc>
          <w:tcPr>
            <w:tcW w:w="9039" w:type="dxa"/>
            <w:tcMar>
              <w:top w:w="0" w:type="dxa"/>
              <w:left w:w="108" w:type="dxa"/>
              <w:bottom w:w="0" w:type="dxa"/>
              <w:right w:w="108" w:type="dxa"/>
            </w:tcMar>
          </w:tcPr>
          <w:p w14:paraId="6D07A9C5" w14:textId="77777777" w:rsidR="00612BEF" w:rsidRPr="009B3FED" w:rsidRDefault="00612BEF" w:rsidP="00F43660">
            <w:pPr>
              <w:rPr>
                <w:rFonts w:ascii="Arial" w:hAnsi="Arial" w:cs="Arial"/>
                <w:b/>
                <w:sz w:val="22"/>
                <w:szCs w:val="22"/>
              </w:rPr>
            </w:pPr>
            <w:r w:rsidRPr="009B3FED">
              <w:rPr>
                <w:rFonts w:ascii="Arial" w:hAnsi="Arial" w:cs="Arial"/>
                <w:b/>
                <w:sz w:val="22"/>
                <w:szCs w:val="22"/>
              </w:rPr>
              <w:t>Achieving results:</w:t>
            </w:r>
          </w:p>
          <w:p w14:paraId="5A08E3A6" w14:textId="77777777" w:rsidR="00612BEF" w:rsidRPr="009B3FED" w:rsidRDefault="00612BEF" w:rsidP="00F43660">
            <w:pPr>
              <w:rPr>
                <w:rFonts w:ascii="Arial" w:hAnsi="Arial" w:cs="Arial"/>
                <w:sz w:val="22"/>
                <w:szCs w:val="22"/>
              </w:rPr>
            </w:pPr>
            <w:r w:rsidRPr="009B3FED">
              <w:rPr>
                <w:rFonts w:ascii="Arial" w:hAnsi="Arial" w:cs="Arial"/>
                <w:sz w:val="22"/>
                <w:szCs w:val="22"/>
              </w:rPr>
              <w:t>Planning and organising workloads to ensure that deadlines are met within resource constraints.  Consistently meeting objectives and success criteria.</w:t>
            </w:r>
          </w:p>
          <w:p w14:paraId="22124587" w14:textId="77777777" w:rsidR="00612BEF" w:rsidRPr="009B3FED" w:rsidRDefault="00612BEF" w:rsidP="00F43660">
            <w:pPr>
              <w:rPr>
                <w:rFonts w:ascii="Arial" w:hAnsi="Arial" w:cs="Arial"/>
                <w:sz w:val="22"/>
                <w:szCs w:val="22"/>
              </w:rPr>
            </w:pPr>
            <w:r w:rsidRPr="009B3FED">
              <w:rPr>
                <w:rFonts w:ascii="Arial" w:hAnsi="Arial" w:cs="Arial"/>
                <w:sz w:val="22"/>
                <w:szCs w:val="22"/>
              </w:rPr>
              <w:t>  </w:t>
            </w:r>
          </w:p>
        </w:tc>
      </w:tr>
    </w:tbl>
    <w:p w14:paraId="12D0F630" w14:textId="77777777" w:rsidR="003670ED" w:rsidRPr="009B3FED" w:rsidRDefault="003670ED" w:rsidP="003670ED">
      <w:pPr>
        <w:rPr>
          <w:rFonts w:ascii="Arial" w:hAnsi="Arial" w:cs="Arial"/>
          <w:sz w:val="22"/>
          <w:szCs w:val="22"/>
        </w:rPr>
      </w:pPr>
    </w:p>
    <w:p w14:paraId="75815079" w14:textId="77777777" w:rsidR="003670ED" w:rsidRPr="009B3FED" w:rsidRDefault="003670ED" w:rsidP="00083B74">
      <w:pPr>
        <w:jc w:val="center"/>
        <w:rPr>
          <w:rFonts w:ascii="Arial" w:hAnsi="Arial" w:cs="Arial"/>
          <w:b/>
          <w:bCs/>
          <w:sz w:val="22"/>
          <w:szCs w:val="22"/>
        </w:rPr>
      </w:pPr>
    </w:p>
    <w:sectPr w:rsidR="003670ED" w:rsidRPr="009B3FED" w:rsidSect="00FE3731">
      <w:footerReference w:type="default" r:id="rId10"/>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38BFF" w14:textId="77777777" w:rsidR="00A64C93" w:rsidRDefault="00A64C93">
      <w:r>
        <w:separator/>
      </w:r>
    </w:p>
  </w:endnote>
  <w:endnote w:type="continuationSeparator" w:id="0">
    <w:p w14:paraId="566CCC9F" w14:textId="77777777" w:rsidR="00A64C93" w:rsidRDefault="00A64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37E02" w14:textId="63DD8B4A" w:rsidR="00093679" w:rsidRPr="009C096B" w:rsidRDefault="00093679">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5865B9">
      <w:rPr>
        <w:rFonts w:ascii="Arial" w:hAnsi="Arial" w:cs="Arial"/>
        <w:noProof/>
      </w:rPr>
      <w:t>4</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AC1214">
      <w:rPr>
        <w:rFonts w:ascii="Arial" w:hAnsi="Arial" w:cs="Arial"/>
        <w:noProof/>
      </w:rPr>
      <w:t>26/06/2020</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28CE5" w14:textId="77777777" w:rsidR="00A64C93" w:rsidRDefault="00A64C93">
      <w:r>
        <w:separator/>
      </w:r>
    </w:p>
  </w:footnote>
  <w:footnote w:type="continuationSeparator" w:id="0">
    <w:p w14:paraId="6C72729B" w14:textId="77777777" w:rsidR="00A64C93" w:rsidRDefault="00A64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32EFC"/>
    <w:multiLevelType w:val="hybridMultilevel"/>
    <w:tmpl w:val="322AC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05F7C"/>
    <w:multiLevelType w:val="hybridMultilevel"/>
    <w:tmpl w:val="A32EC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8E354FA"/>
    <w:multiLevelType w:val="hybridMultilevel"/>
    <w:tmpl w:val="900EE9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0FD0E61"/>
    <w:multiLevelType w:val="hybridMultilevel"/>
    <w:tmpl w:val="AACE3F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8E77C1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9"/>
  </w:num>
  <w:num w:numId="6">
    <w:abstractNumId w:val="1"/>
  </w:num>
  <w:num w:numId="7">
    <w:abstractNumId w:val="6"/>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3495"/>
    <w:rsid w:val="00004B7A"/>
    <w:rsid w:val="0003114B"/>
    <w:rsid w:val="00040B67"/>
    <w:rsid w:val="00054E97"/>
    <w:rsid w:val="00083B74"/>
    <w:rsid w:val="000874CD"/>
    <w:rsid w:val="00093679"/>
    <w:rsid w:val="000963DA"/>
    <w:rsid w:val="000A2E4F"/>
    <w:rsid w:val="000A35D3"/>
    <w:rsid w:val="000C1E0B"/>
    <w:rsid w:val="000D2E51"/>
    <w:rsid w:val="000E22B1"/>
    <w:rsid w:val="00103B59"/>
    <w:rsid w:val="00103D77"/>
    <w:rsid w:val="00106BE8"/>
    <w:rsid w:val="00117732"/>
    <w:rsid w:val="00126C15"/>
    <w:rsid w:val="00130E8A"/>
    <w:rsid w:val="001510FE"/>
    <w:rsid w:val="00160AE4"/>
    <w:rsid w:val="00177EAB"/>
    <w:rsid w:val="0018643E"/>
    <w:rsid w:val="001B2C98"/>
    <w:rsid w:val="001B45D5"/>
    <w:rsid w:val="001C0BD5"/>
    <w:rsid w:val="001C2CB9"/>
    <w:rsid w:val="001C4FD5"/>
    <w:rsid w:val="001D044F"/>
    <w:rsid w:val="001D1C6B"/>
    <w:rsid w:val="001D5D35"/>
    <w:rsid w:val="001E5A5B"/>
    <w:rsid w:val="001E63FD"/>
    <w:rsid w:val="001F6674"/>
    <w:rsid w:val="00210473"/>
    <w:rsid w:val="0021142B"/>
    <w:rsid w:val="0021468C"/>
    <w:rsid w:val="00250211"/>
    <w:rsid w:val="00253064"/>
    <w:rsid w:val="00255E9E"/>
    <w:rsid w:val="00257EAF"/>
    <w:rsid w:val="00272C6C"/>
    <w:rsid w:val="00273485"/>
    <w:rsid w:val="002838F2"/>
    <w:rsid w:val="002B7774"/>
    <w:rsid w:val="002C5C78"/>
    <w:rsid w:val="002D1807"/>
    <w:rsid w:val="002F755C"/>
    <w:rsid w:val="0030215C"/>
    <w:rsid w:val="003155B4"/>
    <w:rsid w:val="003428C8"/>
    <w:rsid w:val="003521BC"/>
    <w:rsid w:val="0036551A"/>
    <w:rsid w:val="003670ED"/>
    <w:rsid w:val="003672A7"/>
    <w:rsid w:val="003720B9"/>
    <w:rsid w:val="00377F26"/>
    <w:rsid w:val="00380466"/>
    <w:rsid w:val="003879FB"/>
    <w:rsid w:val="003954ED"/>
    <w:rsid w:val="00396725"/>
    <w:rsid w:val="003A1AB2"/>
    <w:rsid w:val="003B101B"/>
    <w:rsid w:val="003B3025"/>
    <w:rsid w:val="003B7A3F"/>
    <w:rsid w:val="003D06FF"/>
    <w:rsid w:val="003D4374"/>
    <w:rsid w:val="003E0EA9"/>
    <w:rsid w:val="003E5B60"/>
    <w:rsid w:val="003F30CB"/>
    <w:rsid w:val="003F7DB1"/>
    <w:rsid w:val="0040236E"/>
    <w:rsid w:val="00422346"/>
    <w:rsid w:val="00424A30"/>
    <w:rsid w:val="00464D6E"/>
    <w:rsid w:val="0049197B"/>
    <w:rsid w:val="004B5574"/>
    <w:rsid w:val="004C7E57"/>
    <w:rsid w:val="004D072F"/>
    <w:rsid w:val="004D4331"/>
    <w:rsid w:val="004E3CAA"/>
    <w:rsid w:val="004F3389"/>
    <w:rsid w:val="00516421"/>
    <w:rsid w:val="005271FB"/>
    <w:rsid w:val="00532813"/>
    <w:rsid w:val="00537EB3"/>
    <w:rsid w:val="005410D3"/>
    <w:rsid w:val="00541561"/>
    <w:rsid w:val="00557E4E"/>
    <w:rsid w:val="00560BCF"/>
    <w:rsid w:val="005735EA"/>
    <w:rsid w:val="00574827"/>
    <w:rsid w:val="005865B9"/>
    <w:rsid w:val="0059658F"/>
    <w:rsid w:val="00597088"/>
    <w:rsid w:val="005A0D0B"/>
    <w:rsid w:val="005B703C"/>
    <w:rsid w:val="005C482C"/>
    <w:rsid w:val="005C58D2"/>
    <w:rsid w:val="005C5E94"/>
    <w:rsid w:val="005D40E2"/>
    <w:rsid w:val="005E1AEF"/>
    <w:rsid w:val="005F2BAA"/>
    <w:rsid w:val="00602A03"/>
    <w:rsid w:val="00612BEF"/>
    <w:rsid w:val="0061313A"/>
    <w:rsid w:val="006144F6"/>
    <w:rsid w:val="00650F55"/>
    <w:rsid w:val="00663262"/>
    <w:rsid w:val="00671DC7"/>
    <w:rsid w:val="00673489"/>
    <w:rsid w:val="00686C6F"/>
    <w:rsid w:val="00692A41"/>
    <w:rsid w:val="00692ADE"/>
    <w:rsid w:val="006A3F0C"/>
    <w:rsid w:val="006A5B56"/>
    <w:rsid w:val="006B4EBF"/>
    <w:rsid w:val="006B7E19"/>
    <w:rsid w:val="006D0A20"/>
    <w:rsid w:val="006D604E"/>
    <w:rsid w:val="006F7C8B"/>
    <w:rsid w:val="00700462"/>
    <w:rsid w:val="00721E54"/>
    <w:rsid w:val="0072229F"/>
    <w:rsid w:val="00722C44"/>
    <w:rsid w:val="00737DA8"/>
    <w:rsid w:val="00751FE1"/>
    <w:rsid w:val="0077727D"/>
    <w:rsid w:val="0078384C"/>
    <w:rsid w:val="00793DAD"/>
    <w:rsid w:val="0079580E"/>
    <w:rsid w:val="007A2AAB"/>
    <w:rsid w:val="007C5F5C"/>
    <w:rsid w:val="007C698F"/>
    <w:rsid w:val="007D50A3"/>
    <w:rsid w:val="00822DDD"/>
    <w:rsid w:val="00831E0D"/>
    <w:rsid w:val="0083405D"/>
    <w:rsid w:val="00847D7A"/>
    <w:rsid w:val="00856EB4"/>
    <w:rsid w:val="00874954"/>
    <w:rsid w:val="00896128"/>
    <w:rsid w:val="008A1A43"/>
    <w:rsid w:val="008A451A"/>
    <w:rsid w:val="008A62A6"/>
    <w:rsid w:val="008A753D"/>
    <w:rsid w:val="008A7849"/>
    <w:rsid w:val="008C118C"/>
    <w:rsid w:val="008C647F"/>
    <w:rsid w:val="008E2602"/>
    <w:rsid w:val="008F16CA"/>
    <w:rsid w:val="008F4755"/>
    <w:rsid w:val="00901049"/>
    <w:rsid w:val="00906293"/>
    <w:rsid w:val="00914A75"/>
    <w:rsid w:val="00935934"/>
    <w:rsid w:val="00935D63"/>
    <w:rsid w:val="00943A95"/>
    <w:rsid w:val="00946335"/>
    <w:rsid w:val="00953A09"/>
    <w:rsid w:val="00977F74"/>
    <w:rsid w:val="009908D3"/>
    <w:rsid w:val="009A0A24"/>
    <w:rsid w:val="009A5EB7"/>
    <w:rsid w:val="009A6B55"/>
    <w:rsid w:val="009B3FED"/>
    <w:rsid w:val="009B6948"/>
    <w:rsid w:val="009D26CA"/>
    <w:rsid w:val="009E2127"/>
    <w:rsid w:val="009E7871"/>
    <w:rsid w:val="009F32DC"/>
    <w:rsid w:val="009F6631"/>
    <w:rsid w:val="00A17980"/>
    <w:rsid w:val="00A21F1A"/>
    <w:rsid w:val="00A308D1"/>
    <w:rsid w:val="00A3586A"/>
    <w:rsid w:val="00A56C97"/>
    <w:rsid w:val="00A64C93"/>
    <w:rsid w:val="00A70A03"/>
    <w:rsid w:val="00A74552"/>
    <w:rsid w:val="00A909F9"/>
    <w:rsid w:val="00A9491E"/>
    <w:rsid w:val="00A979D4"/>
    <w:rsid w:val="00AA5EEF"/>
    <w:rsid w:val="00AA6E24"/>
    <w:rsid w:val="00AC1214"/>
    <w:rsid w:val="00AC4B32"/>
    <w:rsid w:val="00AC58E4"/>
    <w:rsid w:val="00AC598A"/>
    <w:rsid w:val="00AC6E2D"/>
    <w:rsid w:val="00AC7DD4"/>
    <w:rsid w:val="00AE1B2E"/>
    <w:rsid w:val="00AF174C"/>
    <w:rsid w:val="00B13351"/>
    <w:rsid w:val="00B2229B"/>
    <w:rsid w:val="00B3089F"/>
    <w:rsid w:val="00B475A2"/>
    <w:rsid w:val="00B60318"/>
    <w:rsid w:val="00B7551C"/>
    <w:rsid w:val="00BA3D2E"/>
    <w:rsid w:val="00BA7D26"/>
    <w:rsid w:val="00BB046C"/>
    <w:rsid w:val="00BC3112"/>
    <w:rsid w:val="00BC47C4"/>
    <w:rsid w:val="00BD40D7"/>
    <w:rsid w:val="00BF3674"/>
    <w:rsid w:val="00BF4D1C"/>
    <w:rsid w:val="00BF6E87"/>
    <w:rsid w:val="00C04572"/>
    <w:rsid w:val="00C0598E"/>
    <w:rsid w:val="00C16E54"/>
    <w:rsid w:val="00C203D7"/>
    <w:rsid w:val="00C40143"/>
    <w:rsid w:val="00C73BB0"/>
    <w:rsid w:val="00CA1EE6"/>
    <w:rsid w:val="00CA32EB"/>
    <w:rsid w:val="00CA4D1C"/>
    <w:rsid w:val="00CB0F1D"/>
    <w:rsid w:val="00CB3F44"/>
    <w:rsid w:val="00D271C5"/>
    <w:rsid w:val="00D37632"/>
    <w:rsid w:val="00D41BF7"/>
    <w:rsid w:val="00D4342E"/>
    <w:rsid w:val="00D565DB"/>
    <w:rsid w:val="00D638FE"/>
    <w:rsid w:val="00D7140E"/>
    <w:rsid w:val="00D74A39"/>
    <w:rsid w:val="00D80EBF"/>
    <w:rsid w:val="00D87F67"/>
    <w:rsid w:val="00D91671"/>
    <w:rsid w:val="00D97022"/>
    <w:rsid w:val="00DA4FAC"/>
    <w:rsid w:val="00DC3FC9"/>
    <w:rsid w:val="00DD1EEA"/>
    <w:rsid w:val="00DE4F5C"/>
    <w:rsid w:val="00DE72E3"/>
    <w:rsid w:val="00DF33C9"/>
    <w:rsid w:val="00DF6D4F"/>
    <w:rsid w:val="00E0614E"/>
    <w:rsid w:val="00E13BB6"/>
    <w:rsid w:val="00E144D8"/>
    <w:rsid w:val="00E2203D"/>
    <w:rsid w:val="00E221FB"/>
    <w:rsid w:val="00E37E05"/>
    <w:rsid w:val="00E416F2"/>
    <w:rsid w:val="00E93353"/>
    <w:rsid w:val="00EC7130"/>
    <w:rsid w:val="00ED0857"/>
    <w:rsid w:val="00ED4B4B"/>
    <w:rsid w:val="00ED4CC4"/>
    <w:rsid w:val="00EE3ABD"/>
    <w:rsid w:val="00F13B3C"/>
    <w:rsid w:val="00F25519"/>
    <w:rsid w:val="00F3433B"/>
    <w:rsid w:val="00F43660"/>
    <w:rsid w:val="00F439EE"/>
    <w:rsid w:val="00F55983"/>
    <w:rsid w:val="00F60B25"/>
    <w:rsid w:val="00F80367"/>
    <w:rsid w:val="00F8204D"/>
    <w:rsid w:val="00F83BE8"/>
    <w:rsid w:val="00F8584A"/>
    <w:rsid w:val="00FA1734"/>
    <w:rsid w:val="00FB4AC5"/>
    <w:rsid w:val="00FC64FD"/>
    <w:rsid w:val="00FD4A20"/>
    <w:rsid w:val="00FE09D0"/>
    <w:rsid w:val="00FE3731"/>
    <w:rsid w:val="00FE7BEC"/>
    <w:rsid w:val="00FF7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6B680"/>
  <w15:docId w15:val="{95C0D49F-17D1-4342-BE3F-AFB94476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638FE"/>
    <w:rPr>
      <w:lang w:eastAsia="en-US"/>
    </w:rPr>
  </w:style>
  <w:style w:type="paragraph" w:styleId="Heading1">
    <w:name w:val="heading 1"/>
    <w:basedOn w:val="Normal"/>
    <w:next w:val="Normal"/>
    <w:link w:val="Heading1Char"/>
    <w:qFormat/>
    <w:rsid w:val="00DF6D4F"/>
    <w:pPr>
      <w:keepNext/>
      <w:spacing w:line="240" w:lineRule="exact"/>
      <w:outlineLvl w:val="0"/>
    </w:pPr>
    <w:rPr>
      <w:b/>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B703C"/>
    <w:pPr>
      <w:ind w:left="720"/>
      <w:contextualSpacing/>
    </w:pPr>
  </w:style>
  <w:style w:type="character" w:customStyle="1" w:styleId="Heading1Char">
    <w:name w:val="Heading 1 Char"/>
    <w:basedOn w:val="DefaultParagraphFont"/>
    <w:link w:val="Heading1"/>
    <w:rsid w:val="00DF6D4F"/>
    <w:rPr>
      <w:b/>
      <w:sz w:val="24"/>
    </w:rPr>
  </w:style>
  <w:style w:type="paragraph" w:styleId="NoSpacing">
    <w:name w:val="No Spacing"/>
    <w:uiPriority w:val="1"/>
    <w:qFormat/>
    <w:rsid w:val="00ED4B4B"/>
    <w:rPr>
      <w:rFonts w:asciiTheme="minorHAnsi" w:eastAsiaTheme="minorHAnsi" w:hAnsiTheme="minorHAnsi" w:cstheme="minorBidi"/>
      <w:sz w:val="22"/>
      <w:szCs w:val="22"/>
      <w:lang w:eastAsia="en-US"/>
    </w:rPr>
  </w:style>
  <w:style w:type="paragraph" w:styleId="Revision">
    <w:name w:val="Revision"/>
    <w:hidden/>
    <w:uiPriority w:val="99"/>
    <w:semiHidden/>
    <w:rsid w:val="00DD1EE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122436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A8717-55ED-451A-8B55-18BE0F7FC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Steve Alston</cp:lastModifiedBy>
  <cp:revision>2</cp:revision>
  <cp:lastPrinted>2019-04-30T10:35:00Z</cp:lastPrinted>
  <dcterms:created xsi:type="dcterms:W3CDTF">2020-06-26T11:40:00Z</dcterms:created>
  <dcterms:modified xsi:type="dcterms:W3CDTF">2020-06-26T11:40:00Z</dcterms:modified>
</cp:coreProperties>
</file>