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F45B" w14:textId="246290B4" w:rsidR="00CA4D1C" w:rsidRPr="00083B74" w:rsidRDefault="002F100A" w:rsidP="00C37F6D">
      <w:pPr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noProof/>
          <w:sz w:val="23"/>
        </w:rPr>
        <w:drawing>
          <wp:inline distT="0" distB="0" distL="0" distR="0" wp14:anchorId="4D076022" wp14:editId="6D7E612B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F2515" w14:textId="18871CB7" w:rsidR="00850D7F" w:rsidRDefault="00083B74" w:rsidP="00C37F6D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2D58F797" w14:textId="77777777" w:rsidR="00CA4D1C" w:rsidRPr="00083B74" w:rsidRDefault="00CA4D1C" w:rsidP="00C37F6D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6073"/>
      </w:tblGrid>
      <w:tr w:rsidR="00CA4D1C" w:rsidRPr="00083B74" w14:paraId="039D8D18" w14:textId="77777777" w:rsidTr="00C37F6D">
        <w:tc>
          <w:tcPr>
            <w:tcW w:w="2922" w:type="dxa"/>
            <w:shd w:val="clear" w:color="auto" w:fill="DBE5F1"/>
          </w:tcPr>
          <w:p w14:paraId="491F1EC4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6073" w:type="dxa"/>
          </w:tcPr>
          <w:p w14:paraId="49EC26E9" w14:textId="2348A278" w:rsidR="00850D7F" w:rsidRPr="00083B74" w:rsidRDefault="00CE6B71" w:rsidP="00C37F6D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D</w:t>
            </w:r>
            <w:r w:rsidR="00B541F2">
              <w:rPr>
                <w:rFonts w:ascii="Arial" w:hAnsi="Arial" w:cs="Arial"/>
                <w:b/>
                <w:sz w:val="23"/>
              </w:rPr>
              <w:t>ata Protection Officer</w:t>
            </w:r>
          </w:p>
        </w:tc>
      </w:tr>
      <w:tr w:rsidR="00CA4D1C" w:rsidRPr="00083B74" w14:paraId="216F696D" w14:textId="77777777" w:rsidTr="00C37F6D">
        <w:tc>
          <w:tcPr>
            <w:tcW w:w="2922" w:type="dxa"/>
            <w:shd w:val="clear" w:color="auto" w:fill="DBE5F1"/>
          </w:tcPr>
          <w:p w14:paraId="4E3A7A08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6073" w:type="dxa"/>
          </w:tcPr>
          <w:p w14:paraId="3468541B" w14:textId="348DADEF" w:rsidR="00850D7F" w:rsidRPr="00083B74" w:rsidRDefault="00CE6B71" w:rsidP="00C37F6D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Department of</w:t>
            </w:r>
            <w:r w:rsidR="00DB010B">
              <w:rPr>
                <w:rFonts w:ascii="Arial" w:hAnsi="Arial" w:cs="Arial"/>
                <w:b/>
                <w:sz w:val="23"/>
              </w:rPr>
              <w:t xml:space="preserve"> Risk, Resilience and Compliance</w:t>
            </w:r>
          </w:p>
        </w:tc>
      </w:tr>
      <w:tr w:rsidR="00DD691F" w:rsidRPr="00083B74" w14:paraId="59D10B3C" w14:textId="77777777" w:rsidTr="00C37F6D">
        <w:tc>
          <w:tcPr>
            <w:tcW w:w="2922" w:type="dxa"/>
            <w:shd w:val="clear" w:color="auto" w:fill="DBE5F1"/>
          </w:tcPr>
          <w:p w14:paraId="4A2C375D" w14:textId="77777777" w:rsidR="00DD691F" w:rsidRPr="00083B74" w:rsidRDefault="00DD691F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6073" w:type="dxa"/>
          </w:tcPr>
          <w:p w14:paraId="1D54D08A" w14:textId="3A568995" w:rsidR="00850D7F" w:rsidRDefault="00B541F2" w:rsidP="00C37F6D">
            <w:pPr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8</w:t>
            </w:r>
          </w:p>
        </w:tc>
      </w:tr>
      <w:tr w:rsidR="00CA4D1C" w:rsidRPr="00083B74" w14:paraId="017F0B42" w14:textId="77777777" w:rsidTr="00C37F6D">
        <w:tc>
          <w:tcPr>
            <w:tcW w:w="2922" w:type="dxa"/>
            <w:shd w:val="clear" w:color="auto" w:fill="DBE5F1"/>
          </w:tcPr>
          <w:p w14:paraId="43A8D31D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6073" w:type="dxa"/>
          </w:tcPr>
          <w:p w14:paraId="2F8AF8FF" w14:textId="24E8F837" w:rsidR="00CA4D1C" w:rsidRPr="00DB010B" w:rsidRDefault="003E2C48" w:rsidP="00C37F6D">
            <w:pPr>
              <w:rPr>
                <w:rFonts w:ascii="Arial" w:hAnsi="Arial" w:cs="Arial"/>
                <w:bCs/>
                <w:i/>
                <w:iCs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Bath</w:t>
            </w:r>
            <w:r w:rsidR="00A31D63">
              <w:rPr>
                <w:rFonts w:ascii="Arial" w:hAnsi="Arial" w:cs="Arial"/>
                <w:b/>
                <w:sz w:val="23"/>
              </w:rPr>
              <w:t xml:space="preserve"> </w:t>
            </w:r>
            <w:r w:rsidR="00A31D63" w:rsidRPr="00DB010B">
              <w:rPr>
                <w:rFonts w:ascii="Arial" w:hAnsi="Arial" w:cs="Arial"/>
                <w:bCs/>
                <w:i/>
                <w:iCs/>
                <w:sz w:val="23"/>
              </w:rPr>
              <w:t>(noting that there will be a need to make occasional visits to the University’s research, and other, facilities in Bristol, Swindon and elsewhere)</w:t>
            </w:r>
          </w:p>
        </w:tc>
      </w:tr>
    </w:tbl>
    <w:p w14:paraId="01DF946F" w14:textId="4B3E57F7" w:rsidR="00CA4D1C" w:rsidRDefault="00CA4D1C" w:rsidP="00C37F6D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083B74" w14:paraId="43943267" w14:textId="77777777" w:rsidTr="00C37F6D">
        <w:tc>
          <w:tcPr>
            <w:tcW w:w="8995" w:type="dxa"/>
            <w:shd w:val="clear" w:color="auto" w:fill="DBE5F1"/>
          </w:tcPr>
          <w:p w14:paraId="794E154D" w14:textId="77777777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01211974" w14:textId="77777777" w:rsidTr="00C37F6D">
        <w:tc>
          <w:tcPr>
            <w:tcW w:w="8995" w:type="dxa"/>
          </w:tcPr>
          <w:p w14:paraId="275E7BA7" w14:textId="77777777" w:rsidR="009C1ADF" w:rsidRDefault="00F35CEA" w:rsidP="00C37F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="009C1ADF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 w:rsidR="009C1ADF">
              <w:rPr>
                <w:rFonts w:ascii="Arial" w:hAnsi="Arial" w:cs="Arial"/>
                <w:sz w:val="22"/>
                <w:szCs w:val="22"/>
              </w:rPr>
              <w:t>main focus</w:t>
            </w:r>
            <w:proofErr w:type="gramEnd"/>
            <w:r w:rsidR="009C1ADF">
              <w:rPr>
                <w:rFonts w:ascii="Arial" w:hAnsi="Arial" w:cs="Arial"/>
                <w:sz w:val="22"/>
                <w:szCs w:val="22"/>
              </w:rPr>
              <w:t xml:space="preserve"> of this role is to </w:t>
            </w:r>
            <w:r w:rsidR="008101EF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642A84">
              <w:rPr>
                <w:rFonts w:ascii="Arial" w:hAnsi="Arial" w:cs="Arial"/>
                <w:sz w:val="22"/>
                <w:szCs w:val="22"/>
              </w:rPr>
              <w:t xml:space="preserve">the University’s </w:t>
            </w:r>
            <w:r w:rsidR="008101EF">
              <w:rPr>
                <w:rFonts w:ascii="Arial" w:hAnsi="Arial" w:cs="Arial"/>
                <w:sz w:val="22"/>
                <w:szCs w:val="22"/>
              </w:rPr>
              <w:t>compliance with relevant data protection legislation</w:t>
            </w:r>
            <w:r w:rsidR="00690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1EF">
              <w:rPr>
                <w:rFonts w:ascii="Arial" w:hAnsi="Arial" w:cs="Arial"/>
                <w:sz w:val="22"/>
                <w:szCs w:val="22"/>
              </w:rPr>
              <w:t>and regulation</w:t>
            </w:r>
            <w:r w:rsidR="00690194">
              <w:rPr>
                <w:rFonts w:ascii="Arial" w:hAnsi="Arial" w:cs="Arial"/>
                <w:sz w:val="22"/>
                <w:szCs w:val="22"/>
              </w:rPr>
              <w:t>s</w:t>
            </w:r>
            <w:r w:rsidR="008101EF">
              <w:rPr>
                <w:rFonts w:ascii="Arial" w:hAnsi="Arial" w:cs="Arial"/>
                <w:sz w:val="22"/>
                <w:szCs w:val="22"/>
              </w:rPr>
              <w:t xml:space="preserve">, and to provide advice and guidance on all matters relating to data protection. 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>The D</w:t>
            </w:r>
            <w:r w:rsidR="00F13199">
              <w:rPr>
                <w:rFonts w:ascii="Arial" w:hAnsi="Arial" w:cs="Arial"/>
                <w:sz w:val="22"/>
                <w:szCs w:val="22"/>
              </w:rPr>
              <w:t>ata Protection Officer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 will evaluate </w:t>
            </w:r>
            <w:r w:rsidR="00334A5D">
              <w:rPr>
                <w:rFonts w:ascii="Arial" w:hAnsi="Arial" w:cs="Arial"/>
                <w:sz w:val="22"/>
                <w:szCs w:val="22"/>
              </w:rPr>
              <w:t xml:space="preserve">and address 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risk relating to privacy and data protection across the organisation and work collaboratively with </w:t>
            </w:r>
            <w:r w:rsidR="00BC7645">
              <w:rPr>
                <w:rFonts w:ascii="Arial" w:hAnsi="Arial" w:cs="Arial"/>
                <w:sz w:val="22"/>
                <w:szCs w:val="22"/>
              </w:rPr>
              <w:t xml:space="preserve">colleagues, particularly those working on data governance, information security and </w:t>
            </w:r>
            <w:r w:rsidR="00D001D6">
              <w:rPr>
                <w:rFonts w:ascii="Arial" w:hAnsi="Arial" w:cs="Arial"/>
                <w:sz w:val="22"/>
                <w:szCs w:val="22"/>
              </w:rPr>
              <w:t>Freedom of Information,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2D32F2">
              <w:rPr>
                <w:rFonts w:ascii="Arial" w:hAnsi="Arial" w:cs="Arial"/>
                <w:sz w:val="22"/>
                <w:szCs w:val="22"/>
              </w:rPr>
              <w:t>embed risk mitigation in our policies and procedures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>. The</w:t>
            </w:r>
            <w:r w:rsidR="00334A5D">
              <w:rPr>
                <w:rFonts w:ascii="Arial" w:hAnsi="Arial" w:cs="Arial"/>
                <w:sz w:val="22"/>
                <w:szCs w:val="22"/>
              </w:rPr>
              <w:t xml:space="preserve"> Data Protection Officer</w:t>
            </w:r>
            <w:r w:rsidR="00F13199" w:rsidRPr="00F13199">
              <w:rPr>
                <w:rFonts w:ascii="Arial" w:hAnsi="Arial" w:cs="Arial"/>
                <w:sz w:val="22"/>
                <w:szCs w:val="22"/>
              </w:rPr>
              <w:t xml:space="preserve"> will also lead investigations into potential or actual data breaches, serving as the key contact with the ICO.</w:t>
            </w:r>
          </w:p>
          <w:p w14:paraId="6EBA6E29" w14:textId="77777777" w:rsidR="00CA4D1C" w:rsidRPr="00801D85" w:rsidRDefault="00CA4D1C" w:rsidP="00C37F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0BBA4" w14:textId="77777777" w:rsidR="00850D7F" w:rsidRPr="00D5488C" w:rsidRDefault="00850D7F" w:rsidP="00C37F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38225F" w:rsidRPr="004E3B2C" w14:paraId="6050DC0E" w14:textId="77777777" w:rsidTr="00C37F6D">
        <w:tc>
          <w:tcPr>
            <w:tcW w:w="8995" w:type="dxa"/>
            <w:shd w:val="clear" w:color="auto" w:fill="DBE5F1"/>
          </w:tcPr>
          <w:p w14:paraId="64710EC7" w14:textId="77777777" w:rsidR="0038225F" w:rsidRPr="004E3B2C" w:rsidRDefault="0038225F" w:rsidP="00C37F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3B2C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38225F" w:rsidRPr="004E3B2C" w14:paraId="5E95FC6B" w14:textId="77777777" w:rsidTr="00C37F6D">
        <w:tc>
          <w:tcPr>
            <w:tcW w:w="8995" w:type="dxa"/>
            <w:shd w:val="clear" w:color="auto" w:fill="auto"/>
          </w:tcPr>
          <w:p w14:paraId="1916F748" w14:textId="41936EC4" w:rsidR="0038225F" w:rsidRDefault="00F35CEA" w:rsidP="00C37F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326A80" w:rsidRPr="00801D85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D774A">
              <w:rPr>
                <w:rFonts w:ascii="Arial" w:hAnsi="Arial" w:cs="Arial"/>
                <w:sz w:val="22"/>
                <w:szCs w:val="22"/>
              </w:rPr>
              <w:t>D</w:t>
            </w:r>
            <w:r w:rsidR="00261A17">
              <w:rPr>
                <w:rFonts w:ascii="Arial" w:hAnsi="Arial" w:cs="Arial"/>
                <w:sz w:val="22"/>
                <w:szCs w:val="22"/>
              </w:rPr>
              <w:t>ata Protection Officer</w:t>
            </w:r>
            <w:r w:rsidR="00326A80" w:rsidRPr="00801D85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261A17">
              <w:rPr>
                <w:rFonts w:ascii="Arial" w:hAnsi="Arial" w:cs="Arial"/>
                <w:sz w:val="22"/>
                <w:szCs w:val="22"/>
              </w:rPr>
              <w:t xml:space="preserve">report to </w:t>
            </w:r>
            <w:r w:rsidR="00326A80" w:rsidRPr="00801D85">
              <w:rPr>
                <w:rFonts w:ascii="Arial" w:hAnsi="Arial" w:cs="Arial"/>
                <w:sz w:val="22"/>
                <w:szCs w:val="22"/>
              </w:rPr>
              <w:t>the</w:t>
            </w:r>
            <w:r w:rsidR="008C3087" w:rsidRPr="00801D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0D7F">
              <w:rPr>
                <w:rFonts w:ascii="Arial" w:hAnsi="Arial" w:cs="Arial"/>
                <w:sz w:val="22"/>
                <w:szCs w:val="22"/>
              </w:rPr>
              <w:t>Chief Compliance Officer</w:t>
            </w:r>
            <w:r w:rsidR="00801D85">
              <w:rPr>
                <w:rFonts w:ascii="Arial" w:hAnsi="Arial" w:cs="Arial"/>
                <w:sz w:val="22"/>
                <w:szCs w:val="22"/>
              </w:rPr>
              <w:t>.</w:t>
            </w:r>
            <w:r w:rsidR="001F0D17">
              <w:rPr>
                <w:rFonts w:ascii="Arial" w:hAnsi="Arial" w:cs="Arial"/>
                <w:sz w:val="22"/>
                <w:szCs w:val="22"/>
              </w:rPr>
              <w:t xml:space="preserve"> When working on</w:t>
            </w:r>
            <w:r w:rsidR="00F07724">
              <w:rPr>
                <w:rFonts w:ascii="Arial" w:hAnsi="Arial" w:cs="Arial"/>
                <w:sz w:val="22"/>
                <w:szCs w:val="22"/>
              </w:rPr>
              <w:t xml:space="preserve"> independent projects</w:t>
            </w:r>
            <w:r w:rsidR="001F0D17">
              <w:rPr>
                <w:rFonts w:ascii="Arial" w:hAnsi="Arial" w:cs="Arial"/>
                <w:sz w:val="22"/>
                <w:szCs w:val="22"/>
              </w:rPr>
              <w:t>, the</w:t>
            </w:r>
            <w:r w:rsidR="00EA707E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6B71C4">
              <w:rPr>
                <w:rFonts w:ascii="Arial" w:hAnsi="Arial" w:cs="Arial"/>
                <w:sz w:val="22"/>
                <w:szCs w:val="22"/>
              </w:rPr>
              <w:t>PO</w:t>
            </w:r>
            <w:r w:rsidR="001F0D17">
              <w:rPr>
                <w:rFonts w:ascii="Arial" w:hAnsi="Arial" w:cs="Arial"/>
                <w:sz w:val="22"/>
                <w:szCs w:val="22"/>
              </w:rPr>
              <w:t xml:space="preserve"> will be ex</w:t>
            </w:r>
            <w:r w:rsidR="00F07724">
              <w:rPr>
                <w:rFonts w:ascii="Arial" w:hAnsi="Arial" w:cs="Arial"/>
                <w:sz w:val="22"/>
                <w:szCs w:val="22"/>
              </w:rPr>
              <w:t xml:space="preserve">pected to use </w:t>
            </w:r>
            <w:r w:rsidR="002F7811">
              <w:rPr>
                <w:rFonts w:ascii="Arial" w:hAnsi="Arial" w:cs="Arial"/>
                <w:sz w:val="22"/>
                <w:szCs w:val="22"/>
              </w:rPr>
              <w:t>their</w:t>
            </w:r>
            <w:r w:rsidR="001F0D17">
              <w:rPr>
                <w:rFonts w:ascii="Arial" w:hAnsi="Arial" w:cs="Arial"/>
                <w:sz w:val="22"/>
                <w:szCs w:val="22"/>
              </w:rPr>
              <w:t xml:space="preserve"> own judgement regarding the referral</w:t>
            </w:r>
            <w:r w:rsidR="00F07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D17">
              <w:rPr>
                <w:rFonts w:ascii="Arial" w:hAnsi="Arial" w:cs="Arial"/>
                <w:sz w:val="22"/>
                <w:szCs w:val="22"/>
              </w:rPr>
              <w:t>of issues that m</w:t>
            </w:r>
            <w:r w:rsidR="006B71C4">
              <w:rPr>
                <w:rFonts w:ascii="Arial" w:hAnsi="Arial" w:cs="Arial"/>
                <w:sz w:val="22"/>
                <w:szCs w:val="22"/>
              </w:rPr>
              <w:t xml:space="preserve">ay </w:t>
            </w:r>
            <w:r w:rsidR="001F0D17">
              <w:rPr>
                <w:rFonts w:ascii="Arial" w:hAnsi="Arial" w:cs="Arial"/>
                <w:sz w:val="22"/>
                <w:szCs w:val="22"/>
              </w:rPr>
              <w:t>carry with them the risk of financial or reputational damage to the University.</w:t>
            </w:r>
          </w:p>
          <w:p w14:paraId="211931BE" w14:textId="77777777" w:rsidR="00AF27F8" w:rsidRPr="00801D85" w:rsidRDefault="00AF27F8" w:rsidP="00C37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019021" w14:textId="77777777" w:rsidR="0038225F" w:rsidRPr="00D5488C" w:rsidRDefault="0038225F" w:rsidP="00C37F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38225F" w:rsidRPr="004E3B2C" w14:paraId="7F275301" w14:textId="77777777" w:rsidTr="00C37F6D">
        <w:tc>
          <w:tcPr>
            <w:tcW w:w="8995" w:type="dxa"/>
            <w:shd w:val="clear" w:color="auto" w:fill="DBE5F1"/>
          </w:tcPr>
          <w:p w14:paraId="4603141C" w14:textId="77777777" w:rsidR="0038225F" w:rsidRPr="004E3B2C" w:rsidRDefault="0038225F" w:rsidP="00C37F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3B2C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38225F" w:rsidRPr="004E3B2C" w14:paraId="22DF6B83" w14:textId="77777777" w:rsidTr="00C37F6D">
        <w:trPr>
          <w:trHeight w:val="439"/>
        </w:trPr>
        <w:tc>
          <w:tcPr>
            <w:tcW w:w="8995" w:type="dxa"/>
            <w:shd w:val="clear" w:color="auto" w:fill="auto"/>
          </w:tcPr>
          <w:p w14:paraId="22A84F97" w14:textId="77777777" w:rsidR="0038225F" w:rsidRDefault="00F35CEA" w:rsidP="00C37F6D">
            <w:pPr>
              <w:pStyle w:val="BodyText2"/>
              <w:rPr>
                <w:szCs w:val="22"/>
              </w:rPr>
            </w:pPr>
            <w:r>
              <w:rPr>
                <w:szCs w:val="22"/>
              </w:rPr>
              <w:br/>
            </w:r>
            <w:r w:rsidR="001746BE">
              <w:rPr>
                <w:szCs w:val="22"/>
              </w:rPr>
              <w:t>Not applicable</w:t>
            </w:r>
          </w:p>
          <w:p w14:paraId="2E022202" w14:textId="77777777" w:rsidR="001746BE" w:rsidRPr="004E3B2C" w:rsidRDefault="001746BE" w:rsidP="00C37F6D">
            <w:pPr>
              <w:pStyle w:val="BodyText2"/>
              <w:rPr>
                <w:szCs w:val="22"/>
              </w:rPr>
            </w:pPr>
          </w:p>
        </w:tc>
      </w:tr>
    </w:tbl>
    <w:p w14:paraId="4FB2BDB1" w14:textId="17241176" w:rsidR="00850D7F" w:rsidRDefault="00850D7F" w:rsidP="00C37F6D">
      <w:pPr>
        <w:rPr>
          <w:rFonts w:ascii="Arial" w:hAnsi="Arial"/>
          <w:sz w:val="23"/>
        </w:rPr>
      </w:pPr>
    </w:p>
    <w:p w14:paraId="70F94EF8" w14:textId="77777777" w:rsidR="00C37F6D" w:rsidRDefault="00C37F6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CA4D1C" w:rsidRPr="00083B74" w14:paraId="319A3577" w14:textId="77777777" w:rsidTr="00C37F6D">
        <w:tc>
          <w:tcPr>
            <w:tcW w:w="8995" w:type="dxa"/>
            <w:shd w:val="clear" w:color="auto" w:fill="DBE5F1"/>
          </w:tcPr>
          <w:p w14:paraId="45BAFD74" w14:textId="56ED844C" w:rsidR="00CA4D1C" w:rsidRPr="00083B74" w:rsidRDefault="00CA4D1C" w:rsidP="00C37F6D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 xml:space="preserve">Main duties and responsibilities </w:t>
            </w:r>
          </w:p>
        </w:tc>
      </w:tr>
      <w:tr w:rsidR="006E2148" w:rsidRPr="00083B74" w14:paraId="692DD0D5" w14:textId="77777777" w:rsidTr="00C37F6D">
        <w:trPr>
          <w:trHeight w:val="10775"/>
        </w:trPr>
        <w:tc>
          <w:tcPr>
            <w:tcW w:w="8995" w:type="dxa"/>
          </w:tcPr>
          <w:p w14:paraId="4F89F91C" w14:textId="77777777" w:rsidR="006E2148" w:rsidRPr="00CD0AC3" w:rsidRDefault="006E2148" w:rsidP="00C37F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B2691CB" w14:textId="77777777" w:rsidR="006E2148" w:rsidRPr="00A26F7F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2"/>
                <w:szCs w:val="22"/>
              </w:rPr>
              <w:t>Fulfil the role of the University’s designated Data Protection Officer.</w:t>
            </w:r>
          </w:p>
          <w:p w14:paraId="11B404CC" w14:textId="77777777" w:rsidR="006E2148" w:rsidRPr="007B0996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2"/>
                <w:szCs w:val="22"/>
              </w:rPr>
              <w:t>Keep the University informed and advised about data protection legislation and regulations</w:t>
            </w:r>
          </w:p>
          <w:p w14:paraId="4228B6E3" w14:textId="77777777" w:rsidR="006E2148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Assure</w:t>
            </w:r>
            <w:r w:rsidRPr="000E63E3">
              <w:rPr>
                <w:rFonts w:ascii="Arial" w:hAnsi="Arial" w:cs="Arial"/>
                <w:sz w:val="22"/>
                <w:szCs w:val="22"/>
              </w:rPr>
              <w:t xml:space="preserve"> compliance with data protection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privacy</w:t>
            </w:r>
            <w:r w:rsidRPr="000E63E3">
              <w:rPr>
                <w:rFonts w:ascii="Arial" w:hAnsi="Arial" w:cs="Arial"/>
                <w:sz w:val="22"/>
                <w:szCs w:val="22"/>
              </w:rPr>
              <w:t xml:space="preserve"> legislation and regulations</w:t>
            </w:r>
            <w:r w:rsidR="00E83CB7">
              <w:rPr>
                <w:rFonts w:ascii="Arial" w:hAnsi="Arial" w:cs="Arial"/>
                <w:sz w:val="22"/>
                <w:szCs w:val="22"/>
              </w:rPr>
              <w:t>, maintaining a record of processing</w:t>
            </w:r>
          </w:p>
          <w:p w14:paraId="2EFD05D2" w14:textId="77777777" w:rsidR="006E2148" w:rsidRPr="00624D5B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A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ct as the contact point with the I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nformation 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ommissioner’s 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O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ffice</w:t>
            </w:r>
            <w:r w:rsidRPr="004D1D9B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or other supervisory authorities</w:t>
            </w:r>
            <w:r>
              <w:t xml:space="preserve"> </w:t>
            </w:r>
          </w:p>
          <w:p w14:paraId="3BD51D95" w14:textId="77777777" w:rsidR="006E2148" w:rsidRPr="00624D5B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24D5B">
              <w:rPr>
                <w:rFonts w:ascii="Arial" w:hAnsi="Arial" w:cs="Arial"/>
                <w:sz w:val="22"/>
                <w:szCs w:val="22"/>
              </w:rPr>
              <w:t>Act as a contact point for data subjects on issues relating to processing</w:t>
            </w:r>
            <w:r w:rsidR="00E83CB7">
              <w:rPr>
                <w:rFonts w:ascii="Arial" w:hAnsi="Arial" w:cs="Arial"/>
                <w:sz w:val="22"/>
                <w:szCs w:val="22"/>
              </w:rPr>
              <w:t xml:space="preserve">, responding within deadlines to subject access, data deletion and </w:t>
            </w:r>
            <w:proofErr w:type="gramStart"/>
            <w:r w:rsidR="00E83CB7">
              <w:rPr>
                <w:rFonts w:ascii="Arial" w:hAnsi="Arial" w:cs="Arial"/>
                <w:sz w:val="22"/>
                <w:szCs w:val="22"/>
              </w:rPr>
              <w:t>third party</w:t>
            </w:r>
            <w:proofErr w:type="gramEnd"/>
            <w:r w:rsidR="00E83CB7">
              <w:rPr>
                <w:rFonts w:ascii="Arial" w:hAnsi="Arial" w:cs="Arial"/>
                <w:sz w:val="22"/>
                <w:szCs w:val="22"/>
              </w:rPr>
              <w:t xml:space="preserve"> requests for data</w:t>
            </w:r>
            <w:r w:rsidRPr="00624D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21BE13" w14:textId="27E95C0C" w:rsidR="009F4D11" w:rsidRPr="00850D7F" w:rsidRDefault="00B61494" w:rsidP="00C37F6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61494">
              <w:rPr>
                <w:rFonts w:ascii="Arial" w:hAnsi="Arial" w:cs="Arial"/>
                <w:sz w:val="22"/>
                <w:szCs w:val="22"/>
              </w:rPr>
              <w:t xml:space="preserve">Manage procedures for the undertaking of Data Protection Impact Assessments ensuring that responsibilities, documentation, </w:t>
            </w:r>
            <w:proofErr w:type="gramStart"/>
            <w:r w:rsidRPr="00B61494">
              <w:rPr>
                <w:rFonts w:ascii="Arial" w:hAnsi="Arial" w:cs="Arial"/>
                <w:sz w:val="22"/>
                <w:szCs w:val="22"/>
              </w:rPr>
              <w:t>monitoring</w:t>
            </w:r>
            <w:proofErr w:type="gramEnd"/>
            <w:r w:rsidRPr="00B61494">
              <w:rPr>
                <w:rFonts w:ascii="Arial" w:hAnsi="Arial" w:cs="Arial"/>
                <w:sz w:val="22"/>
                <w:szCs w:val="22"/>
              </w:rPr>
              <w:t xml:space="preserve"> and record keeping are in place to meet compliance requirements.</w:t>
            </w:r>
          </w:p>
          <w:p w14:paraId="79DCC43A" w14:textId="4B13AEB2" w:rsidR="006E2148" w:rsidRPr="00503C4E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Undertake Data Protection Impact Assessments as appropriate</w:t>
            </w:r>
            <w:r>
              <w:t xml:space="preserve"> </w:t>
            </w:r>
          </w:p>
          <w:p w14:paraId="2560E2E0" w14:textId="77777777" w:rsidR="000E604C" w:rsidRPr="000E604C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03C4E">
              <w:rPr>
                <w:rFonts w:ascii="Arial" w:hAnsi="Arial" w:cs="Arial"/>
                <w:sz w:val="22"/>
                <w:szCs w:val="22"/>
              </w:rPr>
              <w:t xml:space="preserve">Represent the University on </w:t>
            </w:r>
            <w:r>
              <w:rPr>
                <w:rFonts w:ascii="Arial" w:hAnsi="Arial" w:cs="Arial"/>
                <w:sz w:val="22"/>
                <w:szCs w:val="22"/>
              </w:rPr>
              <w:t xml:space="preserve">sector </w:t>
            </w:r>
            <w:r w:rsidRPr="00503C4E">
              <w:rPr>
                <w:rFonts w:ascii="Arial" w:hAnsi="Arial" w:cs="Arial"/>
                <w:sz w:val="22"/>
                <w:szCs w:val="22"/>
              </w:rPr>
              <w:t>networks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others</w:t>
            </w:r>
            <w:r w:rsidRPr="00503C4E">
              <w:rPr>
                <w:rFonts w:ascii="Arial" w:hAnsi="Arial" w:cs="Arial"/>
                <w:sz w:val="22"/>
                <w:szCs w:val="22"/>
              </w:rPr>
              <w:t xml:space="preserve"> responsible for data protection and information compliance.</w:t>
            </w:r>
          </w:p>
          <w:p w14:paraId="10EC8451" w14:textId="77777777" w:rsidR="006E2148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0646F">
              <w:rPr>
                <w:rFonts w:ascii="Arial" w:hAnsi="Arial" w:cs="Arial"/>
                <w:sz w:val="22"/>
                <w:szCs w:val="22"/>
              </w:rPr>
              <w:t>Develop and implement procedures to facilitate and ensure compliance with data protection law and regulation.</w:t>
            </w:r>
          </w:p>
          <w:p w14:paraId="6AB217FC" w14:textId="77777777" w:rsidR="00F67344" w:rsidRPr="00F67344" w:rsidRDefault="008C6EFE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Work with University IT</w:t>
            </w:r>
            <w:r w:rsidR="004F58F7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  <w:r w:rsidR="001763D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to</w:t>
            </w:r>
            <w:r w:rsidR="002A4566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  <w:r w:rsidR="001763D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ensure</w:t>
            </w:r>
            <w:r w:rsidR="001763D2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  <w:r w:rsidR="006E2148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personal data protection is considered ‘by-design</w:t>
            </w:r>
            <w:r w:rsidR="00CE7C1F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and default</w:t>
            </w:r>
            <w:r w:rsidR="006E2148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’ in new </w:t>
            </w:r>
            <w:r w:rsidR="006E2148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data </w:t>
            </w:r>
            <w:r w:rsidR="006E2148" w:rsidRPr="00900780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process</w:t>
            </w:r>
            <w:r w:rsidR="006E2148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ing systems</w:t>
            </w:r>
          </w:p>
          <w:p w14:paraId="5C9CE234" w14:textId="28A23F4C" w:rsidR="006E2148" w:rsidRPr="00852EB7" w:rsidRDefault="00F67344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>Work with the Chief Data Officer to support the development of data strategy, policy and practice</w:t>
            </w:r>
            <w:r w:rsidR="001763D2">
              <w:rPr>
                <w:rFonts w:ascii="Arial" w:hAnsi="Arial" w:cs="Arial"/>
                <w:color w:val="000000"/>
                <w:sz w:val="22"/>
                <w:szCs w:val="22"/>
                <w:shd w:val="clear" w:color="auto" w:fill="FCFCFC"/>
              </w:rPr>
              <w:t xml:space="preserve"> </w:t>
            </w:r>
          </w:p>
          <w:p w14:paraId="099EC960" w14:textId="77777777" w:rsidR="006E2148" w:rsidRPr="007237E3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ork with the </w:t>
            </w:r>
            <w:r>
              <w:rPr>
                <w:rFonts w:ascii="Arial" w:hAnsi="Arial" w:cs="Arial"/>
                <w:sz w:val="22"/>
                <w:szCs w:val="22"/>
              </w:rPr>
              <w:t>Chief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 Information Security </w:t>
            </w:r>
            <w:r>
              <w:rPr>
                <w:rFonts w:ascii="Arial" w:hAnsi="Arial" w:cs="Arial"/>
                <w:sz w:val="22"/>
                <w:szCs w:val="22"/>
              </w:rPr>
              <w:t xml:space="preserve">Officer 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enhance</w:t>
            </w:r>
            <w:r w:rsidRPr="007237E3">
              <w:rPr>
                <w:rFonts w:ascii="Arial" w:hAnsi="Arial" w:cs="Arial"/>
                <w:sz w:val="22"/>
                <w:szCs w:val="22"/>
              </w:rPr>
              <w:t xml:space="preserve"> data security policy and practice.</w:t>
            </w:r>
          </w:p>
          <w:p w14:paraId="2BA00B3E" w14:textId="77777777" w:rsidR="006E2148" w:rsidRPr="006A1895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 with the Data Governance Manager to </w:t>
            </w:r>
            <w:r w:rsidR="000E604C">
              <w:rPr>
                <w:rFonts w:ascii="Arial" w:hAnsi="Arial" w:cs="Arial"/>
                <w:bCs/>
                <w:sz w:val="22"/>
                <w:szCs w:val="22"/>
              </w:rPr>
              <w:t xml:space="preserve">raise awareness of roles and responsibilities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enhance data retentio</w:t>
            </w:r>
            <w:r w:rsidR="000E604C">
              <w:rPr>
                <w:rFonts w:ascii="Arial" w:hAnsi="Arial" w:cs="Arial"/>
                <w:bCs/>
                <w:sz w:val="22"/>
                <w:szCs w:val="22"/>
              </w:rPr>
              <w:t>n policy and practice.</w:t>
            </w:r>
          </w:p>
          <w:p w14:paraId="35DC192C" w14:textId="77777777" w:rsidR="006E2148" w:rsidRPr="000E604C" w:rsidRDefault="006E2148" w:rsidP="00C37F6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E604C">
              <w:rPr>
                <w:rFonts w:ascii="Arial" w:hAnsi="Arial" w:cs="Arial"/>
                <w:sz w:val="22"/>
                <w:szCs w:val="22"/>
              </w:rPr>
              <w:t>Provide advice in relation to complaints and appeals by data subjects, in</w:t>
            </w:r>
            <w:r w:rsidR="000E604C" w:rsidRPr="000E604C">
              <w:rPr>
                <w:rFonts w:ascii="Arial" w:hAnsi="Arial" w:cs="Arial"/>
                <w:sz w:val="22"/>
                <w:szCs w:val="22"/>
              </w:rPr>
              <w:t>cluding</w:t>
            </w:r>
            <w:r w:rsidRPr="000E604C">
              <w:rPr>
                <w:rFonts w:ascii="Arial" w:hAnsi="Arial" w:cs="Arial"/>
                <w:sz w:val="22"/>
                <w:szCs w:val="22"/>
              </w:rPr>
              <w:t xml:space="preserve"> areas where </w:t>
            </w:r>
            <w:r w:rsidR="000E604C" w:rsidRPr="000E604C">
              <w:rPr>
                <w:rFonts w:ascii="Arial" w:hAnsi="Arial" w:cs="Arial"/>
                <w:sz w:val="22"/>
                <w:szCs w:val="22"/>
              </w:rPr>
              <w:t xml:space="preserve">data protection and privacy </w:t>
            </w:r>
            <w:r w:rsidRPr="000E604C">
              <w:rPr>
                <w:rFonts w:ascii="Arial" w:hAnsi="Arial" w:cs="Arial"/>
                <w:sz w:val="22"/>
                <w:szCs w:val="22"/>
              </w:rPr>
              <w:t>have a bearing.</w:t>
            </w:r>
          </w:p>
          <w:p w14:paraId="43C2B8C3" w14:textId="61BF2C6B" w:rsidR="006E2148" w:rsidRPr="00A20C83" w:rsidRDefault="006E2148" w:rsidP="00C37F6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Deliver 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a training and awareness programme to </w:t>
            </w:r>
            <w:r>
              <w:rPr>
                <w:rFonts w:ascii="Arial" w:hAnsi="Arial" w:cs="Arial"/>
                <w:sz w:val="22"/>
                <w:szCs w:val="22"/>
              </w:rPr>
              <w:t>foster</w:t>
            </w:r>
            <w:r w:rsidR="00920E5A">
              <w:rPr>
                <w:rFonts w:ascii="Arial" w:hAnsi="Arial" w:cs="Arial"/>
                <w:sz w:val="22"/>
                <w:szCs w:val="22"/>
              </w:rPr>
              <w:t xml:space="preserve"> and maintain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high standards of data protection and privacy.</w:t>
            </w:r>
          </w:p>
          <w:p w14:paraId="2036F8D8" w14:textId="77777777" w:rsidR="006E2148" w:rsidRPr="00EF3BE9" w:rsidRDefault="006E2148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F3BE9">
              <w:rPr>
                <w:rFonts w:ascii="Arial" w:hAnsi="Arial" w:cs="Arial"/>
                <w:sz w:val="22"/>
                <w:szCs w:val="22"/>
              </w:rPr>
              <w:t>evelop a monitoring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assurance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 framework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EF3BE9">
              <w:rPr>
                <w:rFonts w:ascii="Arial" w:hAnsi="Arial" w:cs="Arial"/>
                <w:sz w:val="22"/>
                <w:szCs w:val="22"/>
              </w:rPr>
              <w:t xml:space="preserve"> data protection,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collection,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recording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0E604C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reporting of appropriate performance</w:t>
            </w:r>
            <w:r w:rsidR="000E604C">
              <w:rPr>
                <w:rFonts w:ascii="Arial" w:hAnsi="Arial" w:cs="Arial"/>
                <w:sz w:val="22"/>
                <w:szCs w:val="22"/>
              </w:rPr>
              <w:t xml:space="preserve"> measures</w:t>
            </w:r>
            <w:r w:rsidRPr="00EF3B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F52E70" w14:textId="77777777" w:rsidR="006E2148" w:rsidRPr="00D836D2" w:rsidRDefault="000E604C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ork proactively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academic departments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>services to provide effective advice and guidance to colleagues on the steps to be taken to identify and address areas of data protection risk and comply with data protection legislation.</w:t>
            </w:r>
          </w:p>
          <w:p w14:paraId="6358F778" w14:textId="7873B37F" w:rsidR="000E604C" w:rsidRPr="000E604C" w:rsidRDefault="000E604C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 with colleagues to resolve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protection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 xml:space="preserve">issues and prevent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6E2148" w:rsidRPr="00D836D2">
              <w:rPr>
                <w:rFonts w:ascii="Arial" w:hAnsi="Arial" w:cs="Arial"/>
                <w:sz w:val="22"/>
                <w:szCs w:val="22"/>
              </w:rPr>
              <w:t>incidents.</w:t>
            </w:r>
            <w:r w:rsidR="006E2148">
              <w:t xml:space="preserve"> </w:t>
            </w:r>
          </w:p>
          <w:p w14:paraId="43042A95" w14:textId="3F1B2695" w:rsidR="00CD5112" w:rsidRPr="00422AEF" w:rsidRDefault="0096323D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the i</w:t>
            </w:r>
            <w:r w:rsidRPr="00D836D2">
              <w:rPr>
                <w:rFonts w:ascii="Arial" w:hAnsi="Arial" w:cs="Arial"/>
                <w:sz w:val="22"/>
                <w:szCs w:val="22"/>
              </w:rPr>
              <w:t>nvestigat</w:t>
            </w:r>
            <w:r>
              <w:rPr>
                <w:rFonts w:ascii="Arial" w:hAnsi="Arial" w:cs="Arial"/>
                <w:sz w:val="22"/>
                <w:szCs w:val="22"/>
              </w:rPr>
              <w:t>ion</w:t>
            </w:r>
            <w:r w:rsidRPr="00D83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112" w:rsidRPr="00D836D2">
              <w:rPr>
                <w:rFonts w:ascii="Arial" w:hAnsi="Arial" w:cs="Arial"/>
                <w:sz w:val="22"/>
                <w:szCs w:val="22"/>
              </w:rPr>
              <w:t>and respon</w:t>
            </w:r>
            <w:r>
              <w:rPr>
                <w:rFonts w:ascii="Arial" w:hAnsi="Arial" w:cs="Arial"/>
                <w:sz w:val="22"/>
                <w:szCs w:val="22"/>
              </w:rPr>
              <w:t>se</w:t>
            </w:r>
            <w:r w:rsidR="00CD5112" w:rsidRPr="00D836D2">
              <w:rPr>
                <w:rFonts w:ascii="Arial" w:hAnsi="Arial" w:cs="Arial"/>
                <w:sz w:val="22"/>
                <w:szCs w:val="22"/>
              </w:rPr>
              <w:t xml:space="preserve"> to data protection related incidents, including data breaches, ensuring external bodies are notified as appropriate</w:t>
            </w:r>
          </w:p>
          <w:p w14:paraId="671AA93B" w14:textId="289DA65E" w:rsidR="006E2148" w:rsidRPr="000E604C" w:rsidRDefault="000E604C" w:rsidP="00C37F6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0E604C">
              <w:rPr>
                <w:rFonts w:ascii="Arial" w:hAnsi="Arial" w:cs="Arial"/>
                <w:sz w:val="22"/>
                <w:szCs w:val="22"/>
              </w:rPr>
              <w:t>L</w:t>
            </w:r>
            <w:r w:rsidR="006E2148" w:rsidRPr="000E604C">
              <w:rPr>
                <w:rFonts w:ascii="Arial" w:hAnsi="Arial" w:cs="Arial"/>
                <w:sz w:val="22"/>
                <w:szCs w:val="22"/>
              </w:rPr>
              <w:t>ead the University’s response to any regulatory investigation or request for information</w:t>
            </w:r>
          </w:p>
          <w:p w14:paraId="04DB3931" w14:textId="77777777" w:rsidR="006E2148" w:rsidRPr="004D1D9B" w:rsidRDefault="006E2148" w:rsidP="00C37F6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62" w:rsidRPr="00083B74" w14:paraId="7444C635" w14:textId="77777777" w:rsidTr="00C37F6D">
        <w:tc>
          <w:tcPr>
            <w:tcW w:w="8995" w:type="dxa"/>
          </w:tcPr>
          <w:p w14:paraId="1DB178E3" w14:textId="77777777" w:rsidR="009D5DE3" w:rsidRPr="00083B74" w:rsidRDefault="009D5DE3" w:rsidP="00C37F6D">
            <w:pPr>
              <w:rPr>
                <w:rFonts w:ascii="Arial" w:hAnsi="Arial" w:cs="Arial"/>
                <w:sz w:val="23"/>
              </w:rPr>
            </w:pPr>
          </w:p>
          <w:p w14:paraId="3C775975" w14:textId="3605D978" w:rsidR="00700462" w:rsidRPr="00751EAC" w:rsidRDefault="00835A2D" w:rsidP="00C37F6D">
            <w:pPr>
              <w:rPr>
                <w:rFonts w:ascii="Arial" w:hAnsi="Arial" w:cs="Arial"/>
                <w:sz w:val="22"/>
                <w:szCs w:val="22"/>
              </w:rPr>
            </w:pPr>
            <w:r w:rsidRPr="00751EAC">
              <w:rPr>
                <w:rFonts w:ascii="Arial" w:hAnsi="Arial" w:cs="Arial"/>
                <w:sz w:val="22"/>
                <w:szCs w:val="22"/>
              </w:rPr>
              <w:t xml:space="preserve">From time to time the </w:t>
            </w:r>
            <w:r w:rsidR="008752EE">
              <w:rPr>
                <w:rFonts w:ascii="Arial" w:hAnsi="Arial" w:cs="Arial"/>
                <w:sz w:val="22"/>
                <w:szCs w:val="22"/>
              </w:rPr>
              <w:t>D</w:t>
            </w:r>
            <w:r w:rsidR="00063463">
              <w:rPr>
                <w:rFonts w:ascii="Arial" w:hAnsi="Arial" w:cs="Arial"/>
                <w:sz w:val="22"/>
                <w:szCs w:val="22"/>
              </w:rPr>
              <w:t>ata Protection Officer</w:t>
            </w:r>
            <w:r w:rsidRPr="00751EAC">
              <w:rPr>
                <w:rFonts w:ascii="Arial" w:hAnsi="Arial" w:cs="Arial"/>
                <w:sz w:val="22"/>
                <w:szCs w:val="22"/>
              </w:rPr>
              <w:t xml:space="preserve"> will be required </w:t>
            </w:r>
            <w:r w:rsidR="00700462" w:rsidRPr="00751EAC">
              <w:rPr>
                <w:rFonts w:ascii="Arial" w:hAnsi="Arial" w:cs="Arial"/>
                <w:sz w:val="22"/>
                <w:szCs w:val="22"/>
              </w:rPr>
              <w:t>to undertake other duties of a similar nature as reasonab</w:t>
            </w:r>
            <w:r w:rsidRPr="00751EAC">
              <w:rPr>
                <w:rFonts w:ascii="Arial" w:hAnsi="Arial" w:cs="Arial"/>
                <w:sz w:val="22"/>
                <w:szCs w:val="22"/>
              </w:rPr>
              <w:t xml:space="preserve">ly required by </w:t>
            </w:r>
            <w:r w:rsidR="00751EAC">
              <w:rPr>
                <w:rFonts w:ascii="Arial" w:hAnsi="Arial" w:cs="Arial"/>
                <w:sz w:val="22"/>
                <w:szCs w:val="22"/>
              </w:rPr>
              <w:t>the</w:t>
            </w:r>
            <w:r w:rsidRPr="00751E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209">
              <w:rPr>
                <w:rFonts w:ascii="Arial" w:hAnsi="Arial" w:cs="Arial"/>
                <w:sz w:val="22"/>
                <w:szCs w:val="22"/>
              </w:rPr>
              <w:t>Chief Compliance Officer</w:t>
            </w:r>
            <w:r w:rsidR="00700462" w:rsidRPr="00751EA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9AFB1CC" w14:textId="77777777" w:rsidR="00700462" w:rsidRPr="00083B74" w:rsidRDefault="00700462" w:rsidP="00C37F6D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D74DD10" w14:textId="77777777" w:rsidR="00F253A6" w:rsidRDefault="00F253A6" w:rsidP="00C37F6D">
      <w:pPr>
        <w:pStyle w:val="NormalWeb"/>
        <w:spacing w:before="0" w:beforeAutospacing="0" w:after="0" w:afterAutospacing="0"/>
      </w:pPr>
    </w:p>
    <w:p w14:paraId="57516163" w14:textId="4C62EA3F" w:rsidR="003973B7" w:rsidRDefault="00474A39" w:rsidP="00C37F6D">
      <w:pPr>
        <w:rPr>
          <w:rFonts w:ascii="Arial" w:hAnsi="Arial" w:cs="Arial"/>
          <w:b/>
          <w:noProof/>
          <w:sz w:val="23"/>
          <w:lang w:eastAsia="en-GB"/>
        </w:rPr>
      </w:pPr>
      <w:r>
        <w:rPr>
          <w:rFonts w:ascii="Arial" w:hAnsi="Arial" w:cs="Arial"/>
          <w:sz w:val="22"/>
          <w:szCs w:val="22"/>
        </w:rPr>
        <w:br w:type="page"/>
      </w:r>
      <w:r w:rsidR="002F100A">
        <w:rPr>
          <w:rFonts w:ascii="Arial" w:hAnsi="Arial" w:cs="Arial"/>
          <w:b/>
          <w:noProof/>
          <w:sz w:val="23"/>
          <w:lang w:eastAsia="en-GB"/>
        </w:rPr>
        <w:lastRenderedPageBreak/>
        <w:drawing>
          <wp:inline distT="0" distB="0" distL="0" distR="0" wp14:anchorId="2EFFD650" wp14:editId="295F6999">
            <wp:extent cx="1428750" cy="571500"/>
            <wp:effectExtent l="0" t="0" r="0" b="0"/>
            <wp:docPr id="2" name="Picture 3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644A" w14:textId="2757677F" w:rsidR="00474A39" w:rsidRDefault="00474A39" w:rsidP="00C37F6D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72F8349C" w14:textId="77777777" w:rsidR="00474A39" w:rsidRPr="00083B74" w:rsidRDefault="00474A39" w:rsidP="00C37F6D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5"/>
        <w:gridCol w:w="1440"/>
        <w:gridCol w:w="1283"/>
        <w:gridCol w:w="692"/>
        <w:gridCol w:w="630"/>
        <w:gridCol w:w="540"/>
      </w:tblGrid>
      <w:tr w:rsidR="00474A39" w:rsidRPr="00083B74" w14:paraId="66388478" w14:textId="77777777" w:rsidTr="00C37F6D">
        <w:trPr>
          <w:tblHeader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3AAF" w14:textId="77777777" w:rsidR="00474A39" w:rsidRPr="00083B74" w:rsidRDefault="00474A39" w:rsidP="00C37F6D">
            <w:pPr>
              <w:ind w:left="432" w:hanging="450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2B6328B6" w14:textId="77777777" w:rsidR="00474A39" w:rsidRPr="00083B74" w:rsidRDefault="00474A39" w:rsidP="00C37F6D">
            <w:pPr>
              <w:ind w:left="432" w:hanging="450"/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9F7E" w14:textId="77777777" w:rsidR="00474A39" w:rsidRPr="00083B74" w:rsidRDefault="00474A39" w:rsidP="00C37F6D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624B" w14:textId="77777777" w:rsidR="00474A39" w:rsidRPr="00083B74" w:rsidRDefault="00474A39" w:rsidP="00C37F6D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8F99" w14:textId="77777777" w:rsidR="00474A39" w:rsidRPr="00083B74" w:rsidRDefault="00474A39" w:rsidP="00C37F6D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474A39" w:rsidRPr="00083B74" w14:paraId="240873A2" w14:textId="77777777" w:rsidTr="00C37F6D">
        <w:trPr>
          <w:tblHeader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F006" w14:textId="77777777" w:rsidR="00474A39" w:rsidRPr="00083B74" w:rsidRDefault="00474A39" w:rsidP="00C37F6D">
            <w:pPr>
              <w:ind w:left="432" w:hanging="450"/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D666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ADB8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3B31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AE5A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8D94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C37F6D" w:rsidRPr="00083B74" w14:paraId="1A5DAC17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83BF" w14:textId="253FE2B5" w:rsidR="00C37F6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0343" w14:textId="77777777" w:rsidR="00C37F6D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091E" w14:textId="77777777" w:rsidR="00C37F6D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8D68" w14:textId="77777777" w:rsidR="00C37F6D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8987" w14:textId="77777777" w:rsidR="00C37F6D" w:rsidRDefault="00C37F6D" w:rsidP="00C37F6D">
            <w:pPr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C31B" w14:textId="77777777" w:rsidR="00C37F6D" w:rsidRPr="00083B74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474A39" w:rsidRPr="00083B74" w14:paraId="3DB2E00B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651D" w14:textId="77777777" w:rsidR="00474A39" w:rsidRPr="00757A9F" w:rsidRDefault="00474A39" w:rsidP="00C37F6D">
            <w:pPr>
              <w:numPr>
                <w:ilvl w:val="0"/>
                <w:numId w:val="1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Educated to </w:t>
            </w:r>
            <w:r w:rsidRPr="00474A39">
              <w:rPr>
                <w:rFonts w:ascii="Arial" w:hAnsi="Arial" w:cs="Arial"/>
                <w:sz w:val="22"/>
                <w:szCs w:val="22"/>
              </w:rPr>
              <w:t>at least</w:t>
            </w:r>
            <w:r w:rsidRPr="00F4004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57A9F">
              <w:rPr>
                <w:rFonts w:ascii="Arial" w:hAnsi="Arial" w:cs="Arial"/>
                <w:sz w:val="22"/>
                <w:szCs w:val="22"/>
              </w:rPr>
              <w:t>degree level or 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74A39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qualification desirable)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F0DC" w14:textId="77777777" w:rsidR="00474A39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</w:p>
          <w:p w14:paraId="67D21444" w14:textId="77777777" w:rsidR="00474A39" w:rsidRPr="00083B74" w:rsidRDefault="00474A39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0B81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24A3" w14:textId="77777777" w:rsidR="00474A39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</w:p>
          <w:p w14:paraId="1C27D795" w14:textId="1816254B" w:rsidR="00474A39" w:rsidRPr="00C37F6D" w:rsidRDefault="00474A39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BD7B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516" w14:textId="77777777" w:rsidR="00474A39" w:rsidRPr="00083B74" w:rsidRDefault="00474A39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56472BBD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D400" w14:textId="77777777" w:rsidR="00CE03BD" w:rsidRPr="00CE03BD" w:rsidRDefault="006B5229" w:rsidP="00C37F6D">
            <w:pPr>
              <w:numPr>
                <w:ilvl w:val="0"/>
                <w:numId w:val="1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Accredited or equivalent professional qualification in Data Protection</w:t>
            </w:r>
            <w:r w:rsidR="007E700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43BF7"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 w:rsidR="00C43BF7" w:rsidRPr="00C43BF7">
              <w:rPr>
                <w:rFonts w:ascii="Arial" w:hAnsi="Arial" w:cs="Arial"/>
                <w:sz w:val="22"/>
                <w:szCs w:val="22"/>
              </w:rPr>
              <w:t>CIPP/e or CIPM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BAD9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EF2C" w14:textId="77777777" w:rsidR="00CE03BD" w:rsidRDefault="00CE03B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4ABE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3A1C" w14:textId="77777777" w:rsidR="00CE03BD" w:rsidRDefault="00CE03BD" w:rsidP="00C37F6D">
            <w:pPr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0AE7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43BF7" w:rsidRPr="00083B74" w14:paraId="1EB0AFC2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DA1D" w14:textId="77777777" w:rsidR="00C43BF7" w:rsidRDefault="00C43BF7" w:rsidP="00C37F6D">
            <w:pPr>
              <w:numPr>
                <w:ilvl w:val="0"/>
                <w:numId w:val="1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security qualification such as CISM or CISA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45F3" w14:textId="77777777" w:rsidR="00C43BF7" w:rsidRDefault="00C43BF7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7D0D" w14:textId="77777777" w:rsidR="00C43BF7" w:rsidRDefault="00C43BF7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4CA4" w14:textId="77777777" w:rsidR="00C43BF7" w:rsidRDefault="00C43BF7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FF3B" w14:textId="77777777" w:rsidR="00C43BF7" w:rsidRDefault="00C43BF7" w:rsidP="00C37F6D">
            <w:pPr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3122" w14:textId="77777777" w:rsidR="00C43BF7" w:rsidRPr="00083B74" w:rsidRDefault="00C43BF7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7AF3ACA2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671C" w14:textId="5CD6B20C" w:rsidR="00CE03B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A1DF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B5DD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AE90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8489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346B" w14:textId="77777777" w:rsidR="00CE03BD" w:rsidRPr="00083B74" w:rsidRDefault="00CE03B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495866" w14:paraId="12406BE7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FDF9" w14:textId="77777777" w:rsidR="00CE03BD" w:rsidRPr="00C05560" w:rsidRDefault="00C05560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C05560">
              <w:rPr>
                <w:rFonts w:ascii="Arial" w:hAnsi="Arial" w:cs="Arial"/>
                <w:sz w:val="22"/>
                <w:szCs w:val="22"/>
              </w:rPr>
              <w:t>Experience of Data Protection compliance operating at a senior level</w:t>
            </w:r>
            <w:r w:rsidR="004A550C">
              <w:rPr>
                <w:rFonts w:ascii="Arial" w:hAnsi="Arial" w:cs="Arial"/>
                <w:sz w:val="22"/>
                <w:szCs w:val="22"/>
              </w:rPr>
              <w:t xml:space="preserve"> within a large/complex organisation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066A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31F7B287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0688AA5B" w14:textId="77777777" w:rsidR="00CE03BD" w:rsidRPr="00391640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1935" w14:textId="77777777" w:rsidR="00CE03BD" w:rsidRPr="00391640" w:rsidRDefault="00CE03B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F047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3091AE75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9019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784B07DD" w14:textId="77777777" w:rsidR="00CE03BD" w:rsidRPr="00391640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A1FE" w14:textId="77777777" w:rsidR="00CE03BD" w:rsidRPr="00391640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487F16" w14:textId="77777777" w:rsidR="00CE03BD" w:rsidRPr="00391640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CE03BD" w:rsidRPr="00083B74" w14:paraId="3E601DDC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2887" w14:textId="77777777" w:rsidR="00CE03BD" w:rsidRPr="003A4D30" w:rsidRDefault="00122BDA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A4D30" w:rsidRPr="003A4D30">
              <w:rPr>
                <w:rFonts w:ascii="Arial" w:hAnsi="Arial" w:cs="Arial"/>
                <w:sz w:val="22"/>
                <w:szCs w:val="22"/>
              </w:rPr>
              <w:t>xperience of leading Incident Management responses in relation to data protection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91F1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7566AEA7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3047" w14:textId="77777777" w:rsidR="00CE03BD" w:rsidRPr="00391640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1E7C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5D47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4BA7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CE03BD" w:rsidRPr="00592C84" w14:paraId="6096D5D5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52BF" w14:textId="77777777" w:rsidR="00CE03BD" w:rsidRPr="00480EC1" w:rsidRDefault="00480EC1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80EC1">
              <w:rPr>
                <w:rFonts w:ascii="Arial" w:hAnsi="Arial" w:cs="Arial"/>
                <w:sz w:val="22"/>
                <w:szCs w:val="22"/>
              </w:rPr>
              <w:t xml:space="preserve">Knowledge of current UK data protection </w:t>
            </w:r>
            <w:r w:rsidR="00705D54">
              <w:rPr>
                <w:rFonts w:ascii="Arial" w:hAnsi="Arial" w:cs="Arial"/>
                <w:sz w:val="22"/>
                <w:szCs w:val="22"/>
              </w:rPr>
              <w:t xml:space="preserve">legislation and regulations, </w:t>
            </w:r>
            <w:r w:rsidRPr="00480EC1">
              <w:rPr>
                <w:rFonts w:ascii="Arial" w:hAnsi="Arial" w:cs="Arial"/>
                <w:sz w:val="22"/>
                <w:szCs w:val="22"/>
              </w:rPr>
              <w:t>including the impact of this on the UK Higher Education sector.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2A59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6E4284AD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D3B7" w14:textId="77777777" w:rsidR="00CE03BD" w:rsidRPr="00391640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D87D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186A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6EA7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</w:tr>
      <w:tr w:rsidR="00CE03BD" w:rsidRPr="00083B74" w14:paraId="68653E48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2C11" w14:textId="77777777" w:rsidR="00CE03BD" w:rsidRPr="00122BDA" w:rsidRDefault="00122BDA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122BDA">
              <w:rPr>
                <w:rFonts w:ascii="Arial" w:hAnsi="Arial" w:cs="Arial"/>
                <w:sz w:val="22"/>
                <w:szCs w:val="22"/>
              </w:rPr>
              <w:t xml:space="preserve">Understanding of systems and processes involved in gathering, storing, </w:t>
            </w:r>
            <w:proofErr w:type="gramStart"/>
            <w:r w:rsidRPr="00122BDA">
              <w:rPr>
                <w:rFonts w:ascii="Arial" w:hAnsi="Arial" w:cs="Arial"/>
                <w:sz w:val="22"/>
                <w:szCs w:val="22"/>
              </w:rPr>
              <w:t>transferring</w:t>
            </w:r>
            <w:proofErr w:type="gramEnd"/>
            <w:r w:rsidRPr="00122BDA">
              <w:rPr>
                <w:rFonts w:ascii="Arial" w:hAnsi="Arial" w:cs="Arial"/>
                <w:sz w:val="22"/>
                <w:szCs w:val="22"/>
              </w:rPr>
              <w:t xml:space="preserve"> and collecting data.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39EE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582C2A50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2A83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A933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5EA6D98D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CFC3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67D34800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11E0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12808B1B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495866" w14:paraId="7DF6D064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4832" w14:textId="77777777" w:rsidR="00CE03BD" w:rsidRPr="00EB3A07" w:rsidRDefault="000D3F3A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Experience of delivering training/awareness raising campaigns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5930" w14:textId="77777777" w:rsidR="00CE03BD" w:rsidRPr="00391640" w:rsidRDefault="000D3F3A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7B07" w14:textId="77777777" w:rsidR="00CE03BD" w:rsidRP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874B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3A96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 w:rsidRPr="00391640"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6D60" w14:textId="77777777" w:rsidR="00CE03BD" w:rsidRPr="00391640" w:rsidRDefault="00CE03BD" w:rsidP="00C37F6D">
            <w:pPr>
              <w:jc w:val="center"/>
              <w:rPr>
                <w:rFonts w:ascii="Agency FB" w:hAnsi="Agency FB" w:cs="Arial"/>
                <w:color w:val="FF0000"/>
                <w:sz w:val="23"/>
                <w:szCs w:val="22"/>
              </w:rPr>
            </w:pPr>
          </w:p>
        </w:tc>
      </w:tr>
      <w:tr w:rsidR="00CE03BD" w:rsidRPr="00083B74" w14:paraId="6AFDFB28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1665" w14:textId="77555B49" w:rsidR="00CE03BD" w:rsidRPr="00757A9F" w:rsidRDefault="00CE03BD" w:rsidP="00C37F6D">
            <w:pPr>
              <w:numPr>
                <w:ilvl w:val="0"/>
                <w:numId w:val="5"/>
              </w:num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Experience of taking responsibility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delivery of outcomes </w:t>
            </w:r>
            <w:r w:rsidRPr="00757A9F">
              <w:rPr>
                <w:rFonts w:ascii="Arial" w:hAnsi="Arial" w:cs="Arial"/>
                <w:sz w:val="22"/>
                <w:szCs w:val="22"/>
              </w:rPr>
              <w:t xml:space="preserve">and ownership of projects.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01A6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442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69DBC1A1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2C89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51D93E96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F0E3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211FF9A0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3BB3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50D7344B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37F6D" w:rsidRPr="00083B74" w14:paraId="32F4B400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AE32" w14:textId="7DA5B71F" w:rsidR="00C37F6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A2B0" w14:textId="77777777" w:rsidR="00C37F6D" w:rsidRDefault="00C37F6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EA57" w14:textId="77777777" w:rsidR="00C37F6D" w:rsidRPr="00083B74" w:rsidRDefault="00C37F6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F27C" w14:textId="77777777" w:rsidR="00C37F6D" w:rsidRPr="00083B74" w:rsidRDefault="00C37F6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41A9" w14:textId="77777777" w:rsidR="00C37F6D" w:rsidRDefault="00C37F6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B63A" w14:textId="77777777" w:rsidR="00C37F6D" w:rsidRDefault="00C37F6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60049638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591E" w14:textId="77777777" w:rsidR="00CE03BD" w:rsidRPr="00757A9F" w:rsidRDefault="00CE03BD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 w:rsidRPr="00757A9F"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 w:rsidRPr="00757A9F"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  <w:r w:rsidR="00B560BB">
              <w:rPr>
                <w:rFonts w:ascii="Arial" w:hAnsi="Arial" w:cs="Arial"/>
                <w:sz w:val="22"/>
                <w:szCs w:val="22"/>
              </w:rPr>
              <w:t>, including ability to engage effectively with</w:t>
            </w:r>
            <w:r w:rsidR="00477DE6">
              <w:rPr>
                <w:rFonts w:ascii="Arial" w:hAnsi="Arial" w:cs="Arial"/>
                <w:sz w:val="22"/>
                <w:szCs w:val="22"/>
              </w:rPr>
              <w:t xml:space="preserve"> colleagues across a wide range of seniority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831A" w14:textId="77777777" w:rsidR="00CE03BD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C5B66EC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7988237A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04EA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801E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C329" w14:textId="77777777" w:rsidR="00CE03BD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6DDC195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545821C2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E4E5" w14:textId="77777777" w:rsidR="00CE03BD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A4101BB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4AEC22EC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5FCF5A7D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BE0F" w14:textId="77777777" w:rsidR="00CE03BD" w:rsidRPr="00CE03BD" w:rsidRDefault="00811005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a</w:t>
            </w:r>
            <w:r w:rsidR="006C6A23">
              <w:rPr>
                <w:rFonts w:ascii="Arial" w:hAnsi="Arial" w:cs="Arial"/>
                <w:sz w:val="22"/>
                <w:szCs w:val="22"/>
              </w:rPr>
              <w:t>bility to build strong working relationships/networks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0583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74A3580A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7597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E25E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56F5190C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C697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7EA5518A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0E4D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64F4019C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684B" w14:textId="77777777" w:rsidR="00CE03BD" w:rsidRPr="00757A9F" w:rsidRDefault="00EF5216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project management and organisational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DAE4" w14:textId="77777777" w:rsidR="00CE03BD" w:rsidRP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27E9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C946" w14:textId="77777777" w:rsidR="00CE03BD" w:rsidRP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3BAD" w14:textId="77777777" w:rsidR="00CE03BD" w:rsidRP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2CFF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477DE6" w:rsidRPr="00083B74" w14:paraId="2CE31935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A8BE" w14:textId="77777777" w:rsidR="00477DE6" w:rsidRPr="00477DE6" w:rsidRDefault="00477DE6" w:rsidP="00C37F6D">
            <w:pPr>
              <w:numPr>
                <w:ilvl w:val="0"/>
                <w:numId w:val="4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477DE6"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>
              <w:rPr>
                <w:rFonts w:ascii="Arial" w:hAnsi="Arial" w:cs="Arial"/>
                <w:sz w:val="22"/>
                <w:szCs w:val="22"/>
              </w:rPr>
              <w:t xml:space="preserve">motivational and </w:t>
            </w:r>
            <w:r w:rsidR="00B34E25">
              <w:rPr>
                <w:rFonts w:ascii="Arial" w:hAnsi="Arial" w:cs="Arial"/>
                <w:sz w:val="22"/>
                <w:szCs w:val="22"/>
              </w:rPr>
              <w:t>influencing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E6">
              <w:rPr>
                <w:rFonts w:ascii="Arial" w:hAnsi="Arial" w:cs="Arial"/>
                <w:sz w:val="22"/>
                <w:szCs w:val="22"/>
              </w:rPr>
              <w:t xml:space="preserve">skills </w:t>
            </w:r>
            <w:r>
              <w:rPr>
                <w:rFonts w:ascii="Arial" w:hAnsi="Arial" w:cs="Arial"/>
                <w:sz w:val="22"/>
                <w:szCs w:val="22"/>
              </w:rPr>
              <w:t xml:space="preserve">necessary for </w:t>
            </w:r>
            <w:r w:rsidRPr="00477DE6">
              <w:rPr>
                <w:rFonts w:ascii="Arial" w:hAnsi="Arial" w:cs="Arial"/>
                <w:sz w:val="22"/>
                <w:szCs w:val="22"/>
              </w:rPr>
              <w:t>achieving results th</w:t>
            </w:r>
            <w:r w:rsidR="00B34E25">
              <w:rPr>
                <w:rFonts w:ascii="Arial" w:hAnsi="Arial" w:cs="Arial"/>
                <w:sz w:val="22"/>
                <w:szCs w:val="22"/>
              </w:rPr>
              <w:t>rough collaboration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7085" w14:textId="77777777" w:rsidR="00477DE6" w:rsidRDefault="00477DE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1B055C96" w14:textId="77777777" w:rsidR="00477DE6" w:rsidRDefault="00477DE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97CC" w14:textId="77777777" w:rsidR="00477DE6" w:rsidRPr="00083B74" w:rsidRDefault="00477DE6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4B84" w14:textId="77777777" w:rsidR="00477DE6" w:rsidRDefault="00477DE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51DF020F" w14:textId="77777777" w:rsidR="00477DE6" w:rsidRDefault="00477DE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E412" w14:textId="77777777" w:rsidR="00477DE6" w:rsidRDefault="00477DE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  <w:p w14:paraId="1A607297" w14:textId="77777777" w:rsidR="00477DE6" w:rsidRDefault="00477DE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BBA3" w14:textId="77777777" w:rsidR="00477DE6" w:rsidRPr="00083B74" w:rsidRDefault="00477DE6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37F6D" w:rsidRPr="00083B74" w14:paraId="155FA9EA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F3FD" w14:textId="68228826" w:rsidR="00C37F6D" w:rsidRPr="00757A9F" w:rsidRDefault="00C37F6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C37F6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3C47" w14:textId="77777777" w:rsidR="00C37F6D" w:rsidRPr="00083B74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43F0" w14:textId="77777777" w:rsidR="00C37F6D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275A" w14:textId="77777777" w:rsidR="00C37F6D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8761" w14:textId="77777777" w:rsidR="00C37F6D" w:rsidRDefault="00C37F6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6C5C" w14:textId="77777777" w:rsidR="00C37F6D" w:rsidRDefault="00C37F6D" w:rsidP="00C37F6D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12C5A3F8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AB47" w14:textId="71C59403" w:rsidR="00CE03BD" w:rsidRPr="00757A9F" w:rsidRDefault="00122BDA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</w:t>
            </w:r>
            <w:r w:rsidR="005C1086">
              <w:rPr>
                <w:rFonts w:ascii="Arial" w:hAnsi="Arial" w:cs="Arial"/>
                <w:sz w:val="22"/>
                <w:szCs w:val="22"/>
              </w:rPr>
              <w:t xml:space="preserve"> and manage</w:t>
            </w:r>
            <w:r>
              <w:rPr>
                <w:rFonts w:ascii="Arial" w:hAnsi="Arial" w:cs="Arial"/>
                <w:sz w:val="22"/>
                <w:szCs w:val="22"/>
              </w:rPr>
              <w:t xml:space="preserve"> own workload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A4A3" w14:textId="49445638" w:rsidR="00CE03BD" w:rsidRPr="00C37F6D" w:rsidRDefault="00CE03BD" w:rsidP="00C37F6D">
            <w:pPr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DF8F" w14:textId="6F490943" w:rsidR="00CE03BD" w:rsidRPr="001C60B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92A1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35EC" w14:textId="4FB83D68" w:rsidR="00CE03BD" w:rsidRPr="001C60B0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97B4" w14:textId="77777777" w:rsidR="00CE03BD" w:rsidRPr="00083B74" w:rsidRDefault="00CE03BD" w:rsidP="00C37F6D">
            <w:pPr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</w:tr>
      <w:tr w:rsidR="00CE03BD" w:rsidRPr="00083B74" w14:paraId="7B8AEE69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3D2E" w14:textId="0FCE0554" w:rsidR="00CE03BD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>Independent thinker and creative problem-solver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EF9" w14:textId="77777777" w:rsidR="00CE03BD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12B1C772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6D9" w14:textId="77777777" w:rsidR="00CE03BD" w:rsidRDefault="00CE03BD" w:rsidP="00C37F6D">
            <w:pPr>
              <w:rPr>
                <w:rFonts w:ascii="Agency FB" w:hAnsi="Agency FB" w:cs="Arial"/>
                <w:sz w:val="23"/>
                <w:szCs w:val="22"/>
              </w:rPr>
            </w:pPr>
          </w:p>
          <w:p w14:paraId="4A0822C8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253A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025A" w14:textId="77777777" w:rsidR="00CE03BD" w:rsidRPr="005C1086" w:rsidRDefault="00CE03BD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2031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5C1086" w:rsidRPr="00083B74" w14:paraId="7C848C0C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2097" w14:textId="77777777" w:rsidR="005C1086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lastRenderedPageBreak/>
              <w:t>Enthusiastic with a positive approach to new challenges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10CD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20558169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5311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764F" w14:textId="77777777" w:rsidR="005C1086" w:rsidRPr="00083B74" w:rsidRDefault="005C1086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AB4F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1154E439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0F1D" w14:textId="77777777" w:rsidR="005C1086" w:rsidRPr="00083B74" w:rsidRDefault="005C1086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5C1086" w:rsidRPr="00083B74" w14:paraId="10D51D26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81BF" w14:textId="6DAF3417" w:rsidR="005C1086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>Willingness to acquire new knowledge and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3E06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19284A84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77BB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093E" w14:textId="77777777" w:rsidR="005C1086" w:rsidRPr="00083B74" w:rsidRDefault="005C1086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4DDE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2733F5EC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2D86" w14:textId="77777777" w:rsidR="005C1086" w:rsidRPr="00083B74" w:rsidRDefault="005C1086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7467DF" w:rsidRPr="00083B74" w14:paraId="0BEA2EF0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FC21" w14:textId="4B67FB32" w:rsidR="007467DF" w:rsidRPr="00757A9F" w:rsidRDefault="005C1086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proofErr w:type="gramStart"/>
            <w:r w:rsidRPr="00757A9F">
              <w:rPr>
                <w:rFonts w:ascii="Arial" w:hAnsi="Arial" w:cs="Arial"/>
                <w:sz w:val="22"/>
                <w:szCs w:val="22"/>
              </w:rPr>
              <w:t xml:space="preserve">present a professional image of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D46E2">
              <w:rPr>
                <w:rFonts w:ascii="Arial" w:hAnsi="Arial" w:cs="Arial"/>
                <w:sz w:val="22"/>
                <w:szCs w:val="22"/>
              </w:rPr>
              <w:t>RR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757A9F"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5E7E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350D062E" w14:textId="77777777" w:rsidR="007467DF" w:rsidRDefault="007467DF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D6AC" w14:textId="77777777" w:rsidR="007467DF" w:rsidRDefault="007467DF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54A9" w14:textId="77777777" w:rsidR="007467DF" w:rsidRPr="00083B74" w:rsidRDefault="007467DF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9881" w14:textId="77777777" w:rsidR="005C1086" w:rsidRDefault="005C1086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  <w:p w14:paraId="7EA58725" w14:textId="77777777" w:rsidR="007467DF" w:rsidRDefault="007467DF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8111" w14:textId="77777777" w:rsidR="007467DF" w:rsidRPr="00083B74" w:rsidRDefault="007467DF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7467DF" w:rsidRPr="00083B74" w14:paraId="3072A116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64C9" w14:textId="77777777" w:rsidR="007467DF" w:rsidRPr="00757A9F" w:rsidRDefault="007467DF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Ability to be flexible and deal with </w:t>
            </w:r>
            <w:r>
              <w:rPr>
                <w:rFonts w:ascii="Arial" w:hAnsi="Arial" w:cs="Arial"/>
                <w:sz w:val="22"/>
                <w:szCs w:val="22"/>
              </w:rPr>
              <w:t>unexpected occurrences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4451" w14:textId="77777777" w:rsidR="007467DF" w:rsidRDefault="007467DF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B457" w14:textId="77777777" w:rsidR="007467DF" w:rsidRDefault="007467DF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2A12" w14:textId="77777777" w:rsidR="007467DF" w:rsidRPr="00083B74" w:rsidRDefault="007467DF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E4C8" w14:textId="77777777" w:rsidR="007467DF" w:rsidRDefault="007467DF" w:rsidP="00C37F6D">
            <w:pPr>
              <w:jc w:val="center"/>
              <w:rPr>
                <w:rFonts w:ascii="Agency FB" w:hAnsi="Agency FB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AA64" w14:textId="77777777" w:rsidR="007467DF" w:rsidRPr="00083B74" w:rsidRDefault="007467DF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30C67F85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FEA1" w14:textId="6F1C7E02" w:rsidR="00CE03BD" w:rsidRPr="00757A9F" w:rsidRDefault="00CE03BD" w:rsidP="00C37F6D">
            <w:pPr>
              <w:numPr>
                <w:ilvl w:val="0"/>
                <w:numId w:val="3"/>
              </w:num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  <w:r w:rsidRPr="00757A9F">
              <w:rPr>
                <w:rFonts w:ascii="Arial" w:hAnsi="Arial" w:cs="Arial"/>
                <w:sz w:val="22"/>
                <w:szCs w:val="22"/>
              </w:rPr>
              <w:t xml:space="preserve">Diligent, </w:t>
            </w:r>
            <w:r w:rsidR="00780159">
              <w:rPr>
                <w:rFonts w:ascii="Arial" w:hAnsi="Arial" w:cs="Arial"/>
                <w:sz w:val="22"/>
                <w:szCs w:val="22"/>
              </w:rPr>
              <w:t>with strong attention to detail</w:t>
            </w:r>
            <w:r w:rsidRPr="00757A9F">
              <w:rPr>
                <w:rFonts w:ascii="Arial" w:hAnsi="Arial" w:cs="Arial"/>
                <w:sz w:val="22"/>
                <w:szCs w:val="22"/>
              </w:rPr>
              <w:t xml:space="preserve"> and committed to delivering high quality outputs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1492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>√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F3B8" w14:textId="77777777" w:rsidR="00CE03BD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EF582AE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26D4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5B40" w14:textId="77777777" w:rsidR="00CE03BD" w:rsidRPr="00083B74" w:rsidRDefault="00CE03BD" w:rsidP="00C37F6D">
            <w:pPr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gency FB" w:hAnsi="Agency FB" w:cs="Arial"/>
                <w:sz w:val="23"/>
                <w:szCs w:val="22"/>
              </w:rPr>
              <w:t xml:space="preserve">    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5DA0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CE03BD" w:rsidRPr="00083B74" w14:paraId="741DAFC1" w14:textId="77777777" w:rsidTr="00C37F6D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D43A" w14:textId="77777777" w:rsidR="00CE03BD" w:rsidRPr="00757A9F" w:rsidRDefault="00CE03BD" w:rsidP="00C37F6D">
            <w:pPr>
              <w:ind w:left="432" w:hanging="4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96C6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24BC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3555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372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0FBE" w14:textId="77777777" w:rsidR="00CE03BD" w:rsidRPr="00083B74" w:rsidRDefault="00CE03BD" w:rsidP="00C37F6D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31EC871C" w14:textId="77777777" w:rsidR="00474A39" w:rsidRPr="00083B74" w:rsidRDefault="00474A39" w:rsidP="00C37F6D">
      <w:pPr>
        <w:rPr>
          <w:rFonts w:ascii="Arial" w:hAnsi="Arial" w:cs="Arial"/>
          <w:sz w:val="23"/>
          <w:szCs w:val="22"/>
        </w:rPr>
      </w:pPr>
    </w:p>
    <w:p w14:paraId="5A080AB9" w14:textId="77777777" w:rsidR="00474A39" w:rsidRPr="00083B74" w:rsidRDefault="00474A39" w:rsidP="00C37F6D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>Code: A/F – Application form, I/T – Interview/Test, R – References</w:t>
      </w:r>
    </w:p>
    <w:p w14:paraId="019034FA" w14:textId="77777777" w:rsidR="00474A39" w:rsidRDefault="00474A39" w:rsidP="00C37F6D">
      <w:pPr>
        <w:pStyle w:val="NormalWeb"/>
        <w:spacing w:before="0" w:beforeAutospacing="0" w:after="0" w:afterAutospacing="0"/>
      </w:pPr>
    </w:p>
    <w:p w14:paraId="144CFF2A" w14:textId="77777777" w:rsidR="00474A39" w:rsidRDefault="00474A39" w:rsidP="00C37F6D">
      <w:pPr>
        <w:rPr>
          <w:rFonts w:ascii="Arial" w:hAnsi="Arial" w:cs="Arial"/>
          <w:sz w:val="22"/>
          <w:szCs w:val="22"/>
        </w:rPr>
      </w:pPr>
    </w:p>
    <w:p w14:paraId="68E5A567" w14:textId="77777777" w:rsidR="00474A39" w:rsidRDefault="00474A39" w:rsidP="00083B74">
      <w:pPr>
        <w:rPr>
          <w:rFonts w:ascii="Arial" w:hAnsi="Arial" w:cs="Arial"/>
          <w:sz w:val="22"/>
          <w:szCs w:val="22"/>
        </w:rPr>
      </w:pPr>
    </w:p>
    <w:sectPr w:rsidR="00474A39" w:rsidSect="00C37F6D">
      <w:footerReference w:type="default" r:id="rId9"/>
      <w:pgSz w:w="11906" w:h="16838"/>
      <w:pgMar w:top="108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A557" w14:textId="77777777" w:rsidR="00EF6C31" w:rsidRDefault="00EF6C31">
      <w:r>
        <w:separator/>
      </w:r>
    </w:p>
  </w:endnote>
  <w:endnote w:type="continuationSeparator" w:id="0">
    <w:p w14:paraId="3E190D6B" w14:textId="77777777" w:rsidR="00EF6C31" w:rsidRDefault="00EF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2346" w14:textId="0DB3B180" w:rsidR="00F35CEA" w:rsidRPr="009C096B" w:rsidRDefault="00F35CE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AB38CF">
      <w:rPr>
        <w:rFonts w:ascii="Arial" w:hAnsi="Arial" w:cs="Arial"/>
        <w:noProof/>
      </w:rPr>
      <w:t>5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C37F6D">
      <w:rPr>
        <w:rFonts w:ascii="Arial" w:hAnsi="Arial" w:cs="Arial"/>
        <w:noProof/>
      </w:rPr>
      <w:t>17/03/2023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2B4D" w14:textId="77777777" w:rsidR="00EF6C31" w:rsidRDefault="00EF6C31">
      <w:r>
        <w:separator/>
      </w:r>
    </w:p>
  </w:footnote>
  <w:footnote w:type="continuationSeparator" w:id="0">
    <w:p w14:paraId="440D0310" w14:textId="77777777" w:rsidR="00EF6C31" w:rsidRDefault="00EF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9CD"/>
    <w:multiLevelType w:val="hybridMultilevel"/>
    <w:tmpl w:val="EE32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422"/>
    <w:multiLevelType w:val="hybridMultilevel"/>
    <w:tmpl w:val="FB048E94"/>
    <w:lvl w:ilvl="0" w:tplc="57107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6F86"/>
    <w:multiLevelType w:val="hybridMultilevel"/>
    <w:tmpl w:val="F6548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C3A"/>
    <w:multiLevelType w:val="hybridMultilevel"/>
    <w:tmpl w:val="850E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501E"/>
    <w:multiLevelType w:val="hybridMultilevel"/>
    <w:tmpl w:val="9C7E0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C36CE"/>
    <w:multiLevelType w:val="hybridMultilevel"/>
    <w:tmpl w:val="5BAA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16EB"/>
    <w:multiLevelType w:val="hybridMultilevel"/>
    <w:tmpl w:val="42AE8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14BF"/>
    <w:multiLevelType w:val="hybridMultilevel"/>
    <w:tmpl w:val="3BB02518"/>
    <w:lvl w:ilvl="0" w:tplc="AC12A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31D24"/>
    <w:multiLevelType w:val="hybridMultilevel"/>
    <w:tmpl w:val="530E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D7D22"/>
    <w:multiLevelType w:val="hybridMultilevel"/>
    <w:tmpl w:val="8522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174B"/>
    <w:multiLevelType w:val="hybridMultilevel"/>
    <w:tmpl w:val="82407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936AB"/>
    <w:multiLevelType w:val="hybridMultilevel"/>
    <w:tmpl w:val="4912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653"/>
    <w:multiLevelType w:val="hybridMultilevel"/>
    <w:tmpl w:val="BB2C2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66D8"/>
    <w:multiLevelType w:val="hybridMultilevel"/>
    <w:tmpl w:val="703AB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70B3B"/>
    <w:multiLevelType w:val="hybridMultilevel"/>
    <w:tmpl w:val="9C7E0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C7739"/>
    <w:multiLevelType w:val="hybridMultilevel"/>
    <w:tmpl w:val="ABFA2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77327">
    <w:abstractNumId w:val="4"/>
  </w:num>
  <w:num w:numId="2" w16cid:durableId="700327969">
    <w:abstractNumId w:val="7"/>
  </w:num>
  <w:num w:numId="3" w16cid:durableId="2103722750">
    <w:abstractNumId w:val="5"/>
  </w:num>
  <w:num w:numId="4" w16cid:durableId="2036998070">
    <w:abstractNumId w:val="1"/>
  </w:num>
  <w:num w:numId="5" w16cid:durableId="987981950">
    <w:abstractNumId w:val="10"/>
  </w:num>
  <w:num w:numId="6" w16cid:durableId="1289320458">
    <w:abstractNumId w:val="0"/>
  </w:num>
  <w:num w:numId="7" w16cid:durableId="240524411">
    <w:abstractNumId w:val="11"/>
  </w:num>
  <w:num w:numId="8" w16cid:durableId="73864633">
    <w:abstractNumId w:val="2"/>
  </w:num>
  <w:num w:numId="9" w16cid:durableId="1356809464">
    <w:abstractNumId w:val="12"/>
  </w:num>
  <w:num w:numId="10" w16cid:durableId="1916741049">
    <w:abstractNumId w:val="13"/>
  </w:num>
  <w:num w:numId="11" w16cid:durableId="1715041123">
    <w:abstractNumId w:val="15"/>
  </w:num>
  <w:num w:numId="12" w16cid:durableId="663122960">
    <w:abstractNumId w:val="6"/>
  </w:num>
  <w:num w:numId="13" w16cid:durableId="89931215">
    <w:abstractNumId w:val="14"/>
  </w:num>
  <w:num w:numId="14" w16cid:durableId="985744121">
    <w:abstractNumId w:val="8"/>
  </w:num>
  <w:num w:numId="15" w16cid:durableId="624391973">
    <w:abstractNumId w:val="3"/>
  </w:num>
  <w:num w:numId="16" w16cid:durableId="1569069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3CC8"/>
    <w:rsid w:val="00016849"/>
    <w:rsid w:val="00020AE6"/>
    <w:rsid w:val="00021F54"/>
    <w:rsid w:val="00033794"/>
    <w:rsid w:val="00040B67"/>
    <w:rsid w:val="00041232"/>
    <w:rsid w:val="00063463"/>
    <w:rsid w:val="000640ED"/>
    <w:rsid w:val="0007364C"/>
    <w:rsid w:val="00083B74"/>
    <w:rsid w:val="000928FF"/>
    <w:rsid w:val="000A3E32"/>
    <w:rsid w:val="000B2CAD"/>
    <w:rsid w:val="000B4535"/>
    <w:rsid w:val="000B5B38"/>
    <w:rsid w:val="000B64D9"/>
    <w:rsid w:val="000C0457"/>
    <w:rsid w:val="000C5316"/>
    <w:rsid w:val="000C7347"/>
    <w:rsid w:val="000D21EC"/>
    <w:rsid w:val="000D2990"/>
    <w:rsid w:val="000D3F3A"/>
    <w:rsid w:val="000D4417"/>
    <w:rsid w:val="000E22B1"/>
    <w:rsid w:val="000E5095"/>
    <w:rsid w:val="000E604C"/>
    <w:rsid w:val="000E63E3"/>
    <w:rsid w:val="000F4CDB"/>
    <w:rsid w:val="00105581"/>
    <w:rsid w:val="00111267"/>
    <w:rsid w:val="00122205"/>
    <w:rsid w:val="00122BDA"/>
    <w:rsid w:val="00140C94"/>
    <w:rsid w:val="00160AE4"/>
    <w:rsid w:val="00162D96"/>
    <w:rsid w:val="001712F5"/>
    <w:rsid w:val="0017327A"/>
    <w:rsid w:val="001746BE"/>
    <w:rsid w:val="00174B5E"/>
    <w:rsid w:val="001763D2"/>
    <w:rsid w:val="001774B0"/>
    <w:rsid w:val="00177C0B"/>
    <w:rsid w:val="00184302"/>
    <w:rsid w:val="00192C08"/>
    <w:rsid w:val="001942FB"/>
    <w:rsid w:val="00194636"/>
    <w:rsid w:val="001A1040"/>
    <w:rsid w:val="001C60B0"/>
    <w:rsid w:val="001D0DF2"/>
    <w:rsid w:val="001E009E"/>
    <w:rsid w:val="001E3C39"/>
    <w:rsid w:val="001E3EDA"/>
    <w:rsid w:val="001E5419"/>
    <w:rsid w:val="001E5A5B"/>
    <w:rsid w:val="001F0D17"/>
    <w:rsid w:val="001F20BF"/>
    <w:rsid w:val="002000AC"/>
    <w:rsid w:val="00200350"/>
    <w:rsid w:val="002030B6"/>
    <w:rsid w:val="00204B4F"/>
    <w:rsid w:val="002074C0"/>
    <w:rsid w:val="002239B2"/>
    <w:rsid w:val="00227FD2"/>
    <w:rsid w:val="00237295"/>
    <w:rsid w:val="00237C9C"/>
    <w:rsid w:val="00243882"/>
    <w:rsid w:val="002504C3"/>
    <w:rsid w:val="002562E6"/>
    <w:rsid w:val="00257588"/>
    <w:rsid w:val="00261A17"/>
    <w:rsid w:val="00264133"/>
    <w:rsid w:val="00273DDD"/>
    <w:rsid w:val="002752EF"/>
    <w:rsid w:val="00277FF9"/>
    <w:rsid w:val="002819A4"/>
    <w:rsid w:val="00284E38"/>
    <w:rsid w:val="0028790A"/>
    <w:rsid w:val="00291D55"/>
    <w:rsid w:val="002A3C4E"/>
    <w:rsid w:val="002A4566"/>
    <w:rsid w:val="002A7176"/>
    <w:rsid w:val="002B020D"/>
    <w:rsid w:val="002B7774"/>
    <w:rsid w:val="002B7BDE"/>
    <w:rsid w:val="002C08DA"/>
    <w:rsid w:val="002C1DFF"/>
    <w:rsid w:val="002D08C1"/>
    <w:rsid w:val="002D0DA0"/>
    <w:rsid w:val="002D32F2"/>
    <w:rsid w:val="002D774A"/>
    <w:rsid w:val="002D7EF2"/>
    <w:rsid w:val="002E2273"/>
    <w:rsid w:val="002E62D9"/>
    <w:rsid w:val="002F100A"/>
    <w:rsid w:val="002F63C8"/>
    <w:rsid w:val="002F7811"/>
    <w:rsid w:val="003033BB"/>
    <w:rsid w:val="003108D6"/>
    <w:rsid w:val="00326034"/>
    <w:rsid w:val="00326A80"/>
    <w:rsid w:val="00330443"/>
    <w:rsid w:val="0033455F"/>
    <w:rsid w:val="00334A5D"/>
    <w:rsid w:val="003421CC"/>
    <w:rsid w:val="003433A3"/>
    <w:rsid w:val="00346356"/>
    <w:rsid w:val="003635BA"/>
    <w:rsid w:val="0036513F"/>
    <w:rsid w:val="0038225F"/>
    <w:rsid w:val="00391640"/>
    <w:rsid w:val="003973B7"/>
    <w:rsid w:val="003A061E"/>
    <w:rsid w:val="003A4D30"/>
    <w:rsid w:val="003B2D27"/>
    <w:rsid w:val="003B54F3"/>
    <w:rsid w:val="003B61F1"/>
    <w:rsid w:val="003B7FDD"/>
    <w:rsid w:val="003C0188"/>
    <w:rsid w:val="003C20DD"/>
    <w:rsid w:val="003C32B0"/>
    <w:rsid w:val="003C4AB5"/>
    <w:rsid w:val="003C7A3E"/>
    <w:rsid w:val="003D46F1"/>
    <w:rsid w:val="003E0A05"/>
    <w:rsid w:val="003E1221"/>
    <w:rsid w:val="003E167B"/>
    <w:rsid w:val="003E2C48"/>
    <w:rsid w:val="003E349F"/>
    <w:rsid w:val="003F3D78"/>
    <w:rsid w:val="003F72EB"/>
    <w:rsid w:val="00401EA8"/>
    <w:rsid w:val="00404050"/>
    <w:rsid w:val="004055F7"/>
    <w:rsid w:val="0041001A"/>
    <w:rsid w:val="004206DB"/>
    <w:rsid w:val="00422AEF"/>
    <w:rsid w:val="00423C7C"/>
    <w:rsid w:val="00425679"/>
    <w:rsid w:val="00430A27"/>
    <w:rsid w:val="004326DE"/>
    <w:rsid w:val="00442A90"/>
    <w:rsid w:val="00451296"/>
    <w:rsid w:val="00456E76"/>
    <w:rsid w:val="00462EB6"/>
    <w:rsid w:val="00464D6E"/>
    <w:rsid w:val="0047412C"/>
    <w:rsid w:val="004749ED"/>
    <w:rsid w:val="00474A39"/>
    <w:rsid w:val="00477DE6"/>
    <w:rsid w:val="00480EC1"/>
    <w:rsid w:val="00481B6B"/>
    <w:rsid w:val="00482F68"/>
    <w:rsid w:val="00487276"/>
    <w:rsid w:val="004952C6"/>
    <w:rsid w:val="004952DD"/>
    <w:rsid w:val="004A362D"/>
    <w:rsid w:val="004A39D4"/>
    <w:rsid w:val="004A550C"/>
    <w:rsid w:val="004C18FC"/>
    <w:rsid w:val="004D1D9B"/>
    <w:rsid w:val="004D46E2"/>
    <w:rsid w:val="004E2691"/>
    <w:rsid w:val="004E5327"/>
    <w:rsid w:val="004E78F0"/>
    <w:rsid w:val="004F311E"/>
    <w:rsid w:val="004F3926"/>
    <w:rsid w:val="004F58F7"/>
    <w:rsid w:val="00502CF3"/>
    <w:rsid w:val="00503C4E"/>
    <w:rsid w:val="00506B57"/>
    <w:rsid w:val="00526AEC"/>
    <w:rsid w:val="00530DFA"/>
    <w:rsid w:val="005371AA"/>
    <w:rsid w:val="005467AA"/>
    <w:rsid w:val="00556982"/>
    <w:rsid w:val="00557E4E"/>
    <w:rsid w:val="00562452"/>
    <w:rsid w:val="00566FFC"/>
    <w:rsid w:val="005828E2"/>
    <w:rsid w:val="00584721"/>
    <w:rsid w:val="00584A85"/>
    <w:rsid w:val="00591CA9"/>
    <w:rsid w:val="005931BE"/>
    <w:rsid w:val="005A0EB9"/>
    <w:rsid w:val="005A6F0B"/>
    <w:rsid w:val="005B764B"/>
    <w:rsid w:val="005C1086"/>
    <w:rsid w:val="005C5FED"/>
    <w:rsid w:val="005C6FD1"/>
    <w:rsid w:val="005D1403"/>
    <w:rsid w:val="005D1BF9"/>
    <w:rsid w:val="005D36D2"/>
    <w:rsid w:val="005D3C16"/>
    <w:rsid w:val="005D559D"/>
    <w:rsid w:val="005D5C9B"/>
    <w:rsid w:val="005E732F"/>
    <w:rsid w:val="005F13D3"/>
    <w:rsid w:val="005F34EB"/>
    <w:rsid w:val="00607177"/>
    <w:rsid w:val="0060737B"/>
    <w:rsid w:val="0061313A"/>
    <w:rsid w:val="006169DE"/>
    <w:rsid w:val="00623664"/>
    <w:rsid w:val="00624D5B"/>
    <w:rsid w:val="0062766D"/>
    <w:rsid w:val="0063086A"/>
    <w:rsid w:val="0063359C"/>
    <w:rsid w:val="006341C7"/>
    <w:rsid w:val="00642A84"/>
    <w:rsid w:val="00643002"/>
    <w:rsid w:val="00644A6A"/>
    <w:rsid w:val="00652B1A"/>
    <w:rsid w:val="006569D4"/>
    <w:rsid w:val="00657606"/>
    <w:rsid w:val="006640C3"/>
    <w:rsid w:val="00665CC7"/>
    <w:rsid w:val="00671A9D"/>
    <w:rsid w:val="00671DC7"/>
    <w:rsid w:val="00671FDE"/>
    <w:rsid w:val="006819AB"/>
    <w:rsid w:val="00682DF9"/>
    <w:rsid w:val="00690194"/>
    <w:rsid w:val="006937F0"/>
    <w:rsid w:val="00693A71"/>
    <w:rsid w:val="00694F28"/>
    <w:rsid w:val="0069511A"/>
    <w:rsid w:val="006955A3"/>
    <w:rsid w:val="006A00F6"/>
    <w:rsid w:val="006A1895"/>
    <w:rsid w:val="006A29D6"/>
    <w:rsid w:val="006A3526"/>
    <w:rsid w:val="006B0450"/>
    <w:rsid w:val="006B5229"/>
    <w:rsid w:val="006B71C4"/>
    <w:rsid w:val="006C272C"/>
    <w:rsid w:val="006C5B11"/>
    <w:rsid w:val="006C6A23"/>
    <w:rsid w:val="006D5356"/>
    <w:rsid w:val="006E2148"/>
    <w:rsid w:val="006E2A2F"/>
    <w:rsid w:val="006F3F46"/>
    <w:rsid w:val="006F6586"/>
    <w:rsid w:val="00700462"/>
    <w:rsid w:val="007036C3"/>
    <w:rsid w:val="00703BB3"/>
    <w:rsid w:val="00705D54"/>
    <w:rsid w:val="007060C1"/>
    <w:rsid w:val="007075EF"/>
    <w:rsid w:val="00714F83"/>
    <w:rsid w:val="00715041"/>
    <w:rsid w:val="00715D5D"/>
    <w:rsid w:val="00720245"/>
    <w:rsid w:val="007237E3"/>
    <w:rsid w:val="00723D6A"/>
    <w:rsid w:val="00731135"/>
    <w:rsid w:val="00732D3B"/>
    <w:rsid w:val="00737DA8"/>
    <w:rsid w:val="00740CB0"/>
    <w:rsid w:val="00741065"/>
    <w:rsid w:val="007467DF"/>
    <w:rsid w:val="00751EAC"/>
    <w:rsid w:val="0075212F"/>
    <w:rsid w:val="00752DE6"/>
    <w:rsid w:val="007561A5"/>
    <w:rsid w:val="00756589"/>
    <w:rsid w:val="00760BE3"/>
    <w:rsid w:val="00763139"/>
    <w:rsid w:val="00771238"/>
    <w:rsid w:val="00773CC7"/>
    <w:rsid w:val="0077471E"/>
    <w:rsid w:val="00780159"/>
    <w:rsid w:val="00784F47"/>
    <w:rsid w:val="007902BF"/>
    <w:rsid w:val="00790EEE"/>
    <w:rsid w:val="00791325"/>
    <w:rsid w:val="00793F77"/>
    <w:rsid w:val="007A0D35"/>
    <w:rsid w:val="007A4617"/>
    <w:rsid w:val="007A4B63"/>
    <w:rsid w:val="007B0996"/>
    <w:rsid w:val="007C412C"/>
    <w:rsid w:val="007C5F5C"/>
    <w:rsid w:val="007C69B6"/>
    <w:rsid w:val="007D04F5"/>
    <w:rsid w:val="007D146E"/>
    <w:rsid w:val="007D1F97"/>
    <w:rsid w:val="007E1424"/>
    <w:rsid w:val="007E7009"/>
    <w:rsid w:val="007F5F25"/>
    <w:rsid w:val="00801D85"/>
    <w:rsid w:val="00805A60"/>
    <w:rsid w:val="008101EF"/>
    <w:rsid w:val="00811005"/>
    <w:rsid w:val="00822DDD"/>
    <w:rsid w:val="00824A2F"/>
    <w:rsid w:val="00834110"/>
    <w:rsid w:val="00835A2D"/>
    <w:rsid w:val="0084554E"/>
    <w:rsid w:val="00850CD8"/>
    <w:rsid w:val="00850D7F"/>
    <w:rsid w:val="00852EB7"/>
    <w:rsid w:val="0086035A"/>
    <w:rsid w:val="00860BD4"/>
    <w:rsid w:val="00861F58"/>
    <w:rsid w:val="00866F5A"/>
    <w:rsid w:val="008711E8"/>
    <w:rsid w:val="008752EE"/>
    <w:rsid w:val="0088020C"/>
    <w:rsid w:val="008808E3"/>
    <w:rsid w:val="0089641C"/>
    <w:rsid w:val="008974D0"/>
    <w:rsid w:val="008A1E98"/>
    <w:rsid w:val="008B18F8"/>
    <w:rsid w:val="008B533B"/>
    <w:rsid w:val="008C3087"/>
    <w:rsid w:val="008C4C5D"/>
    <w:rsid w:val="008C5209"/>
    <w:rsid w:val="008C5554"/>
    <w:rsid w:val="008C6EFE"/>
    <w:rsid w:val="008D27AF"/>
    <w:rsid w:val="008D376A"/>
    <w:rsid w:val="008D6880"/>
    <w:rsid w:val="008E2602"/>
    <w:rsid w:val="008E348B"/>
    <w:rsid w:val="008E4C41"/>
    <w:rsid w:val="008E57FE"/>
    <w:rsid w:val="008E5BA1"/>
    <w:rsid w:val="008E771F"/>
    <w:rsid w:val="008F6512"/>
    <w:rsid w:val="00900780"/>
    <w:rsid w:val="00900DC7"/>
    <w:rsid w:val="00906293"/>
    <w:rsid w:val="00914234"/>
    <w:rsid w:val="00914A09"/>
    <w:rsid w:val="00914FF4"/>
    <w:rsid w:val="00920E5A"/>
    <w:rsid w:val="009237C0"/>
    <w:rsid w:val="00944FF2"/>
    <w:rsid w:val="0095268A"/>
    <w:rsid w:val="00954FA7"/>
    <w:rsid w:val="00960BA0"/>
    <w:rsid w:val="0096323D"/>
    <w:rsid w:val="00965999"/>
    <w:rsid w:val="00983CDC"/>
    <w:rsid w:val="00990094"/>
    <w:rsid w:val="00997EBB"/>
    <w:rsid w:val="009A1814"/>
    <w:rsid w:val="009A450D"/>
    <w:rsid w:val="009A7E9F"/>
    <w:rsid w:val="009B6948"/>
    <w:rsid w:val="009C1A7B"/>
    <w:rsid w:val="009C1ADF"/>
    <w:rsid w:val="009C72F3"/>
    <w:rsid w:val="009D3FEE"/>
    <w:rsid w:val="009D5DE3"/>
    <w:rsid w:val="009E1601"/>
    <w:rsid w:val="009E369C"/>
    <w:rsid w:val="009E3A04"/>
    <w:rsid w:val="009E5B33"/>
    <w:rsid w:val="009F4D11"/>
    <w:rsid w:val="00A0731A"/>
    <w:rsid w:val="00A10608"/>
    <w:rsid w:val="00A10BF7"/>
    <w:rsid w:val="00A13D79"/>
    <w:rsid w:val="00A178A7"/>
    <w:rsid w:val="00A20C83"/>
    <w:rsid w:val="00A22307"/>
    <w:rsid w:val="00A2499E"/>
    <w:rsid w:val="00A25491"/>
    <w:rsid w:val="00A2578D"/>
    <w:rsid w:val="00A26F7F"/>
    <w:rsid w:val="00A31D63"/>
    <w:rsid w:val="00A4022E"/>
    <w:rsid w:val="00A4235B"/>
    <w:rsid w:val="00A43868"/>
    <w:rsid w:val="00A47F30"/>
    <w:rsid w:val="00A50611"/>
    <w:rsid w:val="00A520BC"/>
    <w:rsid w:val="00A56816"/>
    <w:rsid w:val="00A57716"/>
    <w:rsid w:val="00A60ADC"/>
    <w:rsid w:val="00A61AB7"/>
    <w:rsid w:val="00A622BC"/>
    <w:rsid w:val="00A70C77"/>
    <w:rsid w:val="00A714A8"/>
    <w:rsid w:val="00A71DEA"/>
    <w:rsid w:val="00A71EC6"/>
    <w:rsid w:val="00A75A64"/>
    <w:rsid w:val="00A8769B"/>
    <w:rsid w:val="00A917E8"/>
    <w:rsid w:val="00A9491E"/>
    <w:rsid w:val="00A9691B"/>
    <w:rsid w:val="00AA082E"/>
    <w:rsid w:val="00AA3FD8"/>
    <w:rsid w:val="00AB38CF"/>
    <w:rsid w:val="00AC598A"/>
    <w:rsid w:val="00AD6848"/>
    <w:rsid w:val="00AD7F6F"/>
    <w:rsid w:val="00AE3C7B"/>
    <w:rsid w:val="00AE46D4"/>
    <w:rsid w:val="00AF0076"/>
    <w:rsid w:val="00AF27F8"/>
    <w:rsid w:val="00AF2AAC"/>
    <w:rsid w:val="00AF37E3"/>
    <w:rsid w:val="00AF63CC"/>
    <w:rsid w:val="00B00418"/>
    <w:rsid w:val="00B04083"/>
    <w:rsid w:val="00B07C45"/>
    <w:rsid w:val="00B21033"/>
    <w:rsid w:val="00B218CF"/>
    <w:rsid w:val="00B27499"/>
    <w:rsid w:val="00B33D5F"/>
    <w:rsid w:val="00B34E25"/>
    <w:rsid w:val="00B365D3"/>
    <w:rsid w:val="00B41748"/>
    <w:rsid w:val="00B475A2"/>
    <w:rsid w:val="00B541F2"/>
    <w:rsid w:val="00B560BB"/>
    <w:rsid w:val="00B57849"/>
    <w:rsid w:val="00B57A02"/>
    <w:rsid w:val="00B61494"/>
    <w:rsid w:val="00B64716"/>
    <w:rsid w:val="00B6621D"/>
    <w:rsid w:val="00B71695"/>
    <w:rsid w:val="00B81F26"/>
    <w:rsid w:val="00B86D55"/>
    <w:rsid w:val="00BB7C9D"/>
    <w:rsid w:val="00BC47C4"/>
    <w:rsid w:val="00BC7645"/>
    <w:rsid w:val="00BD773C"/>
    <w:rsid w:val="00BE4063"/>
    <w:rsid w:val="00BE5BC5"/>
    <w:rsid w:val="00BF0033"/>
    <w:rsid w:val="00C020E8"/>
    <w:rsid w:val="00C05560"/>
    <w:rsid w:val="00C05DB1"/>
    <w:rsid w:val="00C0646F"/>
    <w:rsid w:val="00C2087B"/>
    <w:rsid w:val="00C242FB"/>
    <w:rsid w:val="00C25CC9"/>
    <w:rsid w:val="00C36596"/>
    <w:rsid w:val="00C37F6D"/>
    <w:rsid w:val="00C40143"/>
    <w:rsid w:val="00C43BF7"/>
    <w:rsid w:val="00C47845"/>
    <w:rsid w:val="00C53366"/>
    <w:rsid w:val="00C73131"/>
    <w:rsid w:val="00C73414"/>
    <w:rsid w:val="00C76959"/>
    <w:rsid w:val="00C84503"/>
    <w:rsid w:val="00C85166"/>
    <w:rsid w:val="00C85DD6"/>
    <w:rsid w:val="00C92539"/>
    <w:rsid w:val="00C942D3"/>
    <w:rsid w:val="00C9547B"/>
    <w:rsid w:val="00CA1281"/>
    <w:rsid w:val="00CA3C49"/>
    <w:rsid w:val="00CA4D1C"/>
    <w:rsid w:val="00CA55DD"/>
    <w:rsid w:val="00CA7786"/>
    <w:rsid w:val="00CD0AC3"/>
    <w:rsid w:val="00CD11D1"/>
    <w:rsid w:val="00CD182A"/>
    <w:rsid w:val="00CD19F1"/>
    <w:rsid w:val="00CD5112"/>
    <w:rsid w:val="00CE03BD"/>
    <w:rsid w:val="00CE578C"/>
    <w:rsid w:val="00CE6B71"/>
    <w:rsid w:val="00CE7C1F"/>
    <w:rsid w:val="00CF3F80"/>
    <w:rsid w:val="00CF5DB9"/>
    <w:rsid w:val="00D001D6"/>
    <w:rsid w:val="00D01206"/>
    <w:rsid w:val="00D10FE0"/>
    <w:rsid w:val="00D206D2"/>
    <w:rsid w:val="00D241E6"/>
    <w:rsid w:val="00D36C25"/>
    <w:rsid w:val="00D379A2"/>
    <w:rsid w:val="00D42872"/>
    <w:rsid w:val="00D4342E"/>
    <w:rsid w:val="00D55BAA"/>
    <w:rsid w:val="00D65BAD"/>
    <w:rsid w:val="00D67A0E"/>
    <w:rsid w:val="00D778A4"/>
    <w:rsid w:val="00D836D2"/>
    <w:rsid w:val="00D84B06"/>
    <w:rsid w:val="00D96D5B"/>
    <w:rsid w:val="00DA16A6"/>
    <w:rsid w:val="00DA27D8"/>
    <w:rsid w:val="00DA39CF"/>
    <w:rsid w:val="00DA5C04"/>
    <w:rsid w:val="00DB010B"/>
    <w:rsid w:val="00DB290F"/>
    <w:rsid w:val="00DD203B"/>
    <w:rsid w:val="00DD407E"/>
    <w:rsid w:val="00DD691F"/>
    <w:rsid w:val="00DE13CF"/>
    <w:rsid w:val="00DE7B89"/>
    <w:rsid w:val="00DF090E"/>
    <w:rsid w:val="00DF33C9"/>
    <w:rsid w:val="00E0219C"/>
    <w:rsid w:val="00E16A5D"/>
    <w:rsid w:val="00E221FB"/>
    <w:rsid w:val="00E253DB"/>
    <w:rsid w:val="00E30399"/>
    <w:rsid w:val="00E5118F"/>
    <w:rsid w:val="00E51B39"/>
    <w:rsid w:val="00E53949"/>
    <w:rsid w:val="00E566B1"/>
    <w:rsid w:val="00E67EDD"/>
    <w:rsid w:val="00E71F41"/>
    <w:rsid w:val="00E73576"/>
    <w:rsid w:val="00E73D22"/>
    <w:rsid w:val="00E77B69"/>
    <w:rsid w:val="00E8399C"/>
    <w:rsid w:val="00E83AFF"/>
    <w:rsid w:val="00E83CB7"/>
    <w:rsid w:val="00E84043"/>
    <w:rsid w:val="00E9533A"/>
    <w:rsid w:val="00E95E6F"/>
    <w:rsid w:val="00EA0D5A"/>
    <w:rsid w:val="00EA1FE8"/>
    <w:rsid w:val="00EA707E"/>
    <w:rsid w:val="00EB3A07"/>
    <w:rsid w:val="00EB5313"/>
    <w:rsid w:val="00EB6E93"/>
    <w:rsid w:val="00EF3BE9"/>
    <w:rsid w:val="00EF3CE7"/>
    <w:rsid w:val="00EF5216"/>
    <w:rsid w:val="00EF6C31"/>
    <w:rsid w:val="00F0220B"/>
    <w:rsid w:val="00F0252A"/>
    <w:rsid w:val="00F07724"/>
    <w:rsid w:val="00F07777"/>
    <w:rsid w:val="00F11B79"/>
    <w:rsid w:val="00F13199"/>
    <w:rsid w:val="00F134AB"/>
    <w:rsid w:val="00F233D2"/>
    <w:rsid w:val="00F253A6"/>
    <w:rsid w:val="00F25519"/>
    <w:rsid w:val="00F27B96"/>
    <w:rsid w:val="00F35CEA"/>
    <w:rsid w:val="00F55FFA"/>
    <w:rsid w:val="00F56443"/>
    <w:rsid w:val="00F65643"/>
    <w:rsid w:val="00F66D5A"/>
    <w:rsid w:val="00F67344"/>
    <w:rsid w:val="00F67945"/>
    <w:rsid w:val="00F70616"/>
    <w:rsid w:val="00F7332B"/>
    <w:rsid w:val="00F80367"/>
    <w:rsid w:val="00F8228B"/>
    <w:rsid w:val="00F82AA3"/>
    <w:rsid w:val="00F902D8"/>
    <w:rsid w:val="00F93819"/>
    <w:rsid w:val="00F957AE"/>
    <w:rsid w:val="00FA3030"/>
    <w:rsid w:val="00FA3159"/>
    <w:rsid w:val="00FA5A5B"/>
    <w:rsid w:val="00FB3800"/>
    <w:rsid w:val="00FB6022"/>
    <w:rsid w:val="00FC4C9A"/>
    <w:rsid w:val="00FD1046"/>
    <w:rsid w:val="00FE1C94"/>
    <w:rsid w:val="00FE3731"/>
    <w:rsid w:val="00FE41EB"/>
    <w:rsid w:val="00FE5C8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94404"/>
  <w15:chartTrackingRefBased/>
  <w15:docId w15:val="{06BF68BB-3EAA-47FC-B479-1E1D081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73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D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73D2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38225F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38225F"/>
    <w:rPr>
      <w:rFonts w:ascii="Arial" w:hAnsi="Arial" w:cs="Arial"/>
      <w:sz w:val="22"/>
      <w:lang w:eastAsia="en-US"/>
    </w:rPr>
  </w:style>
  <w:style w:type="paragraph" w:customStyle="1" w:styleId="Default">
    <w:name w:val="Default"/>
    <w:rsid w:val="00F25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A07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731A"/>
  </w:style>
  <w:style w:type="character" w:customStyle="1" w:styleId="CommentTextChar">
    <w:name w:val="Comment Text Char"/>
    <w:link w:val="CommentText"/>
    <w:rsid w:val="00A073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731A"/>
    <w:rPr>
      <w:b/>
      <w:bCs/>
    </w:rPr>
  </w:style>
  <w:style w:type="character" w:customStyle="1" w:styleId="CommentSubjectChar">
    <w:name w:val="Comment Subject Char"/>
    <w:link w:val="CommentSubject"/>
    <w:rsid w:val="00A0731A"/>
    <w:rPr>
      <w:b/>
      <w:bCs/>
      <w:lang w:eastAsia="en-US"/>
    </w:rPr>
  </w:style>
  <w:style w:type="paragraph" w:styleId="Revision">
    <w:name w:val="Revision"/>
    <w:hidden/>
    <w:uiPriority w:val="99"/>
    <w:semiHidden/>
    <w:rsid w:val="00DB01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38AF-39F7-4934-A405-3BA53D67F1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2019-01-11T11:31:00Z</cp:lastPrinted>
  <dcterms:created xsi:type="dcterms:W3CDTF">2023-03-17T15:49:00Z</dcterms:created>
  <dcterms:modified xsi:type="dcterms:W3CDTF">2023-03-17T15:49:00Z</dcterms:modified>
</cp:coreProperties>
</file>