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19737BD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  <w:r w:rsidR="00256A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E0F" w:rsidRPr="00622E0F">
              <w:rPr>
                <w:rFonts w:ascii="Arial" w:hAnsi="Arial" w:cs="Arial"/>
                <w:sz w:val="22"/>
                <w:szCs w:val="22"/>
              </w:rPr>
              <w:t>in the Internet of Things for water sensing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D20B" w14:textId="77777777" w:rsidR="00AE67DB" w:rsidRDefault="00AE67DB" w:rsidP="00AE6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Centre of Excellence in Water Based Early Warning Systems for Health Protection 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A75" w14:textId="20A089A9" w:rsidR="004A329A" w:rsidRDefault="004A329A" w:rsidP="004A329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A329A">
              <w:rPr>
                <w:rFonts w:ascii="Arial" w:hAnsi="Arial" w:cs="Arial"/>
                <w:iCs/>
                <w:sz w:val="22"/>
                <w:szCs w:val="22"/>
              </w:rPr>
              <w:t xml:space="preserve">The Centre of Excellence in Water Based Early Warning Systems for Health Protection </w:t>
            </w:r>
            <w:r>
              <w:rPr>
                <w:rFonts w:ascii="Arial" w:hAnsi="Arial" w:cs="Arial"/>
                <w:iCs/>
                <w:sz w:val="22"/>
                <w:szCs w:val="22"/>
              </w:rPr>
              <w:t>is</w:t>
            </w:r>
            <w:r w:rsidRPr="004A329A">
              <w:rPr>
                <w:rFonts w:ascii="Arial" w:hAnsi="Arial" w:cs="Arial"/>
                <w:iCs/>
                <w:sz w:val="22"/>
                <w:szCs w:val="22"/>
              </w:rPr>
              <w:t xml:space="preserve"> working to transform public and environmental health management, establishing the first Urban Living Lab facility; a state-of-the-art digital water sensing platform, training base and ideas hub. The centre combines sensing, mathematical modelling, data analytics and informatics with epidemiology and public engagement tools</w:t>
            </w:r>
            <w:r w:rsidRPr="004A329A">
              <w:rPr>
                <w:rFonts w:ascii="Arial" w:hAnsi="Arial" w:cs="Arial"/>
                <w:iCs/>
                <w:sz w:val="22"/>
                <w:szCs w:val="22"/>
                <w:lang w:val="en"/>
              </w:rPr>
              <w:t xml:space="preserve"> to provide low-cost and real-time community-wide testing of population health and the environment</w:t>
            </w:r>
            <w:r w:rsidRPr="004A329A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79A81DEF" w14:textId="77777777" w:rsidR="008A0F9D" w:rsidRPr="004A329A" w:rsidRDefault="008A0F9D" w:rsidP="004A329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1B3D0D1" w14:textId="0C3B8B36" w:rsidR="00314AA0" w:rsidRPr="004A329A" w:rsidRDefault="008A0F9D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This</w:t>
            </w:r>
            <w:r w:rsidR="00314AA0" w:rsidRPr="004A329A">
              <w:rPr>
                <w:rFonts w:ascii="Arial" w:hAnsi="Arial" w:cs="Arial"/>
                <w:iCs/>
                <w:sz w:val="22"/>
                <w:szCs w:val="22"/>
              </w:rPr>
              <w:t xml:space="preserve"> Research Associate position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aims </w:t>
            </w:r>
            <w:r w:rsidR="00314AA0" w:rsidRPr="004A329A">
              <w:rPr>
                <w:rFonts w:ascii="Arial" w:hAnsi="Arial" w:cs="Arial"/>
                <w:iCs/>
                <w:sz w:val="22"/>
                <w:szCs w:val="22"/>
              </w:rPr>
              <w:t xml:space="preserve">to develop </w:t>
            </w:r>
            <w:r w:rsidR="002321FC" w:rsidRPr="002321FC">
              <w:rPr>
                <w:rFonts w:ascii="Arial" w:hAnsi="Arial" w:cs="Arial"/>
                <w:iCs/>
                <w:sz w:val="22"/>
                <w:szCs w:val="22"/>
              </w:rPr>
              <w:t>an Internet of Water platform using cloud-based Internet of Things technologies. This role will involve both the creation of the cloud platform and the development of water sampl</w:t>
            </w:r>
            <w:r w:rsidR="00D87CA4">
              <w:rPr>
                <w:rFonts w:ascii="Arial" w:hAnsi="Arial" w:cs="Arial"/>
                <w:iCs/>
                <w:sz w:val="22"/>
                <w:szCs w:val="22"/>
              </w:rPr>
              <w:t>e collection</w:t>
            </w:r>
            <w:r w:rsidR="002321FC" w:rsidRPr="002321FC">
              <w:rPr>
                <w:rFonts w:ascii="Arial" w:hAnsi="Arial" w:cs="Arial"/>
                <w:iCs/>
                <w:sz w:val="22"/>
                <w:szCs w:val="22"/>
              </w:rPr>
              <w:t xml:space="preserve"> and sensing nodes using field deployable technologies and embedded systems</w:t>
            </w:r>
            <w:r w:rsidR="00314AA0" w:rsidRPr="004A329A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152F4B3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51F8B59D" w:rsidR="00737035" w:rsidRDefault="001213E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301E8">
              <w:rPr>
                <w:rFonts w:ascii="Arial" w:hAnsi="Arial" w:cs="Arial"/>
                <w:iCs/>
                <w:sz w:val="22"/>
                <w:szCs w:val="22"/>
              </w:rPr>
              <w:t>The successful candidate will work very closely with other Research Associates, academic leads, technical specialists and PhD students in the Centre to deliver a unique water-based early warning system for (infectious) disease diagnostics</w:t>
            </w:r>
            <w:r w:rsidRPr="00B301E8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828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>e.g.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Generate, 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2DA25181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e-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up results of research and contribut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55839EB8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</w:t>
            </w:r>
            <w:r w:rsidR="00D17A16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group meetings and prepare and deliver presentations/seminars to project team, internal and external stakeholders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provide assistance with preparing bids to funding bodies. Develop ability to secure own funding e.g.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E6562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33B7" w14:textId="77777777" w:rsidR="00E65629" w:rsidRDefault="00737035" w:rsidP="00E65629">
            <w:pPr>
              <w:rPr>
                <w:rFonts w:ascii="Arial" w:hAnsi="Arial" w:cs="Arial"/>
                <w:sz w:val="22"/>
                <w:szCs w:val="22"/>
              </w:rPr>
            </w:pPr>
            <w:r w:rsidRPr="00E65629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AE8192" w:rsidR="00E65629" w:rsidRPr="00E65629" w:rsidRDefault="00E65629" w:rsidP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629" w14:paraId="40A37C62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06E" w14:textId="4B43C847" w:rsidR="00E65629" w:rsidRDefault="00E6562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FE3" w14:textId="5B078F5E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As a member of Research Staff at the University, you will be encouraged to take up a minimum of 10 days</w:t>
            </w:r>
            <w:r w:rsidR="00D17A16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’</w:t>
            </w: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professional development pro rata per year. You should use this time to spend on activities that will benefit your career development and your personal growth. Examples include: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0B5710B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</w:p>
          <w:p w14:paraId="5BBE9B12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7A98528A" w14:textId="77777777" w:rsidR="00E65629" w:rsidRDefault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University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02672D5B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AB3808">
        <w:trPr>
          <w:trHeight w:hRule="exact" w:val="395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CD61" w14:textId="1B4D98CE" w:rsidR="00AB3808" w:rsidRDefault="00AB38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bookmarkStart w:id="0" w:name="_Hlk168395524"/>
            <w:r>
              <w:rPr>
                <w:rFonts w:ascii="Arial" w:hAnsi="Arial" w:cs="Arial"/>
                <w:sz w:val="22"/>
                <w:szCs w:val="22"/>
              </w:rPr>
              <w:t>Undergraduate degree (e.g. BA, BSc, BEng)</w:t>
            </w:r>
          </w:p>
          <w:p w14:paraId="20615CE3" w14:textId="4B1E38DF" w:rsidR="00A830B8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</w:t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</w:t>
            </w:r>
            <w:r w:rsidR="001A00D4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in subject area of direct relevance for the project</w:t>
            </w:r>
            <w:r w:rsidR="00A830B8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87F1E2" w14:textId="70469D9B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Professional/Industrial/Creative Doctorate in subject area of direct relevance for the project (e.g.</w:t>
            </w:r>
            <w:r w:rsidR="0062647B">
              <w:rPr>
                <w:rFonts w:ascii="Arial" w:hAnsi="Arial" w:cs="Arial"/>
                <w:sz w:val="22"/>
                <w:szCs w:val="22"/>
              </w:rPr>
              <w:t xml:space="preserve"> DBA,</w:t>
            </w:r>
            <w:r>
              <w:rPr>
                <w:rFonts w:ascii="Arial" w:hAnsi="Arial" w:cs="Arial"/>
                <w:sz w:val="22"/>
                <w:szCs w:val="22"/>
              </w:rPr>
              <w:t xml:space="preserve"> MD, EdD, PsyD, EngD, DA);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45DB6095" w14:textId="7CA98790" w:rsidR="002F1830" w:rsidRDefault="002F183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qualification (e.g. Chartership) and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relevant experience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to that of a PhD</w:t>
            </w:r>
            <w:r w:rsidR="0074719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47190"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127F809F" w14:textId="41F28934" w:rsidR="00811872" w:rsidRDefault="001000DF" w:rsidP="0081187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</w:t>
            </w:r>
            <w:r w:rsidR="00811872">
              <w:rPr>
                <w:rFonts w:ascii="Arial" w:hAnsi="Arial" w:cs="Arial"/>
                <w:sz w:val="22"/>
                <w:szCs w:val="22"/>
              </w:rPr>
              <w:t xml:space="preserve"> experience in relevant discipline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>
              <w:rPr>
                <w:rFonts w:ascii="Arial" w:hAnsi="Arial" w:cs="Arial"/>
                <w:sz w:val="22"/>
                <w:szCs w:val="22"/>
              </w:rPr>
              <w:t xml:space="preserve"> to that of a PhD </w:t>
            </w:r>
          </w:p>
          <w:bookmarkEnd w:id="0"/>
          <w:p w14:paraId="60D41B9F" w14:textId="0D371085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345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4348E22" w14:textId="3F5F49AC" w:rsidR="00AB3808" w:rsidRDefault="00AB38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Ability to organise and prioritise own workload to meet required deadlines</w:t>
            </w:r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Pr="001A00D4" w:rsidRDefault="000A1E1D" w:rsidP="000A1E1D">
      <w:pPr>
        <w:pStyle w:val="xxxxxmsonormal0"/>
        <w:rPr>
          <w:rFonts w:ascii="Arial" w:hAnsi="Arial" w:cs="Arial"/>
          <w:sz w:val="18"/>
          <w:szCs w:val="18"/>
        </w:rPr>
      </w:pPr>
    </w:p>
    <w:p w14:paraId="49CBDAE9" w14:textId="4EF32C19" w:rsidR="000A1E1D" w:rsidRPr="00973164" w:rsidRDefault="001A00D4" w:rsidP="00973164">
      <w:pPr>
        <w:ind w:right="-1050"/>
        <w:rPr>
          <w:rFonts w:ascii="Arial" w:hAnsi="Arial" w:cs="Arial"/>
        </w:rPr>
      </w:pPr>
      <w:r w:rsidRPr="00973164">
        <w:rPr>
          <w:rFonts w:ascii="Arial" w:hAnsi="Arial" w:cs="Arial"/>
        </w:rPr>
        <w:t>*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If you have not yet been awarded your PhD, you will need to have at least submitted your thesis in</w:t>
      </w:r>
      <w:r w:rsidR="00973164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order to be offered this role (if successful). This offer would be subject to you passing your viva with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or without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minor corrections and your PhD being awarded within your six-month probation period. Please note that an offer may be withdrawn, or probation failed, if a PhD viva is not passed or passed with major corrections.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University’s normal </w:t>
      </w:r>
      <w:hyperlink r:id="rId8" w:history="1">
        <w:r w:rsidR="003961E3" w:rsidRPr="00973164">
          <w:rPr>
            <w:rStyle w:val="Hyperlink"/>
            <w:rFonts w:ascii="Arial" w:hAnsi="Arial" w:cs="Arial"/>
            <w:shd w:val="clear" w:color="auto" w:fill="FFFFFF"/>
          </w:rPr>
          <w:t>probationary requirements</w:t>
        </w:r>
      </w:hyperlink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apply in all other respects. </w:t>
      </w: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A73D" w14:textId="77777777" w:rsidR="0032624E" w:rsidRDefault="0032624E" w:rsidP="000A1E1D">
      <w:r>
        <w:separator/>
      </w:r>
    </w:p>
  </w:endnote>
  <w:endnote w:type="continuationSeparator" w:id="0">
    <w:p w14:paraId="619AD980" w14:textId="77777777" w:rsidR="0032624E" w:rsidRDefault="0032624E" w:rsidP="000A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DFC2" w14:textId="77777777" w:rsidR="0032624E" w:rsidRDefault="0032624E" w:rsidP="000A1E1D">
      <w:r>
        <w:separator/>
      </w:r>
    </w:p>
  </w:footnote>
  <w:footnote w:type="continuationSeparator" w:id="0">
    <w:p w14:paraId="385E3801" w14:textId="77777777" w:rsidR="0032624E" w:rsidRDefault="0032624E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3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A1E1D"/>
    <w:rsid w:val="000B3DAD"/>
    <w:rsid w:val="000E42EB"/>
    <w:rsid w:val="001000DF"/>
    <w:rsid w:val="001213E4"/>
    <w:rsid w:val="00154DBD"/>
    <w:rsid w:val="001765D3"/>
    <w:rsid w:val="001A00D4"/>
    <w:rsid w:val="001D65A0"/>
    <w:rsid w:val="00204DBF"/>
    <w:rsid w:val="002321FC"/>
    <w:rsid w:val="00256AE7"/>
    <w:rsid w:val="00281B79"/>
    <w:rsid w:val="002D360E"/>
    <w:rsid w:val="002F1830"/>
    <w:rsid w:val="002F463B"/>
    <w:rsid w:val="00314AA0"/>
    <w:rsid w:val="00320393"/>
    <w:rsid w:val="0032624E"/>
    <w:rsid w:val="003961E3"/>
    <w:rsid w:val="00442861"/>
    <w:rsid w:val="00493339"/>
    <w:rsid w:val="004A329A"/>
    <w:rsid w:val="004D26C7"/>
    <w:rsid w:val="0050175E"/>
    <w:rsid w:val="00581CB5"/>
    <w:rsid w:val="00595400"/>
    <w:rsid w:val="00622E0F"/>
    <w:rsid w:val="0062647B"/>
    <w:rsid w:val="00737035"/>
    <w:rsid w:val="00747190"/>
    <w:rsid w:val="007F4855"/>
    <w:rsid w:val="00811872"/>
    <w:rsid w:val="008360D3"/>
    <w:rsid w:val="00847E80"/>
    <w:rsid w:val="008A0F9D"/>
    <w:rsid w:val="008F0C21"/>
    <w:rsid w:val="00930751"/>
    <w:rsid w:val="00973164"/>
    <w:rsid w:val="009743D4"/>
    <w:rsid w:val="009A62F9"/>
    <w:rsid w:val="00A830B8"/>
    <w:rsid w:val="00AB3808"/>
    <w:rsid w:val="00AE67DB"/>
    <w:rsid w:val="00C87189"/>
    <w:rsid w:val="00D17A16"/>
    <w:rsid w:val="00D87CA4"/>
    <w:rsid w:val="00DC789F"/>
    <w:rsid w:val="00E65629"/>
    <w:rsid w:val="00ED542A"/>
    <w:rsid w:val="00F6586D"/>
    <w:rsid w:val="00F71AB4"/>
    <w:rsid w:val="00F9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  <w:style w:type="paragraph" w:styleId="Revision">
    <w:name w:val="Revision"/>
    <w:hidden/>
    <w:uiPriority w:val="99"/>
    <w:semiHidden/>
    <w:rsid w:val="00A830B8"/>
    <w:rPr>
      <w:lang w:eastAsia="en-US"/>
    </w:rPr>
  </w:style>
  <w:style w:type="paragraph" w:styleId="NormalWeb">
    <w:name w:val="Normal (Web)"/>
    <w:basedOn w:val="Normal"/>
    <w:uiPriority w:val="99"/>
    <w:unhideWhenUsed/>
    <w:rsid w:val="00E6562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00D4"/>
  </w:style>
  <w:style w:type="character" w:styleId="Hyperlink">
    <w:name w:val="Hyperlink"/>
    <w:basedOn w:val="DefaultParagraphFont"/>
    <w:rsid w:val="00396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1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14A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4AA0"/>
  </w:style>
  <w:style w:type="character" w:customStyle="1" w:styleId="CommentTextChar">
    <w:name w:val="Comment Text Char"/>
    <w:basedOn w:val="DefaultParagraphFont"/>
    <w:link w:val="CommentText"/>
    <w:rsid w:val="00314AA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4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4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legal-information/probation-policy-and-procedu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Pedro Estrela</cp:lastModifiedBy>
  <cp:revision>11</cp:revision>
  <dcterms:created xsi:type="dcterms:W3CDTF">2024-10-09T16:27:00Z</dcterms:created>
  <dcterms:modified xsi:type="dcterms:W3CDTF">2024-11-08T11:02:00Z</dcterms:modified>
</cp:coreProperties>
</file>