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4E5F" w14:textId="77777777" w:rsidR="00CC3224" w:rsidRPr="00091B2A" w:rsidRDefault="009659B4" w:rsidP="00CA4D1C">
      <w:pPr>
        <w:rPr>
          <w:rFonts w:asciiTheme="minorHAnsi" w:hAnsiTheme="minorHAnsi" w:cstheme="minorHAnsi"/>
          <w:b/>
          <w:sz w:val="24"/>
          <w:szCs w:val="24"/>
        </w:rPr>
      </w:pPr>
      <w:r w:rsidRPr="00091B2A">
        <w:rPr>
          <w:rFonts w:asciiTheme="minorHAnsi" w:hAnsiTheme="minorHAnsi" w:cstheme="minorHAnsi"/>
          <w:b/>
          <w:noProof/>
          <w:sz w:val="24"/>
          <w:szCs w:val="24"/>
          <w:lang w:eastAsia="en-GB"/>
        </w:rPr>
        <w:drawing>
          <wp:inline distT="0" distB="0" distL="0" distR="0" wp14:anchorId="2AD293AE" wp14:editId="6B7847D6">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E908396" w14:textId="77777777" w:rsidR="00CC3224" w:rsidRPr="00091B2A" w:rsidRDefault="00CC3224" w:rsidP="00CA4D1C">
      <w:pPr>
        <w:jc w:val="center"/>
        <w:rPr>
          <w:rFonts w:asciiTheme="minorHAnsi" w:hAnsiTheme="minorHAnsi" w:cstheme="minorHAnsi"/>
          <w:b/>
          <w:sz w:val="24"/>
          <w:szCs w:val="24"/>
        </w:rPr>
      </w:pPr>
      <w:r w:rsidRPr="00091B2A">
        <w:rPr>
          <w:rFonts w:asciiTheme="minorHAnsi" w:hAnsiTheme="minorHAnsi" w:cstheme="minorHAnsi"/>
          <w:b/>
          <w:sz w:val="24"/>
          <w:szCs w:val="24"/>
        </w:rPr>
        <w:t>Job Description</w:t>
      </w:r>
    </w:p>
    <w:p w14:paraId="0B14C3F2" w14:textId="77777777" w:rsidR="00CC3224" w:rsidRPr="00091B2A" w:rsidRDefault="00CC3224" w:rsidP="00CA4D1C">
      <w:pPr>
        <w:rPr>
          <w:rFonts w:asciiTheme="minorHAnsi" w:hAnsiTheme="minorHAns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85"/>
      </w:tblGrid>
      <w:tr w:rsidR="00CC3224" w:rsidRPr="00091B2A" w14:paraId="0685A79B" w14:textId="77777777" w:rsidTr="47630F1E">
        <w:tc>
          <w:tcPr>
            <w:tcW w:w="2943" w:type="dxa"/>
          </w:tcPr>
          <w:p w14:paraId="36ADC4A6" w14:textId="77777777" w:rsidR="00CC3224" w:rsidRPr="00091B2A" w:rsidRDefault="00CC3224" w:rsidP="002011D2">
            <w:pPr>
              <w:spacing w:before="60" w:after="60"/>
              <w:rPr>
                <w:rFonts w:asciiTheme="minorHAnsi" w:hAnsiTheme="minorHAnsi" w:cstheme="minorHAnsi"/>
                <w:b/>
                <w:sz w:val="24"/>
                <w:szCs w:val="24"/>
              </w:rPr>
            </w:pPr>
            <w:r w:rsidRPr="00091B2A">
              <w:rPr>
                <w:rFonts w:asciiTheme="minorHAnsi" w:hAnsiTheme="minorHAnsi" w:cstheme="minorHAnsi"/>
                <w:b/>
                <w:sz w:val="24"/>
                <w:szCs w:val="24"/>
              </w:rPr>
              <w:t>Job title:</w:t>
            </w:r>
          </w:p>
        </w:tc>
        <w:tc>
          <w:tcPr>
            <w:tcW w:w="5985" w:type="dxa"/>
          </w:tcPr>
          <w:p w14:paraId="435DF4D0" w14:textId="1FD72A59" w:rsidR="00CC3224" w:rsidRPr="00091B2A" w:rsidRDefault="2BCD8134" w:rsidP="47630F1E">
            <w:pPr>
              <w:spacing w:before="60" w:after="60"/>
              <w:rPr>
                <w:rFonts w:asciiTheme="minorHAnsi" w:hAnsiTheme="minorHAnsi" w:cstheme="minorHAnsi"/>
                <w:b/>
                <w:bCs/>
                <w:sz w:val="24"/>
                <w:szCs w:val="24"/>
              </w:rPr>
            </w:pPr>
            <w:r w:rsidRPr="00091B2A">
              <w:rPr>
                <w:rFonts w:asciiTheme="minorHAnsi" w:hAnsiTheme="minorHAnsi" w:cstheme="minorHAnsi"/>
                <w:sz w:val="24"/>
                <w:szCs w:val="24"/>
              </w:rPr>
              <w:t xml:space="preserve">International Partnerships and </w:t>
            </w:r>
            <w:r w:rsidR="5E0D7AD1" w:rsidRPr="00091B2A">
              <w:rPr>
                <w:rFonts w:asciiTheme="minorHAnsi" w:hAnsiTheme="minorHAnsi" w:cstheme="minorHAnsi"/>
                <w:sz w:val="24"/>
                <w:szCs w:val="24"/>
              </w:rPr>
              <w:t xml:space="preserve">Office </w:t>
            </w:r>
            <w:r w:rsidR="21F75A79" w:rsidRPr="00091B2A">
              <w:rPr>
                <w:rFonts w:asciiTheme="minorHAnsi" w:hAnsiTheme="minorHAnsi" w:cstheme="minorHAnsi"/>
                <w:sz w:val="24"/>
                <w:szCs w:val="24"/>
              </w:rPr>
              <w:t>Co</w:t>
            </w:r>
            <w:r w:rsidR="0C9B5423" w:rsidRPr="00091B2A">
              <w:rPr>
                <w:rFonts w:asciiTheme="minorHAnsi" w:hAnsiTheme="minorHAnsi" w:cstheme="minorHAnsi"/>
                <w:sz w:val="24"/>
                <w:szCs w:val="24"/>
              </w:rPr>
              <w:t xml:space="preserve">ordinator </w:t>
            </w:r>
          </w:p>
        </w:tc>
      </w:tr>
      <w:tr w:rsidR="00CC3224" w:rsidRPr="00091B2A" w14:paraId="07DF7DC0" w14:textId="77777777" w:rsidTr="47630F1E">
        <w:tc>
          <w:tcPr>
            <w:tcW w:w="2943" w:type="dxa"/>
          </w:tcPr>
          <w:p w14:paraId="507BA931" w14:textId="77777777" w:rsidR="00CC3224" w:rsidRPr="00091B2A" w:rsidRDefault="00CC3224" w:rsidP="002011D2">
            <w:pPr>
              <w:spacing w:before="60" w:after="60"/>
              <w:rPr>
                <w:rFonts w:asciiTheme="minorHAnsi" w:hAnsiTheme="minorHAnsi" w:cstheme="minorHAnsi"/>
                <w:b/>
                <w:sz w:val="24"/>
                <w:szCs w:val="24"/>
              </w:rPr>
            </w:pPr>
            <w:r w:rsidRPr="00091B2A">
              <w:rPr>
                <w:rFonts w:asciiTheme="minorHAnsi" w:hAnsiTheme="minorHAnsi" w:cstheme="minorHAnsi"/>
                <w:b/>
                <w:sz w:val="24"/>
                <w:szCs w:val="24"/>
              </w:rPr>
              <w:t>Department/Faculty:</w:t>
            </w:r>
          </w:p>
        </w:tc>
        <w:tc>
          <w:tcPr>
            <w:tcW w:w="5985" w:type="dxa"/>
          </w:tcPr>
          <w:p w14:paraId="3316AC5F" w14:textId="35999053" w:rsidR="00CC3224" w:rsidRPr="00091B2A" w:rsidRDefault="00BC700F" w:rsidP="7056E860">
            <w:pPr>
              <w:spacing w:before="60" w:after="60"/>
              <w:rPr>
                <w:rFonts w:asciiTheme="minorHAnsi" w:hAnsiTheme="minorHAnsi" w:cstheme="minorHAnsi"/>
                <w:sz w:val="24"/>
                <w:szCs w:val="24"/>
              </w:rPr>
            </w:pPr>
            <w:r w:rsidRPr="00091B2A">
              <w:rPr>
                <w:rFonts w:asciiTheme="minorHAnsi" w:hAnsiTheme="minorHAnsi" w:cstheme="minorHAnsi"/>
                <w:sz w:val="24"/>
                <w:szCs w:val="24"/>
              </w:rPr>
              <w:t>International Relations Office</w:t>
            </w:r>
          </w:p>
        </w:tc>
      </w:tr>
      <w:tr w:rsidR="00CC3224" w:rsidRPr="00091B2A" w14:paraId="75153F98" w14:textId="77777777" w:rsidTr="47630F1E">
        <w:tc>
          <w:tcPr>
            <w:tcW w:w="2943" w:type="dxa"/>
          </w:tcPr>
          <w:p w14:paraId="23E7DBEF" w14:textId="77777777" w:rsidR="00CC3224" w:rsidRPr="00091B2A" w:rsidRDefault="00CC3224" w:rsidP="002011D2">
            <w:pPr>
              <w:spacing w:before="60" w:after="60"/>
              <w:rPr>
                <w:rFonts w:asciiTheme="minorHAnsi" w:hAnsiTheme="minorHAnsi" w:cstheme="minorHAnsi"/>
                <w:b/>
                <w:sz w:val="24"/>
                <w:szCs w:val="24"/>
              </w:rPr>
            </w:pPr>
            <w:r w:rsidRPr="00091B2A">
              <w:rPr>
                <w:rFonts w:asciiTheme="minorHAnsi" w:hAnsiTheme="minorHAnsi" w:cstheme="minorHAnsi"/>
                <w:b/>
                <w:sz w:val="24"/>
                <w:szCs w:val="24"/>
              </w:rPr>
              <w:t>Grade:</w:t>
            </w:r>
          </w:p>
        </w:tc>
        <w:tc>
          <w:tcPr>
            <w:tcW w:w="5985" w:type="dxa"/>
          </w:tcPr>
          <w:p w14:paraId="10ED279C" w14:textId="77777777" w:rsidR="00CC3224" w:rsidRPr="00091B2A" w:rsidRDefault="00CC3224" w:rsidP="002011D2">
            <w:pPr>
              <w:spacing w:before="60" w:after="60"/>
              <w:rPr>
                <w:rFonts w:asciiTheme="minorHAnsi" w:hAnsiTheme="minorHAnsi" w:cstheme="minorHAnsi"/>
                <w:sz w:val="24"/>
                <w:szCs w:val="24"/>
              </w:rPr>
            </w:pPr>
            <w:r w:rsidRPr="00091B2A">
              <w:rPr>
                <w:rFonts w:asciiTheme="minorHAnsi" w:hAnsiTheme="minorHAnsi" w:cstheme="minorHAnsi"/>
                <w:sz w:val="24"/>
                <w:szCs w:val="24"/>
              </w:rPr>
              <w:t>5</w:t>
            </w:r>
          </w:p>
        </w:tc>
      </w:tr>
      <w:tr w:rsidR="00CC3224" w:rsidRPr="00091B2A" w14:paraId="21090890" w14:textId="77777777" w:rsidTr="47630F1E">
        <w:tc>
          <w:tcPr>
            <w:tcW w:w="2943" w:type="dxa"/>
          </w:tcPr>
          <w:p w14:paraId="4B35A5B3" w14:textId="77777777" w:rsidR="00CC3224" w:rsidRPr="00091B2A" w:rsidRDefault="00CC3224" w:rsidP="002011D2">
            <w:pPr>
              <w:spacing w:before="60" w:after="60"/>
              <w:rPr>
                <w:rFonts w:asciiTheme="minorHAnsi" w:hAnsiTheme="minorHAnsi" w:cstheme="minorHAnsi"/>
                <w:b/>
                <w:sz w:val="24"/>
                <w:szCs w:val="24"/>
              </w:rPr>
            </w:pPr>
            <w:r w:rsidRPr="00091B2A">
              <w:rPr>
                <w:rFonts w:asciiTheme="minorHAnsi" w:hAnsiTheme="minorHAnsi" w:cstheme="minorHAnsi"/>
                <w:b/>
                <w:sz w:val="24"/>
                <w:szCs w:val="24"/>
              </w:rPr>
              <w:t>Location:</w:t>
            </w:r>
          </w:p>
        </w:tc>
        <w:tc>
          <w:tcPr>
            <w:tcW w:w="5985" w:type="dxa"/>
          </w:tcPr>
          <w:p w14:paraId="6422AB0D" w14:textId="5C711B08" w:rsidR="00CC3224" w:rsidRPr="00091B2A" w:rsidRDefault="00BC700F" w:rsidP="073F180B">
            <w:pPr>
              <w:rPr>
                <w:rFonts w:asciiTheme="minorHAnsi" w:hAnsiTheme="minorHAnsi" w:cstheme="minorHAnsi"/>
                <w:sz w:val="24"/>
                <w:szCs w:val="24"/>
              </w:rPr>
            </w:pPr>
            <w:r w:rsidRPr="00091B2A">
              <w:rPr>
                <w:rFonts w:asciiTheme="minorHAnsi" w:hAnsiTheme="minorHAnsi" w:cstheme="minorHAnsi"/>
                <w:sz w:val="24"/>
                <w:szCs w:val="24"/>
              </w:rPr>
              <w:t>Bath University campus</w:t>
            </w:r>
          </w:p>
        </w:tc>
      </w:tr>
    </w:tbl>
    <w:p w14:paraId="729A32EF" w14:textId="77777777" w:rsidR="00CC3224" w:rsidRPr="00091B2A" w:rsidRDefault="00CC3224" w:rsidP="00CA4D1C">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091B2A" w14:paraId="576F93E2" w14:textId="77777777" w:rsidTr="123FE8C6">
        <w:tc>
          <w:tcPr>
            <w:tcW w:w="8928" w:type="dxa"/>
          </w:tcPr>
          <w:p w14:paraId="20A0E4A0" w14:textId="77777777" w:rsidR="00CC3224" w:rsidRPr="00091B2A" w:rsidRDefault="000A6036" w:rsidP="002011D2">
            <w:pPr>
              <w:spacing w:before="60" w:after="60"/>
              <w:rPr>
                <w:rFonts w:asciiTheme="minorHAnsi" w:hAnsiTheme="minorHAnsi" w:cstheme="minorHAnsi"/>
                <w:b/>
                <w:sz w:val="24"/>
                <w:szCs w:val="24"/>
              </w:rPr>
            </w:pPr>
            <w:r w:rsidRPr="00091B2A">
              <w:rPr>
                <w:rFonts w:asciiTheme="minorHAnsi" w:hAnsiTheme="minorHAnsi" w:cstheme="minorHAnsi"/>
                <w:b/>
                <w:sz w:val="24"/>
                <w:szCs w:val="24"/>
              </w:rPr>
              <w:t>Job purpose</w:t>
            </w:r>
          </w:p>
        </w:tc>
      </w:tr>
      <w:tr w:rsidR="00CC3224" w:rsidRPr="00091B2A" w14:paraId="1E12EE1D" w14:textId="77777777" w:rsidTr="123FE8C6">
        <w:trPr>
          <w:trHeight w:val="2790"/>
        </w:trPr>
        <w:tc>
          <w:tcPr>
            <w:tcW w:w="8928" w:type="dxa"/>
            <w:tcBorders>
              <w:top w:val="single" w:sz="4" w:space="0" w:color="auto"/>
              <w:left w:val="single" w:sz="4" w:space="0" w:color="auto"/>
              <w:bottom w:val="single" w:sz="4" w:space="0" w:color="auto"/>
              <w:right w:val="single" w:sz="4" w:space="0" w:color="auto"/>
            </w:tcBorders>
          </w:tcPr>
          <w:p w14:paraId="617B8641" w14:textId="77777777" w:rsidR="00091B2A" w:rsidRDefault="00091B2A" w:rsidP="123FE8C6">
            <w:pPr>
              <w:jc w:val="both"/>
              <w:rPr>
                <w:rFonts w:asciiTheme="minorHAnsi" w:hAnsiTheme="minorHAnsi" w:cstheme="minorBidi"/>
                <w:sz w:val="24"/>
                <w:szCs w:val="24"/>
              </w:rPr>
            </w:pPr>
          </w:p>
          <w:p w14:paraId="2D7F90BC" w14:textId="11E035C5" w:rsidR="00756B08" w:rsidRDefault="798A84D5" w:rsidP="123FE8C6">
            <w:pPr>
              <w:jc w:val="both"/>
              <w:rPr>
                <w:rFonts w:asciiTheme="minorHAnsi" w:hAnsiTheme="minorHAnsi" w:cstheme="minorBidi"/>
                <w:sz w:val="24"/>
                <w:szCs w:val="24"/>
              </w:rPr>
            </w:pPr>
            <w:r w:rsidRPr="00091B2A">
              <w:rPr>
                <w:rFonts w:asciiTheme="minorHAnsi" w:hAnsiTheme="minorHAnsi" w:cstheme="minorBidi"/>
                <w:sz w:val="24"/>
                <w:szCs w:val="24"/>
              </w:rPr>
              <w:t xml:space="preserve">The International Partnerships &amp; Office Coordinator </w:t>
            </w:r>
            <w:r w:rsidR="5A3208FF" w:rsidRPr="00091B2A">
              <w:rPr>
                <w:rFonts w:asciiTheme="minorHAnsi" w:hAnsiTheme="minorHAnsi" w:cstheme="minorBidi"/>
                <w:sz w:val="24"/>
                <w:szCs w:val="24"/>
              </w:rPr>
              <w:t xml:space="preserve">will </w:t>
            </w:r>
            <w:r w:rsidRPr="00091B2A">
              <w:rPr>
                <w:rFonts w:asciiTheme="minorHAnsi" w:hAnsiTheme="minorHAnsi" w:cstheme="minorBidi"/>
                <w:sz w:val="24"/>
                <w:szCs w:val="24"/>
              </w:rPr>
              <w:t xml:space="preserve">provide </w:t>
            </w:r>
            <w:r w:rsidR="2573EE9B" w:rsidRPr="00091B2A">
              <w:rPr>
                <w:rFonts w:asciiTheme="minorHAnsi" w:hAnsiTheme="minorHAnsi" w:cstheme="minorBidi"/>
                <w:sz w:val="24"/>
                <w:szCs w:val="24"/>
              </w:rPr>
              <w:t xml:space="preserve">comprehensive </w:t>
            </w:r>
            <w:r w:rsidRPr="00091B2A">
              <w:rPr>
                <w:rFonts w:asciiTheme="minorHAnsi" w:hAnsiTheme="minorHAnsi" w:cstheme="minorBidi"/>
                <w:sz w:val="24"/>
                <w:szCs w:val="24"/>
              </w:rPr>
              <w:t xml:space="preserve">administrative and operational support to the </w:t>
            </w:r>
            <w:r w:rsidR="5671BAE1" w:rsidRPr="00091B2A">
              <w:rPr>
                <w:rFonts w:asciiTheme="minorHAnsi" w:hAnsiTheme="minorHAnsi" w:cstheme="minorBidi"/>
                <w:sz w:val="24"/>
                <w:szCs w:val="24"/>
              </w:rPr>
              <w:t xml:space="preserve">three </w:t>
            </w:r>
            <w:r w:rsidRPr="00091B2A">
              <w:rPr>
                <w:rFonts w:asciiTheme="minorHAnsi" w:hAnsiTheme="minorHAnsi" w:cstheme="minorBidi"/>
                <w:sz w:val="24"/>
                <w:szCs w:val="24"/>
              </w:rPr>
              <w:t xml:space="preserve">International Partnerships </w:t>
            </w:r>
            <w:r w:rsidR="659B5004" w:rsidRPr="00091B2A">
              <w:rPr>
                <w:rFonts w:asciiTheme="minorHAnsi" w:hAnsiTheme="minorHAnsi" w:cstheme="minorBidi"/>
                <w:sz w:val="24"/>
                <w:szCs w:val="24"/>
              </w:rPr>
              <w:t>Managers</w:t>
            </w:r>
            <w:r w:rsidRPr="00091B2A">
              <w:rPr>
                <w:rFonts w:asciiTheme="minorHAnsi" w:hAnsiTheme="minorHAnsi" w:cstheme="minorBidi"/>
                <w:sz w:val="24"/>
                <w:szCs w:val="24"/>
              </w:rPr>
              <w:t xml:space="preserve"> and the wider International Relations Office. The postholder will contribute to the establishment of new partnerships, the </w:t>
            </w:r>
            <w:r w:rsidR="22504AB5" w:rsidRPr="00091B2A">
              <w:rPr>
                <w:rFonts w:asciiTheme="minorHAnsi" w:hAnsiTheme="minorHAnsi" w:cstheme="minorBidi"/>
                <w:sz w:val="24"/>
                <w:szCs w:val="24"/>
              </w:rPr>
              <w:t>maintenance</w:t>
            </w:r>
            <w:r w:rsidRPr="00091B2A">
              <w:rPr>
                <w:rFonts w:asciiTheme="minorHAnsi" w:hAnsiTheme="minorHAnsi" w:cstheme="minorBidi"/>
                <w:sz w:val="24"/>
                <w:szCs w:val="24"/>
              </w:rPr>
              <w:t xml:space="preserve"> of existing ones, and the coordination of activities linked to </w:t>
            </w:r>
            <w:r w:rsidR="31414280" w:rsidRPr="00091B2A">
              <w:rPr>
                <w:rFonts w:asciiTheme="minorHAnsi" w:hAnsiTheme="minorHAnsi" w:cstheme="minorBidi"/>
                <w:sz w:val="24"/>
                <w:szCs w:val="24"/>
              </w:rPr>
              <w:t xml:space="preserve">all aspects of </w:t>
            </w:r>
            <w:r w:rsidRPr="00091B2A">
              <w:rPr>
                <w:rFonts w:asciiTheme="minorHAnsi" w:hAnsiTheme="minorHAnsi" w:cstheme="minorBidi"/>
                <w:sz w:val="24"/>
                <w:szCs w:val="24"/>
              </w:rPr>
              <w:t xml:space="preserve">partnership engagement. This </w:t>
            </w:r>
            <w:r w:rsidR="7E4944C8" w:rsidRPr="00091B2A">
              <w:rPr>
                <w:rFonts w:asciiTheme="minorHAnsi" w:hAnsiTheme="minorHAnsi" w:cstheme="minorBidi"/>
                <w:sz w:val="24"/>
                <w:szCs w:val="24"/>
              </w:rPr>
              <w:t xml:space="preserve">will </w:t>
            </w:r>
            <w:r w:rsidRPr="00091B2A">
              <w:rPr>
                <w:rFonts w:asciiTheme="minorHAnsi" w:hAnsiTheme="minorHAnsi" w:cstheme="minorBidi"/>
                <w:sz w:val="24"/>
                <w:szCs w:val="24"/>
              </w:rPr>
              <w:t xml:space="preserve">include managing initial partnership enquiries, </w:t>
            </w:r>
            <w:r w:rsidR="00346DE4" w:rsidRPr="00091B2A">
              <w:rPr>
                <w:rFonts w:asciiTheme="minorHAnsi" w:hAnsiTheme="minorHAnsi" w:cstheme="minorBidi"/>
                <w:sz w:val="24"/>
                <w:szCs w:val="24"/>
              </w:rPr>
              <w:t xml:space="preserve">coordinating </w:t>
            </w:r>
            <w:r w:rsidR="3E912C9A" w:rsidRPr="00091B2A">
              <w:rPr>
                <w:rFonts w:asciiTheme="minorHAnsi" w:hAnsiTheme="minorHAnsi" w:cstheme="minorBidi"/>
                <w:sz w:val="24"/>
                <w:szCs w:val="24"/>
              </w:rPr>
              <w:t>on campus and</w:t>
            </w:r>
            <w:r w:rsidRPr="00091B2A">
              <w:rPr>
                <w:rFonts w:asciiTheme="minorHAnsi" w:hAnsiTheme="minorHAnsi" w:cstheme="minorBidi"/>
                <w:sz w:val="24"/>
                <w:szCs w:val="24"/>
              </w:rPr>
              <w:t xml:space="preserve"> </w:t>
            </w:r>
            <w:r w:rsidR="00E10866" w:rsidRPr="00091B2A">
              <w:rPr>
                <w:rFonts w:asciiTheme="minorHAnsi" w:hAnsiTheme="minorHAnsi" w:cstheme="minorBidi"/>
                <w:sz w:val="24"/>
                <w:szCs w:val="24"/>
              </w:rPr>
              <w:t>overseas visits</w:t>
            </w:r>
            <w:r w:rsidRPr="00091B2A">
              <w:rPr>
                <w:rFonts w:asciiTheme="minorHAnsi" w:hAnsiTheme="minorHAnsi" w:cstheme="minorBidi"/>
                <w:sz w:val="24"/>
                <w:szCs w:val="24"/>
              </w:rPr>
              <w:t xml:space="preserve">, and carrying out </w:t>
            </w:r>
            <w:r w:rsidR="57FD375E" w:rsidRPr="00091B2A">
              <w:rPr>
                <w:rFonts w:asciiTheme="minorHAnsi" w:hAnsiTheme="minorHAnsi" w:cstheme="minorBidi"/>
                <w:sz w:val="24"/>
                <w:szCs w:val="24"/>
              </w:rPr>
              <w:t xml:space="preserve">some </w:t>
            </w:r>
            <w:r w:rsidR="4364B53F" w:rsidRPr="00091B2A">
              <w:rPr>
                <w:rFonts w:asciiTheme="minorHAnsi" w:hAnsiTheme="minorHAnsi" w:cstheme="minorBidi"/>
                <w:sz w:val="24"/>
                <w:szCs w:val="24"/>
              </w:rPr>
              <w:t>initial</w:t>
            </w:r>
            <w:r w:rsidR="57FD375E" w:rsidRPr="00091B2A">
              <w:rPr>
                <w:rFonts w:asciiTheme="minorHAnsi" w:hAnsiTheme="minorHAnsi" w:cstheme="minorBidi"/>
                <w:sz w:val="24"/>
                <w:szCs w:val="24"/>
              </w:rPr>
              <w:t xml:space="preserve"> </w:t>
            </w:r>
            <w:r w:rsidRPr="00091B2A">
              <w:rPr>
                <w:rFonts w:asciiTheme="minorHAnsi" w:hAnsiTheme="minorHAnsi" w:cstheme="minorBidi"/>
                <w:sz w:val="24"/>
                <w:szCs w:val="24"/>
              </w:rPr>
              <w:t>due diligence checks for prospective partners. The role</w:t>
            </w:r>
            <w:r w:rsidR="0654CD53" w:rsidRPr="00091B2A">
              <w:rPr>
                <w:rFonts w:asciiTheme="minorHAnsi" w:hAnsiTheme="minorHAnsi" w:cstheme="minorBidi"/>
                <w:sz w:val="24"/>
                <w:szCs w:val="24"/>
              </w:rPr>
              <w:t xml:space="preserve"> will</w:t>
            </w:r>
            <w:r w:rsidRPr="00091B2A">
              <w:rPr>
                <w:rFonts w:asciiTheme="minorHAnsi" w:hAnsiTheme="minorHAnsi" w:cstheme="minorBidi"/>
                <w:sz w:val="24"/>
                <w:szCs w:val="24"/>
              </w:rPr>
              <w:t xml:space="preserve"> also involve</w:t>
            </w:r>
            <w:r w:rsidR="2E680D3F" w:rsidRPr="00091B2A">
              <w:rPr>
                <w:rFonts w:asciiTheme="minorHAnsi" w:hAnsiTheme="minorHAnsi" w:cstheme="minorBidi"/>
                <w:sz w:val="24"/>
                <w:szCs w:val="24"/>
              </w:rPr>
              <w:t xml:space="preserve"> </w:t>
            </w:r>
            <w:r w:rsidRPr="00091B2A">
              <w:rPr>
                <w:rFonts w:asciiTheme="minorHAnsi" w:hAnsiTheme="minorHAnsi" w:cstheme="minorBidi"/>
                <w:sz w:val="24"/>
                <w:szCs w:val="24"/>
              </w:rPr>
              <w:t xml:space="preserve">a range of </w:t>
            </w:r>
            <w:r w:rsidR="48812AC9" w:rsidRPr="00091B2A">
              <w:rPr>
                <w:rFonts w:asciiTheme="minorHAnsi" w:hAnsiTheme="minorHAnsi" w:cstheme="minorBidi"/>
                <w:sz w:val="24"/>
                <w:szCs w:val="24"/>
              </w:rPr>
              <w:t>administrative duties</w:t>
            </w:r>
            <w:r w:rsidR="0F647326" w:rsidRPr="00091B2A">
              <w:rPr>
                <w:rFonts w:asciiTheme="minorHAnsi" w:hAnsiTheme="minorHAnsi" w:cstheme="minorBidi"/>
                <w:sz w:val="24"/>
                <w:szCs w:val="24"/>
              </w:rPr>
              <w:t xml:space="preserve">, including </w:t>
            </w:r>
            <w:r w:rsidR="6102AEB2" w:rsidRPr="00091B2A">
              <w:rPr>
                <w:rFonts w:asciiTheme="minorHAnsi" w:hAnsiTheme="minorHAnsi" w:cstheme="minorBidi"/>
                <w:sz w:val="24"/>
                <w:szCs w:val="24"/>
              </w:rPr>
              <w:t xml:space="preserve">all aspects of </w:t>
            </w:r>
            <w:r w:rsidRPr="00091B2A">
              <w:rPr>
                <w:rFonts w:asciiTheme="minorHAnsi" w:hAnsiTheme="minorHAnsi" w:cstheme="minorBidi"/>
                <w:sz w:val="24"/>
                <w:szCs w:val="24"/>
              </w:rPr>
              <w:t>support</w:t>
            </w:r>
            <w:r w:rsidR="04ADAC85" w:rsidRPr="00091B2A">
              <w:rPr>
                <w:rFonts w:asciiTheme="minorHAnsi" w:hAnsiTheme="minorHAnsi" w:cstheme="minorBidi"/>
                <w:sz w:val="24"/>
                <w:szCs w:val="24"/>
              </w:rPr>
              <w:t>ing</w:t>
            </w:r>
            <w:r w:rsidRPr="00091B2A">
              <w:rPr>
                <w:rFonts w:asciiTheme="minorHAnsi" w:hAnsiTheme="minorHAnsi" w:cstheme="minorBidi"/>
                <w:sz w:val="24"/>
                <w:szCs w:val="24"/>
              </w:rPr>
              <w:t xml:space="preserve"> the smooth </w:t>
            </w:r>
            <w:r w:rsidR="615E9E96" w:rsidRPr="00091B2A">
              <w:rPr>
                <w:rFonts w:asciiTheme="minorHAnsi" w:hAnsiTheme="minorHAnsi" w:cstheme="minorBidi"/>
                <w:sz w:val="24"/>
                <w:szCs w:val="24"/>
              </w:rPr>
              <w:t>running</w:t>
            </w:r>
            <w:r w:rsidRPr="00091B2A">
              <w:rPr>
                <w:rFonts w:asciiTheme="minorHAnsi" w:hAnsiTheme="minorHAnsi" w:cstheme="minorBidi"/>
                <w:sz w:val="24"/>
                <w:szCs w:val="24"/>
              </w:rPr>
              <w:t xml:space="preserve"> of the International Relations Office. The postholder must be </w:t>
            </w:r>
            <w:r w:rsidR="00E10866" w:rsidRPr="00091B2A">
              <w:rPr>
                <w:rFonts w:asciiTheme="minorHAnsi" w:hAnsiTheme="minorHAnsi" w:cstheme="minorBidi"/>
                <w:sz w:val="24"/>
                <w:szCs w:val="24"/>
              </w:rPr>
              <w:t xml:space="preserve">proactive and </w:t>
            </w:r>
            <w:r w:rsidRPr="00091B2A">
              <w:rPr>
                <w:rFonts w:asciiTheme="minorHAnsi" w:hAnsiTheme="minorHAnsi" w:cstheme="minorBidi"/>
                <w:sz w:val="24"/>
                <w:szCs w:val="24"/>
              </w:rPr>
              <w:t>able to prioritise effectively</w:t>
            </w:r>
            <w:r w:rsidR="00580766" w:rsidRPr="00091B2A">
              <w:rPr>
                <w:rFonts w:asciiTheme="minorHAnsi" w:hAnsiTheme="minorHAnsi" w:cstheme="minorBidi"/>
                <w:sz w:val="24"/>
                <w:szCs w:val="24"/>
              </w:rPr>
              <w:t xml:space="preserve"> to meet tight deadlines</w:t>
            </w:r>
            <w:r w:rsidRPr="00091B2A">
              <w:rPr>
                <w:rFonts w:asciiTheme="minorHAnsi" w:hAnsiTheme="minorHAnsi" w:cstheme="minorBidi"/>
                <w:sz w:val="24"/>
                <w:szCs w:val="24"/>
              </w:rPr>
              <w:t xml:space="preserve">, </w:t>
            </w:r>
            <w:r w:rsidR="248C9FB3" w:rsidRPr="00091B2A">
              <w:rPr>
                <w:rFonts w:asciiTheme="minorHAnsi" w:hAnsiTheme="minorHAnsi" w:cstheme="minorBidi"/>
                <w:sz w:val="24"/>
                <w:szCs w:val="24"/>
              </w:rPr>
              <w:t xml:space="preserve">be a good communicator with the ability to </w:t>
            </w:r>
            <w:r w:rsidRPr="00091B2A">
              <w:rPr>
                <w:rFonts w:asciiTheme="minorHAnsi" w:hAnsiTheme="minorHAnsi" w:cstheme="minorBidi"/>
                <w:sz w:val="24"/>
                <w:szCs w:val="24"/>
              </w:rPr>
              <w:t xml:space="preserve">work </w:t>
            </w:r>
            <w:r w:rsidR="6D4D2C10" w:rsidRPr="00091B2A">
              <w:rPr>
                <w:rFonts w:asciiTheme="minorHAnsi" w:hAnsiTheme="minorHAnsi" w:cstheme="minorBidi"/>
                <w:sz w:val="24"/>
                <w:szCs w:val="24"/>
              </w:rPr>
              <w:t>independently</w:t>
            </w:r>
            <w:r w:rsidR="76BF69E7" w:rsidRPr="00091B2A">
              <w:rPr>
                <w:rFonts w:asciiTheme="minorHAnsi" w:hAnsiTheme="minorHAnsi" w:cstheme="minorBidi"/>
                <w:sz w:val="24"/>
                <w:szCs w:val="24"/>
              </w:rPr>
              <w:t>.</w:t>
            </w:r>
          </w:p>
          <w:p w14:paraId="6E89230F" w14:textId="1C03920D" w:rsidR="00091B2A" w:rsidRPr="00091B2A" w:rsidRDefault="00091B2A" w:rsidP="123FE8C6">
            <w:pPr>
              <w:jc w:val="both"/>
              <w:rPr>
                <w:rFonts w:asciiTheme="minorHAnsi" w:hAnsiTheme="minorHAnsi" w:cstheme="minorBidi"/>
                <w:sz w:val="24"/>
                <w:szCs w:val="24"/>
                <w:lang w:eastAsia="en-GB"/>
              </w:rPr>
            </w:pPr>
          </w:p>
        </w:tc>
      </w:tr>
    </w:tbl>
    <w:p w14:paraId="57458528" w14:textId="77777777" w:rsidR="00CC3224" w:rsidRPr="00091B2A" w:rsidRDefault="00CC3224" w:rsidP="001E238D">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091B2A" w14:paraId="532E37A3" w14:textId="77777777" w:rsidTr="6A1C8311">
        <w:tc>
          <w:tcPr>
            <w:tcW w:w="8928" w:type="dxa"/>
          </w:tcPr>
          <w:p w14:paraId="21123955" w14:textId="77777777" w:rsidR="00CC3224" w:rsidRPr="00091B2A" w:rsidRDefault="68F52325" w:rsidP="6A1C8311">
            <w:pPr>
              <w:spacing w:before="60" w:after="60"/>
              <w:rPr>
                <w:rFonts w:asciiTheme="minorHAnsi" w:hAnsiTheme="minorHAnsi" w:cstheme="minorBidi"/>
                <w:b/>
                <w:bCs/>
                <w:sz w:val="24"/>
                <w:szCs w:val="24"/>
              </w:rPr>
            </w:pPr>
            <w:r w:rsidRPr="00091B2A">
              <w:rPr>
                <w:rFonts w:asciiTheme="minorHAnsi" w:hAnsiTheme="minorHAnsi" w:cstheme="minorBidi"/>
                <w:b/>
                <w:bCs/>
                <w:sz w:val="24"/>
                <w:szCs w:val="24"/>
              </w:rPr>
              <w:t xml:space="preserve">Source and nature of management provided </w:t>
            </w:r>
          </w:p>
        </w:tc>
      </w:tr>
      <w:tr w:rsidR="6F603799" w:rsidRPr="00091B2A" w14:paraId="68643805" w14:textId="77777777" w:rsidTr="6A1C8311">
        <w:trPr>
          <w:trHeight w:val="300"/>
        </w:trPr>
        <w:tc>
          <w:tcPr>
            <w:tcW w:w="8928" w:type="dxa"/>
          </w:tcPr>
          <w:p w14:paraId="04EBEAB1" w14:textId="77777777" w:rsidR="00091B2A" w:rsidRPr="00091B2A" w:rsidRDefault="00091B2A" w:rsidP="6A1C8311">
            <w:pPr>
              <w:rPr>
                <w:rFonts w:asciiTheme="minorHAnsi" w:hAnsiTheme="minorHAnsi" w:cstheme="minorBidi"/>
                <w:sz w:val="24"/>
                <w:szCs w:val="24"/>
              </w:rPr>
            </w:pPr>
          </w:p>
          <w:p w14:paraId="6B867FD2" w14:textId="77777777" w:rsidR="6F603799" w:rsidRPr="00091B2A" w:rsidRDefault="03216AB9" w:rsidP="6A1C8311">
            <w:pPr>
              <w:rPr>
                <w:rFonts w:asciiTheme="minorHAnsi" w:hAnsiTheme="minorHAnsi" w:cstheme="minorBidi"/>
                <w:sz w:val="24"/>
                <w:szCs w:val="24"/>
              </w:rPr>
            </w:pPr>
            <w:r w:rsidRPr="00091B2A">
              <w:rPr>
                <w:rFonts w:asciiTheme="minorHAnsi" w:hAnsiTheme="minorHAnsi" w:cstheme="minorBidi"/>
                <w:sz w:val="24"/>
                <w:szCs w:val="24"/>
              </w:rPr>
              <w:t xml:space="preserve">The post-holder will be </w:t>
            </w:r>
            <w:r w:rsidR="507B9F24" w:rsidRPr="00091B2A">
              <w:rPr>
                <w:rFonts w:asciiTheme="minorHAnsi" w:hAnsiTheme="minorHAnsi" w:cstheme="minorBidi"/>
                <w:sz w:val="24"/>
                <w:szCs w:val="24"/>
              </w:rPr>
              <w:t>line</w:t>
            </w:r>
            <w:r w:rsidR="594626E8" w:rsidRPr="00091B2A">
              <w:rPr>
                <w:rFonts w:asciiTheme="minorHAnsi" w:hAnsiTheme="minorHAnsi" w:cstheme="minorBidi"/>
                <w:sz w:val="24"/>
                <w:szCs w:val="24"/>
              </w:rPr>
              <w:t xml:space="preserve"> </w:t>
            </w:r>
            <w:r w:rsidRPr="00091B2A">
              <w:rPr>
                <w:rFonts w:asciiTheme="minorHAnsi" w:hAnsiTheme="minorHAnsi" w:cstheme="minorBidi"/>
                <w:sz w:val="24"/>
                <w:szCs w:val="24"/>
              </w:rPr>
              <w:t xml:space="preserve">managed by the International Partnerships </w:t>
            </w:r>
            <w:r w:rsidR="6FB672C2" w:rsidRPr="00091B2A">
              <w:rPr>
                <w:rFonts w:asciiTheme="minorHAnsi" w:hAnsiTheme="minorHAnsi" w:cstheme="minorBidi"/>
                <w:sz w:val="24"/>
                <w:szCs w:val="24"/>
              </w:rPr>
              <w:t>Officer</w:t>
            </w:r>
          </w:p>
          <w:p w14:paraId="2EAA8993" w14:textId="5ADA5496" w:rsidR="00091B2A" w:rsidRPr="00091B2A" w:rsidRDefault="00091B2A" w:rsidP="6A1C8311">
            <w:pPr>
              <w:rPr>
                <w:rFonts w:asciiTheme="minorHAnsi" w:hAnsiTheme="minorHAnsi" w:cstheme="minorBidi"/>
                <w:sz w:val="24"/>
                <w:szCs w:val="24"/>
              </w:rPr>
            </w:pPr>
          </w:p>
        </w:tc>
      </w:tr>
    </w:tbl>
    <w:p w14:paraId="36007FDA" w14:textId="77777777" w:rsidR="00CC3224" w:rsidRPr="00091B2A" w:rsidRDefault="00CC3224" w:rsidP="00CA4D1C">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091B2A" w14:paraId="42D5236C" w14:textId="77777777" w:rsidTr="6A1C8311">
        <w:tc>
          <w:tcPr>
            <w:tcW w:w="8928" w:type="dxa"/>
          </w:tcPr>
          <w:p w14:paraId="4C35B106" w14:textId="77777777" w:rsidR="00CC3224" w:rsidRPr="00091B2A" w:rsidRDefault="00CC3224" w:rsidP="00C837A8">
            <w:pPr>
              <w:spacing w:before="60" w:after="60"/>
              <w:rPr>
                <w:rFonts w:asciiTheme="minorHAnsi" w:hAnsiTheme="minorHAnsi" w:cstheme="minorHAnsi"/>
                <w:b/>
                <w:sz w:val="24"/>
                <w:szCs w:val="24"/>
              </w:rPr>
            </w:pPr>
            <w:r w:rsidRPr="00091B2A">
              <w:rPr>
                <w:rFonts w:asciiTheme="minorHAnsi" w:hAnsiTheme="minorHAnsi" w:cstheme="minorHAnsi"/>
                <w:b/>
                <w:sz w:val="24"/>
                <w:szCs w:val="24"/>
              </w:rPr>
              <w:t xml:space="preserve">Staff management responsibility </w:t>
            </w:r>
          </w:p>
        </w:tc>
      </w:tr>
      <w:tr w:rsidR="00CC3224" w:rsidRPr="00091B2A" w14:paraId="35B1241C" w14:textId="77777777" w:rsidTr="6A1C8311">
        <w:tc>
          <w:tcPr>
            <w:tcW w:w="8928" w:type="dxa"/>
          </w:tcPr>
          <w:p w14:paraId="0DF83C93" w14:textId="77777777" w:rsidR="00091B2A" w:rsidRDefault="00091B2A" w:rsidP="6A1C8311">
            <w:pPr>
              <w:spacing w:before="60" w:after="60"/>
              <w:rPr>
                <w:rFonts w:asciiTheme="minorHAnsi" w:hAnsiTheme="minorHAnsi" w:cstheme="minorBidi"/>
                <w:sz w:val="24"/>
                <w:szCs w:val="24"/>
              </w:rPr>
            </w:pPr>
          </w:p>
          <w:p w14:paraId="1FEB8848" w14:textId="77777777" w:rsidR="00CC3224" w:rsidRDefault="68F52325" w:rsidP="6A1C8311">
            <w:pPr>
              <w:spacing w:before="60" w:after="60"/>
              <w:rPr>
                <w:rFonts w:asciiTheme="minorHAnsi" w:hAnsiTheme="minorHAnsi" w:cstheme="minorBidi"/>
                <w:sz w:val="24"/>
                <w:szCs w:val="24"/>
              </w:rPr>
            </w:pPr>
            <w:r w:rsidRPr="00091B2A">
              <w:rPr>
                <w:rFonts w:asciiTheme="minorHAnsi" w:hAnsiTheme="minorHAnsi" w:cstheme="minorBidi"/>
                <w:sz w:val="24"/>
                <w:szCs w:val="24"/>
              </w:rPr>
              <w:t xml:space="preserve">Supervision of </w:t>
            </w:r>
            <w:r w:rsidR="3DD236E4" w:rsidRPr="00091B2A">
              <w:rPr>
                <w:rFonts w:asciiTheme="minorHAnsi" w:hAnsiTheme="minorHAnsi" w:cstheme="minorBidi"/>
                <w:sz w:val="24"/>
                <w:szCs w:val="24"/>
              </w:rPr>
              <w:t xml:space="preserve">casual </w:t>
            </w:r>
            <w:r w:rsidRPr="00091B2A">
              <w:rPr>
                <w:rFonts w:asciiTheme="minorHAnsi" w:hAnsiTheme="minorHAnsi" w:cstheme="minorBidi"/>
                <w:sz w:val="24"/>
                <w:szCs w:val="24"/>
              </w:rPr>
              <w:t>staff as required</w:t>
            </w:r>
          </w:p>
          <w:p w14:paraId="05BCC3D3" w14:textId="21E29EF1" w:rsidR="00091B2A" w:rsidRPr="00091B2A" w:rsidRDefault="00091B2A" w:rsidP="6A1C8311">
            <w:pPr>
              <w:spacing w:before="60" w:after="60"/>
              <w:rPr>
                <w:rFonts w:asciiTheme="minorHAnsi" w:hAnsiTheme="minorHAnsi" w:cstheme="minorBidi"/>
                <w:sz w:val="24"/>
                <w:szCs w:val="24"/>
              </w:rPr>
            </w:pPr>
          </w:p>
        </w:tc>
      </w:tr>
    </w:tbl>
    <w:p w14:paraId="67C31153" w14:textId="77777777" w:rsidR="00CC3224" w:rsidRPr="00091B2A" w:rsidRDefault="00CC3224" w:rsidP="00CA4D1C">
      <w:pPr>
        <w:rPr>
          <w:rFonts w:asciiTheme="minorHAnsi" w:hAnsiTheme="minorHAnsi" w:cstheme="minorHAns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897"/>
      </w:tblGrid>
      <w:tr w:rsidR="000A6036" w:rsidRPr="00091B2A" w14:paraId="5FFED3A8" w14:textId="77777777" w:rsidTr="6A1C8311">
        <w:tc>
          <w:tcPr>
            <w:tcW w:w="8897" w:type="dxa"/>
          </w:tcPr>
          <w:p w14:paraId="417C7E1C" w14:textId="77777777" w:rsidR="000A6036" w:rsidRPr="00091B2A" w:rsidRDefault="000A6036" w:rsidP="00756B08">
            <w:pPr>
              <w:rPr>
                <w:rFonts w:asciiTheme="minorHAnsi" w:hAnsiTheme="minorHAnsi" w:cstheme="minorHAnsi"/>
                <w:b/>
                <w:sz w:val="24"/>
                <w:szCs w:val="24"/>
              </w:rPr>
            </w:pPr>
            <w:r w:rsidRPr="00091B2A">
              <w:rPr>
                <w:rFonts w:asciiTheme="minorHAnsi" w:hAnsiTheme="minorHAnsi" w:cstheme="minorHAnsi"/>
                <w:b/>
                <w:sz w:val="24"/>
                <w:szCs w:val="24"/>
              </w:rPr>
              <w:t xml:space="preserve">Special conditions </w:t>
            </w:r>
          </w:p>
        </w:tc>
      </w:tr>
      <w:tr w:rsidR="000A6036" w:rsidRPr="00091B2A" w14:paraId="218F7A44" w14:textId="77777777" w:rsidTr="6A1C8311">
        <w:tc>
          <w:tcPr>
            <w:tcW w:w="8897" w:type="dxa"/>
          </w:tcPr>
          <w:p w14:paraId="5CFB4DB8" w14:textId="77777777" w:rsidR="00091B2A" w:rsidRDefault="00091B2A" w:rsidP="6A1C8311">
            <w:pPr>
              <w:rPr>
                <w:rFonts w:asciiTheme="minorHAnsi" w:hAnsiTheme="minorHAnsi" w:cstheme="minorBidi"/>
                <w:sz w:val="24"/>
                <w:szCs w:val="24"/>
              </w:rPr>
            </w:pPr>
          </w:p>
          <w:p w14:paraId="4E0ACBEA" w14:textId="29D7F5BE" w:rsidR="000A6036" w:rsidRPr="00091B2A" w:rsidRDefault="5C3E7068" w:rsidP="6A1C8311">
            <w:pPr>
              <w:rPr>
                <w:rFonts w:asciiTheme="minorHAnsi" w:hAnsiTheme="minorHAnsi" w:cstheme="minorBidi"/>
                <w:sz w:val="24"/>
                <w:szCs w:val="24"/>
              </w:rPr>
            </w:pPr>
            <w:r w:rsidRPr="00091B2A">
              <w:rPr>
                <w:rFonts w:asciiTheme="minorHAnsi" w:hAnsiTheme="minorHAnsi" w:cstheme="minorBidi"/>
                <w:sz w:val="24"/>
                <w:szCs w:val="24"/>
              </w:rPr>
              <w:t xml:space="preserve">You will from time to time be required to undertake other duties of a similar nature as reasonably required by your line manager.  This will form part of your substantive </w:t>
            </w:r>
            <w:r w:rsidR="46276760" w:rsidRPr="00091B2A">
              <w:rPr>
                <w:rFonts w:asciiTheme="minorHAnsi" w:hAnsiTheme="minorHAnsi" w:cstheme="minorBidi"/>
                <w:sz w:val="24"/>
                <w:szCs w:val="24"/>
              </w:rPr>
              <w:t>role,</w:t>
            </w:r>
            <w:r w:rsidRPr="00091B2A">
              <w:rPr>
                <w:rFonts w:asciiTheme="minorHAnsi" w:hAnsiTheme="minorHAnsi" w:cstheme="minorBidi"/>
                <w:sz w:val="24"/>
                <w:szCs w:val="24"/>
              </w:rPr>
              <w:t xml:space="preserve"> and you will not receive additional payment for these activities.  </w:t>
            </w:r>
          </w:p>
          <w:p w14:paraId="0F3DC1D4" w14:textId="77777777" w:rsidR="000A6036" w:rsidRPr="00091B2A" w:rsidRDefault="000A6036" w:rsidP="00756B08">
            <w:pPr>
              <w:rPr>
                <w:rFonts w:asciiTheme="minorHAnsi" w:hAnsiTheme="minorHAnsi" w:cstheme="minorHAnsi"/>
                <w:b/>
                <w:sz w:val="24"/>
                <w:szCs w:val="24"/>
              </w:rPr>
            </w:pPr>
          </w:p>
          <w:p w14:paraId="7468A35B" w14:textId="77777777" w:rsidR="000A6036" w:rsidRDefault="000A6036" w:rsidP="1044B94C">
            <w:pPr>
              <w:rPr>
                <w:rFonts w:asciiTheme="minorHAnsi" w:hAnsiTheme="minorHAnsi" w:cstheme="minorHAnsi"/>
                <w:sz w:val="24"/>
                <w:szCs w:val="24"/>
              </w:rPr>
            </w:pPr>
            <w:r w:rsidRPr="00091B2A">
              <w:rPr>
                <w:rFonts w:asciiTheme="minorHAnsi" w:hAnsiTheme="minorHAnsi" w:cstheme="minorHAnsi"/>
                <w:sz w:val="24"/>
                <w:szCs w:val="24"/>
              </w:rPr>
              <w:t>There may be a need to work one or two Saturdays per year to support the University’s Open Days</w:t>
            </w:r>
            <w:r w:rsidR="3AD15F80" w:rsidRPr="00091B2A">
              <w:rPr>
                <w:rFonts w:asciiTheme="minorHAnsi" w:hAnsiTheme="minorHAnsi" w:cstheme="minorHAnsi"/>
                <w:sz w:val="24"/>
                <w:szCs w:val="24"/>
              </w:rPr>
              <w:t xml:space="preserve"> or other events</w:t>
            </w:r>
            <w:r w:rsidR="00E06FF3" w:rsidRPr="00091B2A">
              <w:rPr>
                <w:rFonts w:asciiTheme="minorHAnsi" w:hAnsiTheme="minorHAnsi" w:cstheme="minorHAnsi"/>
                <w:sz w:val="24"/>
                <w:szCs w:val="24"/>
              </w:rPr>
              <w:t>.</w:t>
            </w:r>
          </w:p>
          <w:p w14:paraId="4F41921E" w14:textId="58E38540" w:rsidR="00091B2A" w:rsidRPr="00091B2A" w:rsidRDefault="00091B2A" w:rsidP="1044B94C">
            <w:pPr>
              <w:rPr>
                <w:rFonts w:asciiTheme="minorHAnsi" w:hAnsiTheme="minorHAnsi" w:cstheme="minorHAnsi"/>
                <w:b/>
                <w:bCs/>
                <w:sz w:val="24"/>
                <w:szCs w:val="24"/>
              </w:rPr>
            </w:pPr>
          </w:p>
        </w:tc>
      </w:tr>
    </w:tbl>
    <w:p w14:paraId="185255BA" w14:textId="77777777" w:rsidR="000A6036" w:rsidRPr="00091B2A" w:rsidRDefault="000A6036" w:rsidP="00CA4D1C">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80"/>
      </w:tblGrid>
      <w:tr w:rsidR="00CC3224" w:rsidRPr="00091B2A" w14:paraId="4C7F30F6" w14:textId="77777777" w:rsidTr="795F6900">
        <w:trPr>
          <w:tblHeader/>
        </w:trPr>
        <w:tc>
          <w:tcPr>
            <w:tcW w:w="8928" w:type="dxa"/>
            <w:gridSpan w:val="2"/>
          </w:tcPr>
          <w:p w14:paraId="29AF7DF0" w14:textId="77777777" w:rsidR="00CC3224" w:rsidRPr="00091B2A" w:rsidRDefault="00CC3224" w:rsidP="002011D2">
            <w:pPr>
              <w:spacing w:before="120" w:after="120"/>
              <w:rPr>
                <w:rFonts w:asciiTheme="minorHAnsi" w:hAnsiTheme="minorHAnsi" w:cstheme="minorHAnsi"/>
                <w:b/>
                <w:sz w:val="24"/>
                <w:szCs w:val="24"/>
              </w:rPr>
            </w:pPr>
            <w:r w:rsidRPr="00091B2A">
              <w:rPr>
                <w:rFonts w:asciiTheme="minorHAnsi" w:hAnsiTheme="minorHAnsi" w:cstheme="minorHAnsi"/>
                <w:b/>
                <w:sz w:val="24"/>
                <w:szCs w:val="24"/>
              </w:rPr>
              <w:lastRenderedPageBreak/>
              <w:t xml:space="preserve">Duties and Responsibilities: </w:t>
            </w:r>
          </w:p>
        </w:tc>
      </w:tr>
      <w:tr w:rsidR="00CC3224" w:rsidRPr="00091B2A" w14:paraId="175C7BFF" w14:textId="77777777" w:rsidTr="795F6900">
        <w:trPr>
          <w:trHeight w:val="416"/>
        </w:trPr>
        <w:tc>
          <w:tcPr>
            <w:tcW w:w="648" w:type="dxa"/>
          </w:tcPr>
          <w:p w14:paraId="46861FDD" w14:textId="77777777" w:rsidR="00CC3224" w:rsidRPr="00091B2A" w:rsidRDefault="00CC3224" w:rsidP="002011D2">
            <w:pPr>
              <w:spacing w:before="120" w:after="120"/>
              <w:jc w:val="center"/>
              <w:rPr>
                <w:rFonts w:asciiTheme="minorHAnsi" w:hAnsiTheme="minorHAnsi" w:cstheme="minorHAnsi"/>
                <w:b/>
                <w:sz w:val="24"/>
                <w:szCs w:val="24"/>
              </w:rPr>
            </w:pPr>
            <w:r w:rsidRPr="00091B2A">
              <w:rPr>
                <w:rFonts w:asciiTheme="minorHAnsi" w:hAnsiTheme="minorHAnsi" w:cstheme="minorHAnsi"/>
                <w:b/>
                <w:sz w:val="24"/>
                <w:szCs w:val="24"/>
              </w:rPr>
              <w:t>1</w:t>
            </w:r>
          </w:p>
        </w:tc>
        <w:tc>
          <w:tcPr>
            <w:tcW w:w="8280" w:type="dxa"/>
          </w:tcPr>
          <w:p w14:paraId="52B1ED34" w14:textId="6F56E359" w:rsidR="00841060" w:rsidRPr="00091B2A" w:rsidRDefault="00841060" w:rsidP="00841060">
            <w:pPr>
              <w:overflowPunct w:val="0"/>
              <w:autoSpaceDE w:val="0"/>
              <w:autoSpaceDN w:val="0"/>
              <w:adjustRightInd w:val="0"/>
              <w:textAlignment w:val="baseline"/>
              <w:rPr>
                <w:rFonts w:asciiTheme="minorHAnsi" w:hAnsiTheme="minorHAnsi" w:cstheme="minorHAnsi"/>
                <w:b/>
                <w:sz w:val="24"/>
                <w:szCs w:val="24"/>
              </w:rPr>
            </w:pPr>
            <w:r w:rsidRPr="00091B2A">
              <w:rPr>
                <w:rFonts w:asciiTheme="minorHAnsi" w:hAnsiTheme="minorHAnsi" w:cstheme="minorHAnsi"/>
                <w:b/>
                <w:sz w:val="24"/>
                <w:szCs w:val="24"/>
                <w:u w:val="single"/>
              </w:rPr>
              <w:t xml:space="preserve">Support for the </w:t>
            </w:r>
            <w:r w:rsidR="00D13A40" w:rsidRPr="00091B2A">
              <w:rPr>
                <w:rFonts w:asciiTheme="minorHAnsi" w:hAnsiTheme="minorHAnsi" w:cstheme="minorHAnsi"/>
                <w:b/>
                <w:sz w:val="24"/>
                <w:szCs w:val="24"/>
                <w:u w:val="single"/>
              </w:rPr>
              <w:t xml:space="preserve">Office </w:t>
            </w:r>
            <w:r w:rsidRPr="00091B2A">
              <w:rPr>
                <w:rFonts w:asciiTheme="minorHAnsi" w:hAnsiTheme="minorHAnsi" w:cstheme="minorHAnsi"/>
                <w:b/>
                <w:sz w:val="24"/>
                <w:szCs w:val="24"/>
              </w:rPr>
              <w:t xml:space="preserve">                                                                    </w:t>
            </w:r>
          </w:p>
          <w:p w14:paraId="3E4A1E4D" w14:textId="563EC081" w:rsidR="008608AC" w:rsidRPr="00091B2A" w:rsidRDefault="00094D4B" w:rsidP="00091B2A">
            <w:pPr>
              <w:numPr>
                <w:ilvl w:val="0"/>
                <w:numId w:val="1"/>
              </w:numPr>
              <w:tabs>
                <w:tab w:val="clear" w:pos="106"/>
              </w:tabs>
              <w:spacing w:before="120" w:after="120"/>
              <w:ind w:left="406" w:hanging="406"/>
              <w:jc w:val="both"/>
              <w:rPr>
                <w:rFonts w:asciiTheme="minorHAnsi" w:hAnsiTheme="minorHAnsi" w:cstheme="minorBidi"/>
                <w:sz w:val="24"/>
                <w:szCs w:val="24"/>
              </w:rPr>
            </w:pPr>
            <w:r w:rsidRPr="00091B2A">
              <w:rPr>
                <w:rFonts w:asciiTheme="minorHAnsi" w:hAnsiTheme="minorHAnsi" w:cstheme="minorBidi"/>
                <w:sz w:val="24"/>
                <w:szCs w:val="24"/>
              </w:rPr>
              <w:t xml:space="preserve">To act as a first point of contact and to provide a high level of customer service to a series of stakeholders, including academic and professional services staff, students, partner institutions, and external bodies. This includes maintaining </w:t>
            </w:r>
            <w:r w:rsidR="00450B71" w:rsidRPr="00091B2A">
              <w:rPr>
                <w:rFonts w:asciiTheme="minorHAnsi" w:hAnsiTheme="minorHAnsi" w:cstheme="minorBidi"/>
                <w:sz w:val="24"/>
                <w:szCs w:val="24"/>
              </w:rPr>
              <w:t xml:space="preserve">a working knowledge of </w:t>
            </w:r>
            <w:r w:rsidR="00D562B4" w:rsidRPr="00091B2A">
              <w:rPr>
                <w:rFonts w:asciiTheme="minorHAnsi" w:hAnsiTheme="minorHAnsi" w:cstheme="minorBidi"/>
                <w:sz w:val="24"/>
                <w:szCs w:val="24"/>
              </w:rPr>
              <w:t xml:space="preserve">IRO workstreams </w:t>
            </w:r>
            <w:r w:rsidRPr="00091B2A">
              <w:rPr>
                <w:rFonts w:asciiTheme="minorHAnsi" w:hAnsiTheme="minorHAnsi" w:cstheme="minorBidi"/>
                <w:sz w:val="24"/>
                <w:szCs w:val="24"/>
              </w:rPr>
              <w:t>and continuously reviewing all systems to be able to address and resolve enquiries via e-mail, phone, and in person.</w:t>
            </w:r>
            <w:r w:rsidRPr="00091B2A" w:rsidDel="00094D4B">
              <w:rPr>
                <w:rFonts w:asciiTheme="minorHAnsi" w:hAnsiTheme="minorHAnsi" w:cstheme="minorBidi"/>
                <w:sz w:val="24"/>
                <w:szCs w:val="24"/>
              </w:rPr>
              <w:t xml:space="preserve"> </w:t>
            </w:r>
            <w:r w:rsidR="48CF0D88" w:rsidRPr="00091B2A">
              <w:rPr>
                <w:rFonts w:asciiTheme="minorHAnsi" w:hAnsiTheme="minorHAnsi" w:cstheme="minorBidi"/>
                <w:sz w:val="24"/>
                <w:szCs w:val="24"/>
              </w:rPr>
              <w:t xml:space="preserve">Assist the </w:t>
            </w:r>
            <w:r w:rsidR="4523C696" w:rsidRPr="00091B2A">
              <w:rPr>
                <w:rFonts w:asciiTheme="minorHAnsi" w:hAnsiTheme="minorHAnsi" w:cstheme="minorBidi"/>
                <w:sz w:val="24"/>
                <w:szCs w:val="24"/>
              </w:rPr>
              <w:t xml:space="preserve">three </w:t>
            </w:r>
            <w:r w:rsidR="48CF0D88" w:rsidRPr="00091B2A">
              <w:rPr>
                <w:rFonts w:asciiTheme="minorHAnsi" w:hAnsiTheme="minorHAnsi" w:cstheme="minorBidi"/>
                <w:sz w:val="24"/>
                <w:szCs w:val="24"/>
              </w:rPr>
              <w:t xml:space="preserve">International Partnerships </w:t>
            </w:r>
            <w:r w:rsidR="22DC01DF" w:rsidRPr="00091B2A">
              <w:rPr>
                <w:rFonts w:asciiTheme="minorHAnsi" w:hAnsiTheme="minorHAnsi" w:cstheme="minorBidi"/>
                <w:sz w:val="24"/>
                <w:szCs w:val="24"/>
              </w:rPr>
              <w:t>Managers</w:t>
            </w:r>
            <w:r w:rsidR="48CF0D88" w:rsidRPr="00091B2A">
              <w:rPr>
                <w:rFonts w:asciiTheme="minorHAnsi" w:hAnsiTheme="minorHAnsi" w:cstheme="minorBidi"/>
                <w:sz w:val="24"/>
                <w:szCs w:val="24"/>
              </w:rPr>
              <w:t xml:space="preserve"> with activities including the collection of partnership-related </w:t>
            </w:r>
            <w:r w:rsidR="78267A26" w:rsidRPr="00091B2A">
              <w:rPr>
                <w:rFonts w:asciiTheme="minorHAnsi" w:hAnsiTheme="minorHAnsi" w:cstheme="minorBidi"/>
                <w:sz w:val="24"/>
                <w:szCs w:val="24"/>
              </w:rPr>
              <w:t>data, the</w:t>
            </w:r>
            <w:r w:rsidR="48CF0D88" w:rsidRPr="00091B2A">
              <w:rPr>
                <w:rFonts w:asciiTheme="minorHAnsi" w:hAnsiTheme="minorHAnsi" w:cstheme="minorBidi"/>
                <w:sz w:val="24"/>
                <w:szCs w:val="24"/>
              </w:rPr>
              <w:t xml:space="preserve"> preparation of </w:t>
            </w:r>
            <w:r w:rsidR="002572B0" w:rsidRPr="00091B2A">
              <w:rPr>
                <w:rFonts w:asciiTheme="minorHAnsi" w:hAnsiTheme="minorHAnsi" w:cstheme="minorBidi"/>
                <w:sz w:val="24"/>
                <w:szCs w:val="24"/>
              </w:rPr>
              <w:t xml:space="preserve">complex </w:t>
            </w:r>
            <w:r w:rsidR="48CF0D88" w:rsidRPr="00091B2A">
              <w:rPr>
                <w:rFonts w:asciiTheme="minorHAnsi" w:hAnsiTheme="minorHAnsi" w:cstheme="minorBidi"/>
                <w:sz w:val="24"/>
                <w:szCs w:val="24"/>
              </w:rPr>
              <w:t>supporting documentation</w:t>
            </w:r>
            <w:r w:rsidR="5D70BA26" w:rsidRPr="00091B2A">
              <w:rPr>
                <w:rFonts w:asciiTheme="minorHAnsi" w:hAnsiTheme="minorHAnsi" w:cstheme="minorBidi"/>
                <w:sz w:val="24"/>
                <w:szCs w:val="24"/>
              </w:rPr>
              <w:t>, and contracts.</w:t>
            </w:r>
          </w:p>
          <w:p w14:paraId="0B5F5D4A" w14:textId="671ED482" w:rsidR="00841060" w:rsidRPr="00091B2A" w:rsidRDefault="008D7CCF" w:rsidP="00091B2A">
            <w:pPr>
              <w:numPr>
                <w:ilvl w:val="0"/>
                <w:numId w:val="1"/>
              </w:numPr>
              <w:tabs>
                <w:tab w:val="clear" w:pos="106"/>
              </w:tabs>
              <w:spacing w:before="120" w:after="120"/>
              <w:ind w:left="406" w:hanging="406"/>
              <w:rPr>
                <w:rFonts w:asciiTheme="minorHAnsi" w:hAnsiTheme="minorHAnsi" w:cstheme="minorBidi"/>
                <w:sz w:val="24"/>
                <w:szCs w:val="24"/>
              </w:rPr>
            </w:pPr>
            <w:r w:rsidRPr="00091B2A">
              <w:rPr>
                <w:rFonts w:asciiTheme="minorHAnsi" w:hAnsiTheme="minorHAnsi" w:cstheme="minorBidi"/>
                <w:sz w:val="24"/>
                <w:szCs w:val="24"/>
              </w:rPr>
              <w:t xml:space="preserve">Coordination of </w:t>
            </w:r>
            <w:r w:rsidR="229BDAF6" w:rsidRPr="00091B2A">
              <w:rPr>
                <w:rFonts w:asciiTheme="minorHAnsi" w:hAnsiTheme="minorHAnsi" w:cstheme="minorBidi"/>
                <w:sz w:val="24"/>
                <w:szCs w:val="24"/>
              </w:rPr>
              <w:t>incoming</w:t>
            </w:r>
            <w:r w:rsidR="52E44872" w:rsidRPr="00091B2A">
              <w:rPr>
                <w:rFonts w:asciiTheme="minorHAnsi" w:hAnsiTheme="minorHAnsi" w:cstheme="minorBidi"/>
                <w:sz w:val="24"/>
                <w:szCs w:val="24"/>
              </w:rPr>
              <w:t xml:space="preserve"> and </w:t>
            </w:r>
            <w:r w:rsidR="01E5580B" w:rsidRPr="00091B2A">
              <w:rPr>
                <w:rFonts w:asciiTheme="minorHAnsi" w:hAnsiTheme="minorHAnsi" w:cstheme="minorBidi"/>
                <w:sz w:val="24"/>
                <w:szCs w:val="24"/>
              </w:rPr>
              <w:t>outbound visits</w:t>
            </w:r>
            <w:r w:rsidR="229BDAF6" w:rsidRPr="00091B2A">
              <w:rPr>
                <w:rFonts w:asciiTheme="minorHAnsi" w:hAnsiTheme="minorHAnsi" w:cstheme="minorBidi"/>
                <w:sz w:val="24"/>
                <w:szCs w:val="24"/>
              </w:rPr>
              <w:t>, including venue</w:t>
            </w:r>
            <w:r w:rsidR="07BE74F7" w:rsidRPr="00091B2A">
              <w:rPr>
                <w:rFonts w:asciiTheme="minorHAnsi" w:hAnsiTheme="minorHAnsi" w:cstheme="minorBidi"/>
                <w:sz w:val="24"/>
                <w:szCs w:val="24"/>
              </w:rPr>
              <w:t>,</w:t>
            </w:r>
            <w:r w:rsidR="03E2EA8A" w:rsidRPr="00091B2A">
              <w:rPr>
                <w:rFonts w:asciiTheme="minorHAnsi" w:hAnsiTheme="minorHAnsi" w:cstheme="minorBidi"/>
                <w:sz w:val="24"/>
                <w:szCs w:val="24"/>
              </w:rPr>
              <w:t xml:space="preserve"> </w:t>
            </w:r>
            <w:r w:rsidR="229BDAF6" w:rsidRPr="00091B2A">
              <w:rPr>
                <w:rFonts w:asciiTheme="minorHAnsi" w:hAnsiTheme="minorHAnsi" w:cstheme="minorBidi"/>
                <w:sz w:val="24"/>
                <w:szCs w:val="24"/>
              </w:rPr>
              <w:t xml:space="preserve">catering </w:t>
            </w:r>
            <w:r w:rsidR="4C294C5A" w:rsidRPr="00091B2A">
              <w:rPr>
                <w:rFonts w:asciiTheme="minorHAnsi" w:hAnsiTheme="minorHAnsi" w:cstheme="minorBidi"/>
                <w:sz w:val="24"/>
                <w:szCs w:val="24"/>
              </w:rPr>
              <w:t xml:space="preserve">and travel </w:t>
            </w:r>
            <w:r w:rsidR="229BDAF6" w:rsidRPr="00091B2A">
              <w:rPr>
                <w:rFonts w:asciiTheme="minorHAnsi" w:hAnsiTheme="minorHAnsi" w:cstheme="minorBidi"/>
                <w:sz w:val="24"/>
                <w:szCs w:val="24"/>
              </w:rPr>
              <w:t xml:space="preserve">bookings, liaison with relevant </w:t>
            </w:r>
            <w:r w:rsidR="2B7B8D90" w:rsidRPr="00091B2A">
              <w:rPr>
                <w:rFonts w:asciiTheme="minorHAnsi" w:hAnsiTheme="minorHAnsi" w:cstheme="minorBidi"/>
                <w:sz w:val="24"/>
                <w:szCs w:val="24"/>
              </w:rPr>
              <w:t>colleag</w:t>
            </w:r>
            <w:r w:rsidR="6C2DCD6B" w:rsidRPr="00091B2A">
              <w:rPr>
                <w:rFonts w:asciiTheme="minorHAnsi" w:hAnsiTheme="minorHAnsi" w:cstheme="minorBidi"/>
                <w:sz w:val="24"/>
                <w:szCs w:val="24"/>
              </w:rPr>
              <w:t>ues</w:t>
            </w:r>
            <w:r w:rsidR="2B7B8D90" w:rsidRPr="00091B2A">
              <w:rPr>
                <w:rFonts w:asciiTheme="minorHAnsi" w:hAnsiTheme="minorHAnsi" w:cstheme="minorBidi"/>
                <w:sz w:val="24"/>
                <w:szCs w:val="24"/>
              </w:rPr>
              <w:t xml:space="preserve"> from across the University and external stakeholders</w:t>
            </w:r>
            <w:r w:rsidR="229BDAF6" w:rsidRPr="00091B2A">
              <w:rPr>
                <w:rFonts w:asciiTheme="minorHAnsi" w:hAnsiTheme="minorHAnsi" w:cstheme="minorBidi"/>
                <w:sz w:val="24"/>
                <w:szCs w:val="24"/>
              </w:rPr>
              <w:t xml:space="preserve"> and contributing to the preparation of briefing documents</w:t>
            </w:r>
            <w:r w:rsidR="6B9CCB31" w:rsidRPr="00091B2A">
              <w:rPr>
                <w:rFonts w:asciiTheme="minorHAnsi" w:hAnsiTheme="minorHAnsi" w:cstheme="minorBidi"/>
                <w:sz w:val="24"/>
                <w:szCs w:val="24"/>
              </w:rPr>
              <w:t>.</w:t>
            </w:r>
          </w:p>
          <w:p w14:paraId="47981A46" w14:textId="1413F70F" w:rsidR="00CC3224" w:rsidRPr="00091B2A" w:rsidRDefault="00B06511" w:rsidP="00091B2A">
            <w:pPr>
              <w:numPr>
                <w:ilvl w:val="0"/>
                <w:numId w:val="1"/>
              </w:numPr>
              <w:tabs>
                <w:tab w:val="clear" w:pos="106"/>
                <w:tab w:val="left" w:pos="372"/>
              </w:tabs>
              <w:autoSpaceDE w:val="0"/>
              <w:autoSpaceDN w:val="0"/>
              <w:adjustRightInd w:val="0"/>
              <w:spacing w:before="120" w:after="120"/>
              <w:ind w:left="406" w:hanging="406"/>
              <w:rPr>
                <w:rFonts w:asciiTheme="minorHAnsi" w:hAnsiTheme="minorHAnsi" w:cstheme="minorBidi"/>
                <w:sz w:val="24"/>
                <w:szCs w:val="24"/>
              </w:rPr>
            </w:pPr>
            <w:r w:rsidRPr="00091B2A">
              <w:rPr>
                <w:rFonts w:asciiTheme="minorHAnsi" w:hAnsiTheme="minorHAnsi" w:cstheme="minorHAnsi"/>
                <w:sz w:val="24"/>
                <w:szCs w:val="24"/>
              </w:rPr>
              <w:t xml:space="preserve">Taking responsibility for the administration of </w:t>
            </w:r>
            <w:r w:rsidR="008810A5" w:rsidRPr="00091B2A">
              <w:rPr>
                <w:rFonts w:asciiTheme="minorHAnsi" w:hAnsiTheme="minorHAnsi" w:cstheme="minorHAnsi"/>
                <w:sz w:val="24"/>
                <w:szCs w:val="24"/>
              </w:rPr>
              <w:t xml:space="preserve">the </w:t>
            </w:r>
            <w:r w:rsidR="00DF0D72" w:rsidRPr="00091B2A">
              <w:rPr>
                <w:rFonts w:asciiTheme="minorHAnsi" w:hAnsiTheme="minorHAnsi" w:cstheme="minorHAnsi"/>
                <w:sz w:val="24"/>
                <w:szCs w:val="24"/>
              </w:rPr>
              <w:t xml:space="preserve">IRO </w:t>
            </w:r>
            <w:r w:rsidR="008810A5" w:rsidRPr="00091B2A">
              <w:rPr>
                <w:rFonts w:asciiTheme="minorHAnsi" w:hAnsiTheme="minorHAnsi" w:cstheme="minorHAnsi"/>
                <w:sz w:val="24"/>
                <w:szCs w:val="24"/>
              </w:rPr>
              <w:t>budgets</w:t>
            </w:r>
            <w:r w:rsidR="008D7CCF" w:rsidRPr="00091B2A">
              <w:rPr>
                <w:rFonts w:asciiTheme="minorHAnsi" w:hAnsiTheme="minorHAnsi" w:cstheme="minorBidi"/>
                <w:sz w:val="24"/>
                <w:szCs w:val="24"/>
              </w:rPr>
              <w:t xml:space="preserve"> </w:t>
            </w:r>
            <w:r w:rsidR="60FB71DB" w:rsidRPr="00091B2A">
              <w:rPr>
                <w:rFonts w:asciiTheme="minorHAnsi" w:hAnsiTheme="minorHAnsi" w:cstheme="minorBidi"/>
                <w:sz w:val="24"/>
                <w:szCs w:val="24"/>
              </w:rPr>
              <w:t xml:space="preserve">using the University’s </w:t>
            </w:r>
            <w:r w:rsidR="31E14CE6" w:rsidRPr="00091B2A">
              <w:rPr>
                <w:rFonts w:asciiTheme="minorHAnsi" w:hAnsiTheme="minorHAnsi" w:cstheme="minorBidi"/>
                <w:sz w:val="24"/>
                <w:szCs w:val="24"/>
              </w:rPr>
              <w:t xml:space="preserve">Agresso </w:t>
            </w:r>
            <w:r w:rsidR="3A13F055" w:rsidRPr="00091B2A">
              <w:rPr>
                <w:rFonts w:asciiTheme="minorHAnsi" w:hAnsiTheme="minorHAnsi" w:cstheme="minorBidi"/>
                <w:sz w:val="24"/>
                <w:szCs w:val="24"/>
              </w:rPr>
              <w:t>system</w:t>
            </w:r>
            <w:r w:rsidR="31E14CE6" w:rsidRPr="00091B2A">
              <w:rPr>
                <w:rFonts w:asciiTheme="minorHAnsi" w:hAnsiTheme="minorHAnsi" w:cstheme="minorBidi"/>
                <w:sz w:val="24"/>
                <w:szCs w:val="24"/>
              </w:rPr>
              <w:t>,</w:t>
            </w:r>
            <w:r w:rsidR="52C883CB" w:rsidRPr="00091B2A">
              <w:rPr>
                <w:rFonts w:asciiTheme="minorHAnsi" w:hAnsiTheme="minorHAnsi" w:cstheme="minorBidi"/>
                <w:sz w:val="24"/>
                <w:szCs w:val="24"/>
              </w:rPr>
              <w:t xml:space="preserve"> e.g. purchase order requests, journal transfers</w:t>
            </w:r>
            <w:r w:rsidR="007F01AC" w:rsidRPr="00091B2A">
              <w:rPr>
                <w:rFonts w:asciiTheme="minorHAnsi" w:hAnsiTheme="minorHAnsi" w:cstheme="minorBidi"/>
                <w:sz w:val="24"/>
                <w:szCs w:val="24"/>
              </w:rPr>
              <w:t>, end of year processing</w:t>
            </w:r>
            <w:r w:rsidR="52C883CB" w:rsidRPr="00091B2A">
              <w:rPr>
                <w:rFonts w:asciiTheme="minorHAnsi" w:hAnsiTheme="minorHAnsi" w:cstheme="minorBidi"/>
                <w:sz w:val="24"/>
                <w:szCs w:val="24"/>
              </w:rPr>
              <w:t xml:space="preserve"> and </w:t>
            </w:r>
            <w:r w:rsidR="20F6F66F" w:rsidRPr="00091B2A">
              <w:rPr>
                <w:rFonts w:asciiTheme="minorHAnsi" w:hAnsiTheme="minorHAnsi" w:cstheme="minorBidi"/>
                <w:sz w:val="24"/>
                <w:szCs w:val="24"/>
              </w:rPr>
              <w:t>processing of invoices</w:t>
            </w:r>
            <w:r w:rsidR="515A4DEE" w:rsidRPr="00091B2A">
              <w:rPr>
                <w:rFonts w:asciiTheme="minorHAnsi" w:hAnsiTheme="minorHAnsi" w:cstheme="minorBidi"/>
                <w:sz w:val="24"/>
                <w:szCs w:val="24"/>
              </w:rPr>
              <w:t>.</w:t>
            </w:r>
          </w:p>
          <w:p w14:paraId="2D5EC761" w14:textId="77777777" w:rsidR="00EA593F" w:rsidRPr="00091B2A" w:rsidRDefault="00EA593F" w:rsidP="00091B2A">
            <w:pPr>
              <w:widowControl w:val="0"/>
              <w:numPr>
                <w:ilvl w:val="0"/>
                <w:numId w:val="1"/>
              </w:numPr>
              <w:tabs>
                <w:tab w:val="clear" w:pos="106"/>
                <w:tab w:val="left" w:pos="372"/>
              </w:tabs>
              <w:overflowPunct w:val="0"/>
              <w:autoSpaceDE w:val="0"/>
              <w:autoSpaceDN w:val="0"/>
              <w:adjustRightInd w:val="0"/>
              <w:spacing w:afterLines="60" w:after="144"/>
              <w:ind w:left="406" w:hanging="406"/>
              <w:textAlignment w:val="baseline"/>
              <w:rPr>
                <w:rFonts w:asciiTheme="minorHAnsi" w:hAnsiTheme="minorHAnsi" w:cstheme="minorHAnsi"/>
                <w:sz w:val="24"/>
                <w:szCs w:val="24"/>
              </w:rPr>
            </w:pPr>
            <w:r w:rsidRPr="00091B2A">
              <w:rPr>
                <w:rFonts w:asciiTheme="minorHAnsi" w:hAnsiTheme="minorHAnsi" w:cstheme="minorHAnsi"/>
                <w:sz w:val="24"/>
                <w:szCs w:val="24"/>
              </w:rPr>
              <w:t>Assisting in the preparation and distribution of documentation for Boards and meetings and to take minutes of these meetings where appropriate</w:t>
            </w:r>
          </w:p>
          <w:p w14:paraId="49B09BF9" w14:textId="2813AF94" w:rsidR="00EA593F" w:rsidRPr="00091B2A" w:rsidRDefault="00EA593F" w:rsidP="00091B2A">
            <w:pPr>
              <w:numPr>
                <w:ilvl w:val="0"/>
                <w:numId w:val="1"/>
              </w:numPr>
              <w:tabs>
                <w:tab w:val="clear" w:pos="106"/>
                <w:tab w:val="left" w:pos="372"/>
              </w:tabs>
              <w:autoSpaceDE w:val="0"/>
              <w:autoSpaceDN w:val="0"/>
              <w:adjustRightInd w:val="0"/>
              <w:spacing w:before="120" w:after="120"/>
              <w:ind w:left="406" w:hanging="406"/>
              <w:rPr>
                <w:rFonts w:asciiTheme="minorHAnsi" w:hAnsiTheme="minorHAnsi" w:cstheme="minorBidi"/>
                <w:sz w:val="24"/>
                <w:szCs w:val="24"/>
              </w:rPr>
            </w:pPr>
            <w:r w:rsidRPr="00091B2A">
              <w:rPr>
                <w:rFonts w:asciiTheme="minorHAnsi" w:hAnsiTheme="minorHAnsi" w:cstheme="minorHAnsi"/>
                <w:sz w:val="24"/>
                <w:szCs w:val="24"/>
              </w:rPr>
              <w:t>Support for inbound student inductions and open days, including coordination of portering, catering, and ordering merchandise.</w:t>
            </w:r>
          </w:p>
        </w:tc>
      </w:tr>
      <w:tr w:rsidR="00841060" w:rsidRPr="00091B2A" w14:paraId="4A9369F4" w14:textId="77777777" w:rsidTr="005B7F13">
        <w:trPr>
          <w:trHeight w:val="4449"/>
        </w:trPr>
        <w:tc>
          <w:tcPr>
            <w:tcW w:w="648" w:type="dxa"/>
          </w:tcPr>
          <w:p w14:paraId="520DA5A0" w14:textId="77777777" w:rsidR="00841060" w:rsidRPr="00091B2A" w:rsidRDefault="00841060" w:rsidP="00A60052">
            <w:pPr>
              <w:spacing w:before="120" w:after="120"/>
              <w:jc w:val="center"/>
              <w:rPr>
                <w:rFonts w:asciiTheme="minorHAnsi" w:hAnsiTheme="minorHAnsi" w:cstheme="minorHAnsi"/>
                <w:b/>
                <w:sz w:val="24"/>
                <w:szCs w:val="24"/>
              </w:rPr>
            </w:pPr>
            <w:r w:rsidRPr="00091B2A">
              <w:rPr>
                <w:rFonts w:asciiTheme="minorHAnsi" w:hAnsiTheme="minorHAnsi" w:cstheme="minorHAnsi"/>
                <w:b/>
                <w:sz w:val="24"/>
                <w:szCs w:val="24"/>
              </w:rPr>
              <w:t>2</w:t>
            </w:r>
          </w:p>
        </w:tc>
        <w:tc>
          <w:tcPr>
            <w:tcW w:w="8280" w:type="dxa"/>
          </w:tcPr>
          <w:p w14:paraId="0A1E4163" w14:textId="48A5DD5D" w:rsidR="00841060" w:rsidRPr="00091B2A" w:rsidRDefault="00841060" w:rsidP="005C3C77">
            <w:pPr>
              <w:overflowPunct w:val="0"/>
              <w:autoSpaceDE w:val="0"/>
              <w:autoSpaceDN w:val="0"/>
              <w:adjustRightInd w:val="0"/>
              <w:textAlignment w:val="baseline"/>
              <w:rPr>
                <w:rFonts w:asciiTheme="minorHAnsi" w:hAnsiTheme="minorHAnsi" w:cstheme="minorHAnsi"/>
                <w:b/>
                <w:sz w:val="24"/>
                <w:szCs w:val="24"/>
              </w:rPr>
            </w:pPr>
            <w:r w:rsidRPr="00091B2A">
              <w:rPr>
                <w:rFonts w:asciiTheme="minorHAnsi" w:hAnsiTheme="minorHAnsi" w:cstheme="minorHAnsi"/>
                <w:b/>
                <w:sz w:val="24"/>
                <w:szCs w:val="24"/>
                <w:u w:val="single"/>
              </w:rPr>
              <w:t xml:space="preserve">Support for the </w:t>
            </w:r>
            <w:r w:rsidR="00F2173D" w:rsidRPr="00091B2A">
              <w:rPr>
                <w:rFonts w:asciiTheme="minorHAnsi" w:hAnsiTheme="minorHAnsi" w:cstheme="minorHAnsi"/>
                <w:b/>
                <w:sz w:val="24"/>
                <w:szCs w:val="24"/>
                <w:u w:val="single"/>
              </w:rPr>
              <w:t>Director of International Relations Office</w:t>
            </w:r>
          </w:p>
          <w:p w14:paraId="45BF3307" w14:textId="77777777" w:rsidR="00841060" w:rsidRPr="00091B2A" w:rsidRDefault="00841060" w:rsidP="00841060">
            <w:pPr>
              <w:overflowPunct w:val="0"/>
              <w:autoSpaceDE w:val="0"/>
              <w:autoSpaceDN w:val="0"/>
              <w:adjustRightInd w:val="0"/>
              <w:ind w:left="106"/>
              <w:textAlignment w:val="baseline"/>
              <w:rPr>
                <w:rFonts w:asciiTheme="minorHAnsi" w:hAnsiTheme="minorHAnsi" w:cstheme="minorHAnsi"/>
                <w:sz w:val="24"/>
                <w:szCs w:val="24"/>
                <w:u w:val="single"/>
              </w:rPr>
            </w:pPr>
            <w:r w:rsidRPr="00091B2A">
              <w:rPr>
                <w:rFonts w:asciiTheme="minorHAnsi" w:hAnsiTheme="minorHAnsi" w:cstheme="minorHAnsi"/>
                <w:sz w:val="24"/>
                <w:szCs w:val="24"/>
              </w:rPr>
              <w:t xml:space="preserve">                                                 </w:t>
            </w:r>
          </w:p>
          <w:p w14:paraId="45B8CA8A" w14:textId="6E753B98" w:rsidR="005061E5" w:rsidRPr="00091B2A" w:rsidRDefault="4AEE4485" w:rsidP="00091B2A">
            <w:pPr>
              <w:numPr>
                <w:ilvl w:val="0"/>
                <w:numId w:val="5"/>
              </w:numPr>
              <w:overflowPunct w:val="0"/>
              <w:autoSpaceDE w:val="0"/>
              <w:autoSpaceDN w:val="0"/>
              <w:adjustRightInd w:val="0"/>
              <w:ind w:left="406"/>
              <w:textAlignment w:val="baseline"/>
              <w:rPr>
                <w:rFonts w:asciiTheme="minorHAnsi" w:hAnsiTheme="minorHAnsi" w:cstheme="minorBidi"/>
                <w:sz w:val="24"/>
                <w:szCs w:val="24"/>
              </w:rPr>
            </w:pPr>
            <w:r w:rsidRPr="00091B2A">
              <w:rPr>
                <w:rFonts w:asciiTheme="minorHAnsi" w:hAnsiTheme="minorHAnsi" w:cstheme="minorBidi"/>
                <w:sz w:val="24"/>
                <w:szCs w:val="24"/>
              </w:rPr>
              <w:t>Provid</w:t>
            </w:r>
            <w:r w:rsidR="47C20B6D" w:rsidRPr="00091B2A">
              <w:rPr>
                <w:rFonts w:asciiTheme="minorHAnsi" w:hAnsiTheme="minorHAnsi" w:cstheme="minorBidi"/>
                <w:sz w:val="24"/>
                <w:szCs w:val="24"/>
              </w:rPr>
              <w:t>e</w:t>
            </w:r>
            <w:r w:rsidRPr="00091B2A">
              <w:rPr>
                <w:rFonts w:asciiTheme="minorHAnsi" w:hAnsiTheme="minorHAnsi" w:cstheme="minorBidi"/>
                <w:sz w:val="24"/>
                <w:szCs w:val="24"/>
              </w:rPr>
              <w:t xml:space="preserve"> administrative support to </w:t>
            </w:r>
            <w:r w:rsidR="26205A2E" w:rsidRPr="00091B2A">
              <w:rPr>
                <w:rFonts w:asciiTheme="minorHAnsi" w:hAnsiTheme="minorHAnsi" w:cstheme="minorBidi"/>
                <w:sz w:val="24"/>
                <w:szCs w:val="24"/>
              </w:rPr>
              <w:t xml:space="preserve">the </w:t>
            </w:r>
            <w:r w:rsidR="46E73AF4" w:rsidRPr="00091B2A">
              <w:rPr>
                <w:rFonts w:asciiTheme="minorHAnsi" w:hAnsiTheme="minorHAnsi" w:cstheme="minorBidi"/>
                <w:sz w:val="24"/>
                <w:szCs w:val="24"/>
              </w:rPr>
              <w:t xml:space="preserve">Director of International </w:t>
            </w:r>
            <w:r w:rsidR="00FDB9DB" w:rsidRPr="00091B2A">
              <w:rPr>
                <w:rFonts w:asciiTheme="minorHAnsi" w:hAnsiTheme="minorHAnsi" w:cstheme="minorBidi"/>
                <w:sz w:val="24"/>
                <w:szCs w:val="24"/>
              </w:rPr>
              <w:t>Relations,</w:t>
            </w:r>
            <w:r w:rsidR="46E73AF4" w:rsidRPr="00091B2A">
              <w:rPr>
                <w:rFonts w:asciiTheme="minorHAnsi" w:hAnsiTheme="minorHAnsi" w:cstheme="minorBidi"/>
                <w:sz w:val="24"/>
                <w:szCs w:val="24"/>
              </w:rPr>
              <w:t xml:space="preserve"> </w:t>
            </w:r>
            <w:r w:rsidRPr="00091B2A">
              <w:rPr>
                <w:rFonts w:asciiTheme="minorHAnsi" w:hAnsiTheme="minorHAnsi" w:cstheme="minorBidi"/>
                <w:sz w:val="24"/>
                <w:szCs w:val="24"/>
              </w:rPr>
              <w:t>including making travel arrangements</w:t>
            </w:r>
            <w:r w:rsidR="5B311ABA" w:rsidRPr="00091B2A">
              <w:rPr>
                <w:rFonts w:asciiTheme="minorHAnsi" w:hAnsiTheme="minorHAnsi" w:cstheme="minorBidi"/>
                <w:sz w:val="24"/>
                <w:szCs w:val="24"/>
              </w:rPr>
              <w:t>, logistics and</w:t>
            </w:r>
            <w:r w:rsidR="2BBBE324" w:rsidRPr="00091B2A">
              <w:rPr>
                <w:rFonts w:asciiTheme="minorHAnsi" w:hAnsiTheme="minorHAnsi" w:cstheme="minorBidi"/>
                <w:sz w:val="24"/>
                <w:szCs w:val="24"/>
              </w:rPr>
              <w:t xml:space="preserve"> diary management.</w:t>
            </w:r>
          </w:p>
          <w:p w14:paraId="2E28E5E0" w14:textId="5CF9AD2D" w:rsidR="00841060" w:rsidRPr="00091B2A" w:rsidRDefault="00043FE6" w:rsidP="00091B2A">
            <w:pPr>
              <w:numPr>
                <w:ilvl w:val="0"/>
                <w:numId w:val="5"/>
              </w:numPr>
              <w:overflowPunct w:val="0"/>
              <w:autoSpaceDE w:val="0"/>
              <w:autoSpaceDN w:val="0"/>
              <w:adjustRightInd w:val="0"/>
              <w:spacing w:before="120" w:after="120"/>
              <w:ind w:left="406"/>
              <w:textAlignment w:val="baseline"/>
              <w:rPr>
                <w:rFonts w:asciiTheme="minorHAnsi" w:hAnsiTheme="minorHAnsi" w:cstheme="minorBidi"/>
                <w:sz w:val="24"/>
                <w:szCs w:val="24"/>
              </w:rPr>
            </w:pPr>
            <w:r w:rsidRPr="00091B2A">
              <w:rPr>
                <w:rFonts w:asciiTheme="minorHAnsi" w:hAnsiTheme="minorHAnsi" w:cstheme="minorBidi"/>
                <w:sz w:val="24"/>
                <w:szCs w:val="24"/>
              </w:rPr>
              <w:t>D</w:t>
            </w:r>
            <w:r w:rsidR="26205A2E" w:rsidRPr="00091B2A">
              <w:rPr>
                <w:rFonts w:asciiTheme="minorHAnsi" w:hAnsiTheme="minorHAnsi" w:cstheme="minorBidi"/>
                <w:sz w:val="24"/>
                <w:szCs w:val="24"/>
              </w:rPr>
              <w:t>eal with all forms of correspondence</w:t>
            </w:r>
            <w:r w:rsidR="4AEE4485" w:rsidRPr="00091B2A">
              <w:rPr>
                <w:rFonts w:asciiTheme="minorHAnsi" w:hAnsiTheme="minorHAnsi" w:cstheme="minorBidi"/>
                <w:sz w:val="24"/>
                <w:szCs w:val="24"/>
              </w:rPr>
              <w:t>, inclu</w:t>
            </w:r>
            <w:r w:rsidR="26205A2E" w:rsidRPr="00091B2A">
              <w:rPr>
                <w:rFonts w:asciiTheme="minorHAnsi" w:hAnsiTheme="minorHAnsi" w:cstheme="minorBidi"/>
                <w:sz w:val="24"/>
                <w:szCs w:val="24"/>
              </w:rPr>
              <w:t xml:space="preserve">ding confidential documents, </w:t>
            </w:r>
            <w:r w:rsidR="4AEE4485" w:rsidRPr="00091B2A">
              <w:rPr>
                <w:rFonts w:asciiTheme="minorHAnsi" w:hAnsiTheme="minorHAnsi" w:cstheme="minorBidi"/>
                <w:sz w:val="24"/>
                <w:szCs w:val="24"/>
              </w:rPr>
              <w:t>responding directly where appropriate by circulating, providing information or arranging meetings. To include the drafting</w:t>
            </w:r>
            <w:r w:rsidR="26205A2E" w:rsidRPr="00091B2A">
              <w:rPr>
                <w:rFonts w:asciiTheme="minorHAnsi" w:hAnsiTheme="minorHAnsi" w:cstheme="minorBidi"/>
                <w:sz w:val="24"/>
                <w:szCs w:val="24"/>
              </w:rPr>
              <w:t xml:space="preserve"> of email and written responses</w:t>
            </w:r>
            <w:r w:rsidR="001BA045" w:rsidRPr="00091B2A">
              <w:rPr>
                <w:rFonts w:asciiTheme="minorHAnsi" w:hAnsiTheme="minorHAnsi" w:cstheme="minorBidi"/>
                <w:sz w:val="24"/>
                <w:szCs w:val="24"/>
              </w:rPr>
              <w:t>.</w:t>
            </w:r>
            <w:r w:rsidR="4AEE4485" w:rsidRPr="00091B2A">
              <w:rPr>
                <w:rFonts w:asciiTheme="minorHAnsi" w:hAnsiTheme="minorHAnsi" w:cstheme="minorBidi"/>
                <w:sz w:val="24"/>
                <w:szCs w:val="24"/>
              </w:rPr>
              <w:t xml:space="preserve"> </w:t>
            </w:r>
          </w:p>
          <w:p w14:paraId="234A6E80" w14:textId="05293D64" w:rsidR="00841060" w:rsidRPr="00091B2A" w:rsidRDefault="00043FE6" w:rsidP="00091B2A">
            <w:pPr>
              <w:numPr>
                <w:ilvl w:val="0"/>
                <w:numId w:val="5"/>
              </w:numPr>
              <w:autoSpaceDE w:val="0"/>
              <w:autoSpaceDN w:val="0"/>
              <w:adjustRightInd w:val="0"/>
              <w:spacing w:before="120" w:after="120"/>
              <w:ind w:left="406"/>
              <w:rPr>
                <w:rFonts w:asciiTheme="minorHAnsi" w:eastAsiaTheme="minorEastAsia" w:hAnsiTheme="minorHAnsi" w:cstheme="minorBidi"/>
                <w:sz w:val="24"/>
                <w:szCs w:val="24"/>
              </w:rPr>
            </w:pPr>
            <w:r w:rsidRPr="00091B2A">
              <w:rPr>
                <w:rFonts w:asciiTheme="minorHAnsi" w:hAnsiTheme="minorHAnsi" w:cstheme="minorBidi"/>
                <w:sz w:val="24"/>
                <w:szCs w:val="24"/>
              </w:rPr>
              <w:t xml:space="preserve"> </w:t>
            </w:r>
            <w:r w:rsidR="39C0607E" w:rsidRPr="00091B2A">
              <w:rPr>
                <w:rFonts w:asciiTheme="minorHAnsi" w:hAnsiTheme="minorHAnsi" w:cstheme="minorBidi"/>
                <w:sz w:val="24"/>
                <w:szCs w:val="24"/>
              </w:rPr>
              <w:t xml:space="preserve">Support the </w:t>
            </w:r>
            <w:r w:rsidR="0DACFE38" w:rsidRPr="00091B2A">
              <w:rPr>
                <w:rFonts w:asciiTheme="minorHAnsi" w:hAnsiTheme="minorHAnsi" w:cstheme="minorBidi"/>
                <w:sz w:val="24"/>
                <w:szCs w:val="24"/>
              </w:rPr>
              <w:t xml:space="preserve">Director of International </w:t>
            </w:r>
            <w:r w:rsidR="1450516D" w:rsidRPr="00091B2A">
              <w:rPr>
                <w:rFonts w:asciiTheme="minorHAnsi" w:hAnsiTheme="minorHAnsi" w:cstheme="minorBidi"/>
                <w:sz w:val="24"/>
                <w:szCs w:val="24"/>
              </w:rPr>
              <w:t>Relations in</w:t>
            </w:r>
            <w:r w:rsidR="39C0607E" w:rsidRPr="00091B2A">
              <w:rPr>
                <w:rFonts w:asciiTheme="minorHAnsi" w:hAnsiTheme="minorHAnsi" w:cstheme="minorBidi"/>
                <w:sz w:val="24"/>
                <w:szCs w:val="24"/>
              </w:rPr>
              <w:t xml:space="preserve"> the</w:t>
            </w:r>
            <w:r w:rsidR="4AEE4485" w:rsidRPr="00091B2A">
              <w:rPr>
                <w:rFonts w:asciiTheme="minorHAnsi" w:hAnsiTheme="minorHAnsi" w:cstheme="minorBidi"/>
                <w:sz w:val="24"/>
                <w:szCs w:val="24"/>
              </w:rPr>
              <w:t xml:space="preserve"> management </w:t>
            </w:r>
            <w:r w:rsidR="3F7048FC" w:rsidRPr="00091B2A">
              <w:rPr>
                <w:rFonts w:asciiTheme="minorHAnsi" w:hAnsiTheme="minorHAnsi" w:cstheme="minorBidi"/>
                <w:sz w:val="24"/>
                <w:szCs w:val="24"/>
              </w:rPr>
              <w:t>and</w:t>
            </w:r>
            <w:r w:rsidR="4AEE4485" w:rsidRPr="00091B2A">
              <w:rPr>
                <w:rFonts w:asciiTheme="minorHAnsi" w:hAnsiTheme="minorHAnsi" w:cstheme="minorBidi"/>
                <w:sz w:val="24"/>
                <w:szCs w:val="24"/>
              </w:rPr>
              <w:t xml:space="preserve"> completion of various University processes to agreed </w:t>
            </w:r>
            <w:r w:rsidR="2C0476CE" w:rsidRPr="00091B2A">
              <w:rPr>
                <w:rFonts w:asciiTheme="minorHAnsi" w:hAnsiTheme="minorHAnsi" w:cstheme="minorBidi"/>
                <w:sz w:val="24"/>
                <w:szCs w:val="24"/>
              </w:rPr>
              <w:t xml:space="preserve">deadlines. </w:t>
            </w:r>
            <w:r w:rsidR="75005033" w:rsidRPr="00091B2A">
              <w:rPr>
                <w:rFonts w:asciiTheme="minorHAnsi" w:hAnsiTheme="minorHAnsi" w:cstheme="minorBidi"/>
                <w:sz w:val="24"/>
                <w:szCs w:val="24"/>
              </w:rPr>
              <w:t xml:space="preserve">Take a proactive approach </w:t>
            </w:r>
            <w:r w:rsidR="00B11372" w:rsidRPr="00091B2A">
              <w:rPr>
                <w:rFonts w:asciiTheme="minorHAnsi" w:hAnsiTheme="minorHAnsi" w:cstheme="minorBidi"/>
                <w:sz w:val="24"/>
                <w:szCs w:val="24"/>
              </w:rPr>
              <w:t>to m</w:t>
            </w:r>
            <w:r w:rsidR="2C0476CE" w:rsidRPr="00091B2A">
              <w:rPr>
                <w:rFonts w:asciiTheme="minorHAnsi" w:hAnsiTheme="minorHAnsi" w:cstheme="minorBidi"/>
                <w:sz w:val="24"/>
                <w:szCs w:val="24"/>
              </w:rPr>
              <w:t>aintain</w:t>
            </w:r>
            <w:r w:rsidR="00B11372" w:rsidRPr="00091B2A">
              <w:rPr>
                <w:rFonts w:asciiTheme="minorHAnsi" w:hAnsiTheme="minorHAnsi" w:cstheme="minorBidi"/>
                <w:sz w:val="24"/>
                <w:szCs w:val="24"/>
              </w:rPr>
              <w:t>ing</w:t>
            </w:r>
            <w:r w:rsidR="7FAFBAA6" w:rsidRPr="00091B2A">
              <w:rPr>
                <w:rFonts w:asciiTheme="minorHAnsi" w:eastAsiaTheme="minorEastAsia" w:hAnsiTheme="minorHAnsi" w:cstheme="minorBidi"/>
                <w:sz w:val="24"/>
                <w:szCs w:val="24"/>
              </w:rPr>
              <w:t xml:space="preserve"> </w:t>
            </w:r>
            <w:r w:rsidR="2D54E280" w:rsidRPr="00091B2A">
              <w:rPr>
                <w:rFonts w:asciiTheme="minorHAnsi" w:eastAsiaTheme="minorEastAsia" w:hAnsiTheme="minorHAnsi" w:cstheme="minorBidi"/>
                <w:sz w:val="24"/>
                <w:szCs w:val="24"/>
              </w:rPr>
              <w:t>and organis</w:t>
            </w:r>
            <w:r w:rsidR="00B11372" w:rsidRPr="00091B2A">
              <w:rPr>
                <w:rFonts w:asciiTheme="minorHAnsi" w:eastAsiaTheme="minorEastAsia" w:hAnsiTheme="minorHAnsi" w:cstheme="minorBidi"/>
                <w:sz w:val="24"/>
                <w:szCs w:val="24"/>
              </w:rPr>
              <w:t>ing</w:t>
            </w:r>
            <w:r w:rsidR="7FAFBAA6" w:rsidRPr="00091B2A">
              <w:rPr>
                <w:rFonts w:asciiTheme="minorHAnsi" w:eastAsiaTheme="minorEastAsia" w:hAnsiTheme="minorHAnsi" w:cstheme="minorBidi"/>
                <w:sz w:val="24"/>
                <w:szCs w:val="24"/>
              </w:rPr>
              <w:t xml:space="preserve"> </w:t>
            </w:r>
            <w:r w:rsidR="4318E5A4" w:rsidRPr="00091B2A">
              <w:rPr>
                <w:rFonts w:asciiTheme="minorHAnsi" w:eastAsiaTheme="minorEastAsia" w:hAnsiTheme="minorHAnsi" w:cstheme="minorBidi"/>
                <w:sz w:val="24"/>
                <w:szCs w:val="24"/>
              </w:rPr>
              <w:t xml:space="preserve">digital </w:t>
            </w:r>
            <w:r w:rsidR="48C995EF" w:rsidRPr="00091B2A">
              <w:rPr>
                <w:rFonts w:asciiTheme="minorHAnsi" w:eastAsiaTheme="minorEastAsia" w:hAnsiTheme="minorHAnsi" w:cstheme="minorBidi"/>
                <w:sz w:val="24"/>
                <w:szCs w:val="24"/>
              </w:rPr>
              <w:t>documentation effectively</w:t>
            </w:r>
            <w:r w:rsidR="16BEBD3A" w:rsidRPr="00091B2A">
              <w:rPr>
                <w:rFonts w:asciiTheme="minorHAnsi" w:eastAsiaTheme="minorEastAsia" w:hAnsiTheme="minorHAnsi" w:cstheme="minorBidi"/>
                <w:sz w:val="24"/>
                <w:szCs w:val="24"/>
              </w:rPr>
              <w:t xml:space="preserve"> </w:t>
            </w:r>
            <w:r w:rsidR="3320C5B2" w:rsidRPr="00091B2A">
              <w:rPr>
                <w:rFonts w:asciiTheme="minorHAnsi" w:eastAsiaTheme="minorEastAsia" w:hAnsiTheme="minorHAnsi" w:cstheme="minorBidi"/>
                <w:sz w:val="24"/>
                <w:szCs w:val="24"/>
              </w:rPr>
              <w:t xml:space="preserve">and </w:t>
            </w:r>
            <w:r w:rsidR="16BEBD3A" w:rsidRPr="00091B2A">
              <w:rPr>
                <w:rFonts w:asciiTheme="minorHAnsi" w:eastAsiaTheme="minorEastAsia" w:hAnsiTheme="minorHAnsi" w:cstheme="minorBidi"/>
                <w:sz w:val="24"/>
                <w:szCs w:val="24"/>
              </w:rPr>
              <w:t>implement a systematic approach and regular maintenance.</w:t>
            </w:r>
          </w:p>
          <w:p w14:paraId="797DEB4E" w14:textId="0A9BAAFD" w:rsidR="00841060" w:rsidRPr="00091B2A" w:rsidRDefault="6CC6E2C3" w:rsidP="00091B2A">
            <w:pPr>
              <w:pStyle w:val="ListParagraph"/>
              <w:numPr>
                <w:ilvl w:val="0"/>
                <w:numId w:val="5"/>
              </w:numPr>
              <w:overflowPunct w:val="0"/>
              <w:autoSpaceDE w:val="0"/>
              <w:autoSpaceDN w:val="0"/>
              <w:adjustRightInd w:val="0"/>
              <w:ind w:left="406"/>
              <w:textAlignment w:val="baseline"/>
              <w:rPr>
                <w:rFonts w:asciiTheme="minorHAnsi" w:hAnsiTheme="minorHAnsi" w:cstheme="minorBidi"/>
                <w:sz w:val="24"/>
                <w:szCs w:val="24"/>
                <w:u w:val="single"/>
              </w:rPr>
            </w:pPr>
            <w:r w:rsidRPr="00091B2A">
              <w:rPr>
                <w:rFonts w:asciiTheme="minorHAnsi" w:hAnsiTheme="minorHAnsi" w:cstheme="minorBidi"/>
                <w:sz w:val="24"/>
                <w:szCs w:val="24"/>
              </w:rPr>
              <w:t>Prepar</w:t>
            </w:r>
            <w:r w:rsidR="5F3D3820" w:rsidRPr="00091B2A">
              <w:rPr>
                <w:rFonts w:asciiTheme="minorHAnsi" w:hAnsiTheme="minorHAnsi" w:cstheme="minorBidi"/>
                <w:sz w:val="24"/>
                <w:szCs w:val="24"/>
              </w:rPr>
              <w:t>e</w:t>
            </w:r>
            <w:r w:rsidR="00C4102F" w:rsidRPr="00091B2A">
              <w:rPr>
                <w:rFonts w:asciiTheme="minorHAnsi" w:hAnsiTheme="minorHAnsi" w:cstheme="minorBidi"/>
                <w:sz w:val="24"/>
                <w:szCs w:val="24"/>
              </w:rPr>
              <w:t xml:space="preserve"> </w:t>
            </w:r>
            <w:r w:rsidRPr="00091B2A">
              <w:rPr>
                <w:rFonts w:asciiTheme="minorHAnsi" w:hAnsiTheme="minorHAnsi" w:cstheme="minorBidi"/>
                <w:sz w:val="24"/>
                <w:szCs w:val="24"/>
              </w:rPr>
              <w:t xml:space="preserve">draft documents and reports for the </w:t>
            </w:r>
            <w:r w:rsidR="5E77888C" w:rsidRPr="00091B2A">
              <w:rPr>
                <w:rFonts w:asciiTheme="minorHAnsi" w:hAnsiTheme="minorHAnsi" w:cstheme="minorBidi"/>
                <w:sz w:val="24"/>
                <w:szCs w:val="24"/>
              </w:rPr>
              <w:t>Director of International Relations Office</w:t>
            </w:r>
            <w:r w:rsidR="000B4B85" w:rsidRPr="00091B2A">
              <w:rPr>
                <w:rFonts w:asciiTheme="minorHAnsi" w:hAnsiTheme="minorHAnsi" w:cstheme="minorBidi"/>
                <w:sz w:val="24"/>
                <w:szCs w:val="24"/>
              </w:rPr>
              <w:t xml:space="preserve">, </w:t>
            </w:r>
            <w:r w:rsidR="00CD6F0E" w:rsidRPr="00091B2A">
              <w:rPr>
                <w:rFonts w:asciiTheme="minorHAnsi" w:hAnsiTheme="minorHAnsi" w:cstheme="minorBidi"/>
                <w:sz w:val="24"/>
                <w:szCs w:val="24"/>
              </w:rPr>
              <w:t xml:space="preserve">e.g. briefings </w:t>
            </w:r>
            <w:r w:rsidR="6D74BD48" w:rsidRPr="00091B2A">
              <w:rPr>
                <w:rFonts w:asciiTheme="minorHAnsi" w:hAnsiTheme="minorHAnsi" w:cstheme="minorBidi"/>
                <w:sz w:val="24"/>
                <w:szCs w:val="24"/>
              </w:rPr>
              <w:t xml:space="preserve">and insights </w:t>
            </w:r>
            <w:r w:rsidR="00CD6F0E" w:rsidRPr="00091B2A">
              <w:rPr>
                <w:rFonts w:asciiTheme="minorHAnsi" w:hAnsiTheme="minorHAnsi" w:cstheme="minorBidi"/>
                <w:sz w:val="24"/>
                <w:szCs w:val="24"/>
              </w:rPr>
              <w:t>on global markets</w:t>
            </w:r>
            <w:r w:rsidR="0BCA65E9" w:rsidRPr="00091B2A">
              <w:rPr>
                <w:rFonts w:asciiTheme="minorHAnsi" w:hAnsiTheme="minorHAnsi" w:cstheme="minorBidi"/>
                <w:sz w:val="24"/>
                <w:szCs w:val="24"/>
              </w:rPr>
              <w:t>,</w:t>
            </w:r>
            <w:r w:rsidR="00CD6F0E" w:rsidRPr="00091B2A">
              <w:rPr>
                <w:rFonts w:asciiTheme="minorHAnsi" w:hAnsiTheme="minorHAnsi" w:cstheme="minorBidi"/>
                <w:sz w:val="24"/>
                <w:szCs w:val="24"/>
              </w:rPr>
              <w:t xml:space="preserve"> liaising with colleagues across the </w:t>
            </w:r>
            <w:r w:rsidR="0067D4CA" w:rsidRPr="00091B2A">
              <w:rPr>
                <w:rFonts w:asciiTheme="minorHAnsi" w:hAnsiTheme="minorHAnsi" w:cstheme="minorBidi"/>
                <w:sz w:val="24"/>
                <w:szCs w:val="24"/>
              </w:rPr>
              <w:t>U</w:t>
            </w:r>
            <w:r w:rsidR="00CD6F0E" w:rsidRPr="00091B2A">
              <w:rPr>
                <w:rFonts w:asciiTheme="minorHAnsi" w:hAnsiTheme="minorHAnsi" w:cstheme="minorBidi"/>
                <w:sz w:val="24"/>
                <w:szCs w:val="24"/>
              </w:rPr>
              <w:t>niversity</w:t>
            </w:r>
            <w:r w:rsidR="006150BA" w:rsidRPr="00091B2A">
              <w:rPr>
                <w:rFonts w:asciiTheme="minorHAnsi" w:hAnsiTheme="minorHAnsi" w:cstheme="minorBidi"/>
                <w:sz w:val="24"/>
                <w:szCs w:val="24"/>
              </w:rPr>
              <w:t xml:space="preserve"> and at partner organisations </w:t>
            </w:r>
            <w:r w:rsidR="30C71DBC" w:rsidRPr="00091B2A">
              <w:rPr>
                <w:rFonts w:asciiTheme="minorHAnsi" w:hAnsiTheme="minorHAnsi" w:cstheme="minorBidi"/>
                <w:sz w:val="24"/>
                <w:szCs w:val="24"/>
              </w:rPr>
              <w:t>as required.</w:t>
            </w:r>
          </w:p>
          <w:p w14:paraId="6EB90220" w14:textId="654043A4" w:rsidR="00841060" w:rsidRPr="00091B2A" w:rsidRDefault="00BE7B73" w:rsidP="00091B2A">
            <w:pPr>
              <w:overflowPunct w:val="0"/>
              <w:autoSpaceDE w:val="0"/>
              <w:autoSpaceDN w:val="0"/>
              <w:adjustRightInd w:val="0"/>
              <w:spacing w:before="120"/>
              <w:ind w:left="406" w:hanging="360"/>
              <w:textAlignment w:val="baseline"/>
              <w:rPr>
                <w:rFonts w:asciiTheme="minorHAnsi" w:hAnsiTheme="minorHAnsi" w:cstheme="minorBidi"/>
                <w:sz w:val="24"/>
                <w:szCs w:val="24"/>
              </w:rPr>
            </w:pPr>
            <w:r w:rsidRPr="00091B2A">
              <w:rPr>
                <w:rFonts w:asciiTheme="minorHAnsi" w:hAnsiTheme="minorHAnsi" w:cstheme="minorBidi"/>
                <w:sz w:val="24"/>
                <w:szCs w:val="24"/>
              </w:rPr>
              <w:t>v</w:t>
            </w:r>
            <w:r w:rsidR="007E49CD" w:rsidRPr="00091B2A">
              <w:rPr>
                <w:rFonts w:asciiTheme="minorHAnsi" w:hAnsiTheme="minorHAnsi" w:cstheme="minorBidi"/>
                <w:sz w:val="24"/>
                <w:szCs w:val="24"/>
              </w:rPr>
              <w:t xml:space="preserve">i. </w:t>
            </w:r>
            <w:r w:rsidR="09CAB9A8" w:rsidRPr="00091B2A">
              <w:rPr>
                <w:rFonts w:asciiTheme="minorHAnsi" w:hAnsiTheme="minorHAnsi" w:cstheme="minorBidi"/>
                <w:sz w:val="24"/>
                <w:szCs w:val="24"/>
              </w:rPr>
              <w:t xml:space="preserve">Provide support for </w:t>
            </w:r>
            <w:r w:rsidR="64E6024A" w:rsidRPr="00091B2A">
              <w:rPr>
                <w:rFonts w:asciiTheme="minorHAnsi" w:hAnsiTheme="minorHAnsi" w:cstheme="minorBidi"/>
                <w:sz w:val="24"/>
                <w:szCs w:val="24"/>
              </w:rPr>
              <w:t>several</w:t>
            </w:r>
            <w:r w:rsidR="09CAB9A8" w:rsidRPr="00091B2A">
              <w:rPr>
                <w:rFonts w:asciiTheme="minorHAnsi" w:hAnsiTheme="minorHAnsi" w:cstheme="minorBidi"/>
                <w:sz w:val="24"/>
                <w:szCs w:val="24"/>
              </w:rPr>
              <w:t xml:space="preserve"> HR related procedures including assisting with recruitment associated activitie</w:t>
            </w:r>
            <w:r w:rsidR="005B7F13" w:rsidRPr="00091B2A">
              <w:rPr>
                <w:rFonts w:asciiTheme="minorHAnsi" w:hAnsiTheme="minorHAnsi" w:cstheme="minorBidi"/>
                <w:sz w:val="24"/>
                <w:szCs w:val="24"/>
              </w:rPr>
              <w:t>s.</w:t>
            </w:r>
          </w:p>
        </w:tc>
      </w:tr>
      <w:tr w:rsidR="00CC3224" w:rsidRPr="00091B2A" w14:paraId="53DD5467" w14:textId="77777777" w:rsidTr="795F6900">
        <w:trPr>
          <w:trHeight w:val="711"/>
        </w:trPr>
        <w:tc>
          <w:tcPr>
            <w:tcW w:w="648" w:type="dxa"/>
          </w:tcPr>
          <w:p w14:paraId="145497E0" w14:textId="77777777" w:rsidR="00CC3224" w:rsidRPr="00091B2A" w:rsidRDefault="00CC3224" w:rsidP="002011D2">
            <w:pPr>
              <w:spacing w:before="120" w:after="120"/>
              <w:jc w:val="center"/>
              <w:rPr>
                <w:rFonts w:asciiTheme="minorHAnsi" w:hAnsiTheme="minorHAnsi" w:cstheme="minorHAnsi"/>
                <w:b/>
                <w:sz w:val="24"/>
                <w:szCs w:val="24"/>
              </w:rPr>
            </w:pPr>
            <w:r w:rsidRPr="00091B2A">
              <w:rPr>
                <w:rFonts w:asciiTheme="minorHAnsi" w:hAnsiTheme="minorHAnsi" w:cstheme="minorHAnsi"/>
                <w:b/>
                <w:sz w:val="24"/>
                <w:szCs w:val="24"/>
              </w:rPr>
              <w:t>3</w:t>
            </w:r>
          </w:p>
        </w:tc>
        <w:tc>
          <w:tcPr>
            <w:tcW w:w="8280" w:type="dxa"/>
          </w:tcPr>
          <w:p w14:paraId="484628DB" w14:textId="6B2ACE84" w:rsidR="002E0AC3" w:rsidRPr="00091B2A" w:rsidRDefault="11A08317" w:rsidP="6A1C8311">
            <w:pPr>
              <w:numPr>
                <w:ilvl w:val="0"/>
                <w:numId w:val="3"/>
              </w:numPr>
              <w:tabs>
                <w:tab w:val="left" w:pos="432"/>
              </w:tabs>
              <w:overflowPunct w:val="0"/>
              <w:autoSpaceDE w:val="0"/>
              <w:autoSpaceDN w:val="0"/>
              <w:adjustRightInd w:val="0"/>
              <w:spacing w:before="120" w:after="120"/>
              <w:ind w:left="432" w:hanging="432"/>
              <w:textAlignment w:val="baseline"/>
              <w:rPr>
                <w:rFonts w:asciiTheme="minorHAnsi" w:hAnsiTheme="minorHAnsi" w:cstheme="minorBidi"/>
                <w:sz w:val="24"/>
                <w:szCs w:val="24"/>
              </w:rPr>
            </w:pPr>
            <w:r w:rsidRPr="00091B2A">
              <w:rPr>
                <w:rFonts w:asciiTheme="minorHAnsi" w:hAnsiTheme="minorHAnsi" w:cstheme="minorBidi"/>
                <w:sz w:val="24"/>
                <w:szCs w:val="24"/>
              </w:rPr>
              <w:t xml:space="preserve">Responsible for the </w:t>
            </w:r>
            <w:r w:rsidR="002EDC37" w:rsidRPr="00091B2A">
              <w:rPr>
                <w:rFonts w:asciiTheme="minorHAnsi" w:hAnsiTheme="minorHAnsi" w:cstheme="minorBidi"/>
                <w:sz w:val="24"/>
                <w:szCs w:val="24"/>
              </w:rPr>
              <w:t>c</w:t>
            </w:r>
            <w:r w:rsidR="00945F78" w:rsidRPr="00091B2A">
              <w:rPr>
                <w:rFonts w:asciiTheme="minorHAnsi" w:hAnsiTheme="minorHAnsi" w:cstheme="minorBidi"/>
                <w:sz w:val="24"/>
                <w:szCs w:val="24"/>
              </w:rPr>
              <w:t>oordinat</w:t>
            </w:r>
            <w:r w:rsidR="4DAC9C2E" w:rsidRPr="00091B2A">
              <w:rPr>
                <w:rFonts w:asciiTheme="minorHAnsi" w:hAnsiTheme="minorHAnsi" w:cstheme="minorBidi"/>
                <w:sz w:val="24"/>
                <w:szCs w:val="24"/>
              </w:rPr>
              <w:t>ion</w:t>
            </w:r>
            <w:r w:rsidR="00945F78" w:rsidRPr="00091B2A">
              <w:rPr>
                <w:rFonts w:asciiTheme="minorHAnsi" w:hAnsiTheme="minorHAnsi" w:cstheme="minorBidi"/>
                <w:sz w:val="24"/>
                <w:szCs w:val="24"/>
              </w:rPr>
              <w:t xml:space="preserve"> </w:t>
            </w:r>
            <w:r w:rsidR="231C0568" w:rsidRPr="00091B2A">
              <w:rPr>
                <w:rFonts w:asciiTheme="minorHAnsi" w:hAnsiTheme="minorHAnsi" w:cstheme="minorBidi"/>
                <w:sz w:val="24"/>
                <w:szCs w:val="24"/>
              </w:rPr>
              <w:t>and regular updat</w:t>
            </w:r>
            <w:r w:rsidR="500463E1" w:rsidRPr="00091B2A">
              <w:rPr>
                <w:rFonts w:asciiTheme="minorHAnsi" w:hAnsiTheme="minorHAnsi" w:cstheme="minorBidi"/>
                <w:sz w:val="24"/>
                <w:szCs w:val="24"/>
              </w:rPr>
              <w:t>ing</w:t>
            </w:r>
            <w:r w:rsidR="231C0568" w:rsidRPr="00091B2A">
              <w:rPr>
                <w:rFonts w:asciiTheme="minorHAnsi" w:hAnsiTheme="minorHAnsi" w:cstheme="minorBidi"/>
                <w:sz w:val="24"/>
                <w:szCs w:val="24"/>
              </w:rPr>
              <w:t xml:space="preserve"> </w:t>
            </w:r>
            <w:r w:rsidR="1D8575F8" w:rsidRPr="00091B2A">
              <w:rPr>
                <w:rFonts w:asciiTheme="minorHAnsi" w:hAnsiTheme="minorHAnsi" w:cstheme="minorBidi"/>
                <w:sz w:val="24"/>
                <w:szCs w:val="24"/>
              </w:rPr>
              <w:t xml:space="preserve">the content of </w:t>
            </w:r>
            <w:r w:rsidR="231C0568" w:rsidRPr="00091B2A">
              <w:rPr>
                <w:rFonts w:asciiTheme="minorHAnsi" w:hAnsiTheme="minorHAnsi" w:cstheme="minorBidi"/>
                <w:sz w:val="24"/>
                <w:szCs w:val="24"/>
              </w:rPr>
              <w:t>all office documentation, ensuring that health and safety information, and related materials remain current and accurate.</w:t>
            </w:r>
          </w:p>
          <w:p w14:paraId="3C02D620" w14:textId="64418354" w:rsidR="00CC3224" w:rsidRPr="00091B2A" w:rsidRDefault="0063020B" w:rsidP="6A1C8311">
            <w:pPr>
              <w:numPr>
                <w:ilvl w:val="0"/>
                <w:numId w:val="3"/>
              </w:numPr>
              <w:overflowPunct w:val="0"/>
              <w:autoSpaceDE w:val="0"/>
              <w:autoSpaceDN w:val="0"/>
              <w:adjustRightInd w:val="0"/>
              <w:spacing w:before="120" w:after="120"/>
              <w:ind w:left="432" w:hanging="432"/>
              <w:textAlignment w:val="baseline"/>
              <w:rPr>
                <w:rFonts w:asciiTheme="minorHAnsi" w:hAnsiTheme="minorHAnsi" w:cstheme="minorBidi"/>
                <w:sz w:val="24"/>
                <w:szCs w:val="24"/>
                <w:u w:val="single"/>
              </w:rPr>
            </w:pPr>
            <w:r w:rsidRPr="00091B2A">
              <w:rPr>
                <w:rFonts w:asciiTheme="minorHAnsi" w:hAnsiTheme="minorHAnsi" w:cstheme="minorBidi"/>
                <w:sz w:val="24"/>
                <w:szCs w:val="24"/>
              </w:rPr>
              <w:t xml:space="preserve">Coordinate </w:t>
            </w:r>
            <w:r w:rsidR="68F52325" w:rsidRPr="00091B2A">
              <w:rPr>
                <w:rFonts w:asciiTheme="minorHAnsi" w:hAnsiTheme="minorHAnsi" w:cstheme="minorBidi"/>
                <w:sz w:val="24"/>
                <w:szCs w:val="24"/>
              </w:rPr>
              <w:t>induction</w:t>
            </w:r>
            <w:r w:rsidRPr="00091B2A">
              <w:rPr>
                <w:rFonts w:asciiTheme="minorHAnsi" w:hAnsiTheme="minorHAnsi" w:cstheme="minorBidi"/>
                <w:sz w:val="24"/>
                <w:szCs w:val="24"/>
              </w:rPr>
              <w:t>s</w:t>
            </w:r>
            <w:r w:rsidR="68F52325" w:rsidRPr="00091B2A">
              <w:rPr>
                <w:rFonts w:asciiTheme="minorHAnsi" w:hAnsiTheme="minorHAnsi" w:cstheme="minorBidi"/>
                <w:sz w:val="24"/>
                <w:szCs w:val="24"/>
              </w:rPr>
              <w:t xml:space="preserve"> for new staff</w:t>
            </w:r>
            <w:r w:rsidRPr="00091B2A">
              <w:rPr>
                <w:rFonts w:asciiTheme="minorHAnsi" w:hAnsiTheme="minorHAnsi" w:cstheme="minorBidi"/>
                <w:sz w:val="24"/>
                <w:szCs w:val="24"/>
              </w:rPr>
              <w:t>, supporting line managers</w:t>
            </w:r>
            <w:r w:rsidR="68F52325" w:rsidRPr="00091B2A">
              <w:rPr>
                <w:rFonts w:asciiTheme="minorHAnsi" w:hAnsiTheme="minorHAnsi" w:cstheme="minorBidi"/>
                <w:sz w:val="24"/>
                <w:szCs w:val="24"/>
              </w:rPr>
              <w:t xml:space="preserve"> and ensure induction information is regularly updated to reflect on-going changes</w:t>
            </w:r>
            <w:r w:rsidR="6BB6D8C4" w:rsidRPr="00091B2A">
              <w:rPr>
                <w:rFonts w:asciiTheme="minorHAnsi" w:hAnsiTheme="minorHAnsi" w:cstheme="minorBidi"/>
                <w:sz w:val="24"/>
                <w:szCs w:val="24"/>
              </w:rPr>
              <w:t>.</w:t>
            </w:r>
          </w:p>
        </w:tc>
      </w:tr>
      <w:tr w:rsidR="00CC3224" w:rsidRPr="00091B2A" w14:paraId="76A602E5" w14:textId="77777777" w:rsidTr="00091B2A">
        <w:trPr>
          <w:trHeight w:val="3014"/>
        </w:trPr>
        <w:tc>
          <w:tcPr>
            <w:tcW w:w="648" w:type="dxa"/>
            <w:tcBorders>
              <w:top w:val="single" w:sz="4" w:space="0" w:color="auto"/>
              <w:left w:val="single" w:sz="4" w:space="0" w:color="auto"/>
              <w:bottom w:val="single" w:sz="4" w:space="0" w:color="auto"/>
              <w:right w:val="single" w:sz="4" w:space="0" w:color="auto"/>
            </w:tcBorders>
          </w:tcPr>
          <w:p w14:paraId="4B100239" w14:textId="7BEC372F" w:rsidR="00CC3224" w:rsidRPr="00091B2A" w:rsidRDefault="002856F6" w:rsidP="008A08DD">
            <w:pPr>
              <w:spacing w:before="120" w:after="120"/>
              <w:jc w:val="center"/>
              <w:rPr>
                <w:rFonts w:asciiTheme="minorHAnsi" w:hAnsiTheme="minorHAnsi" w:cstheme="minorHAnsi"/>
                <w:b/>
                <w:sz w:val="24"/>
                <w:szCs w:val="24"/>
              </w:rPr>
            </w:pPr>
            <w:r w:rsidRPr="00091B2A">
              <w:rPr>
                <w:rFonts w:asciiTheme="minorHAnsi" w:hAnsiTheme="minorHAnsi" w:cstheme="minorHAnsi"/>
                <w:b/>
                <w:sz w:val="24"/>
                <w:szCs w:val="24"/>
              </w:rPr>
              <w:lastRenderedPageBreak/>
              <w:t>4</w:t>
            </w:r>
          </w:p>
        </w:tc>
        <w:tc>
          <w:tcPr>
            <w:tcW w:w="8280" w:type="dxa"/>
            <w:tcBorders>
              <w:top w:val="single" w:sz="4" w:space="0" w:color="auto"/>
              <w:left w:val="single" w:sz="4" w:space="0" w:color="auto"/>
              <w:bottom w:val="single" w:sz="4" w:space="0" w:color="auto"/>
              <w:right w:val="single" w:sz="4" w:space="0" w:color="auto"/>
            </w:tcBorders>
          </w:tcPr>
          <w:p w14:paraId="40322969" w14:textId="77777777" w:rsidR="00CC3224" w:rsidRPr="00091B2A" w:rsidRDefault="00CC3224" w:rsidP="002011D2">
            <w:pPr>
              <w:overflowPunct w:val="0"/>
              <w:autoSpaceDE w:val="0"/>
              <w:autoSpaceDN w:val="0"/>
              <w:adjustRightInd w:val="0"/>
              <w:spacing w:before="120" w:after="120"/>
              <w:textAlignment w:val="baseline"/>
              <w:rPr>
                <w:rFonts w:asciiTheme="minorHAnsi" w:hAnsiTheme="minorHAnsi" w:cstheme="minorHAnsi"/>
                <w:b/>
                <w:sz w:val="24"/>
                <w:szCs w:val="24"/>
                <w:u w:val="single"/>
              </w:rPr>
            </w:pPr>
            <w:r w:rsidRPr="00091B2A">
              <w:rPr>
                <w:rFonts w:asciiTheme="minorHAnsi" w:hAnsiTheme="minorHAnsi" w:cstheme="minorHAnsi"/>
                <w:b/>
                <w:sz w:val="24"/>
                <w:szCs w:val="24"/>
                <w:u w:val="single"/>
              </w:rPr>
              <w:t>Additional Duties</w:t>
            </w:r>
          </w:p>
          <w:p w14:paraId="5F6B7FC7" w14:textId="1A8E4963" w:rsidR="00CC3224" w:rsidRPr="00091B2A" w:rsidRDefault="006C6F39" w:rsidP="00091B2A">
            <w:pPr>
              <w:numPr>
                <w:ilvl w:val="0"/>
                <w:numId w:val="2"/>
              </w:numPr>
              <w:tabs>
                <w:tab w:val="clear" w:pos="106"/>
              </w:tabs>
              <w:overflowPunct w:val="0"/>
              <w:autoSpaceDE w:val="0"/>
              <w:autoSpaceDN w:val="0"/>
              <w:adjustRightInd w:val="0"/>
              <w:spacing w:before="120" w:after="120"/>
              <w:ind w:left="406" w:hanging="376"/>
              <w:textAlignment w:val="baseline"/>
              <w:rPr>
                <w:rFonts w:asciiTheme="minorHAnsi" w:hAnsiTheme="minorHAnsi" w:cstheme="minorHAnsi"/>
                <w:sz w:val="24"/>
                <w:szCs w:val="24"/>
              </w:rPr>
            </w:pPr>
            <w:r w:rsidRPr="00091B2A">
              <w:rPr>
                <w:rFonts w:asciiTheme="minorHAnsi" w:hAnsiTheme="minorHAnsi" w:cstheme="minorHAnsi"/>
                <w:sz w:val="24"/>
                <w:szCs w:val="24"/>
              </w:rPr>
              <w:t>Provide s</w:t>
            </w:r>
            <w:r w:rsidR="00CC3224" w:rsidRPr="00091B2A">
              <w:rPr>
                <w:rFonts w:asciiTheme="minorHAnsi" w:hAnsiTheme="minorHAnsi" w:cstheme="minorHAnsi"/>
                <w:sz w:val="24"/>
                <w:szCs w:val="24"/>
              </w:rPr>
              <w:t>upport</w:t>
            </w:r>
            <w:r w:rsidRPr="00091B2A">
              <w:rPr>
                <w:rFonts w:asciiTheme="minorHAnsi" w:hAnsiTheme="minorHAnsi" w:cstheme="minorHAnsi"/>
                <w:sz w:val="24"/>
                <w:szCs w:val="24"/>
              </w:rPr>
              <w:t xml:space="preserve"> for other events as required</w:t>
            </w:r>
          </w:p>
          <w:p w14:paraId="3A11DEF1" w14:textId="1B8AD3AF" w:rsidR="00CC3224" w:rsidRPr="00091B2A" w:rsidRDefault="0012041E" w:rsidP="00091B2A">
            <w:pPr>
              <w:numPr>
                <w:ilvl w:val="0"/>
                <w:numId w:val="2"/>
              </w:numPr>
              <w:tabs>
                <w:tab w:val="clear" w:pos="106"/>
              </w:tabs>
              <w:overflowPunct w:val="0"/>
              <w:autoSpaceDE w:val="0"/>
              <w:autoSpaceDN w:val="0"/>
              <w:adjustRightInd w:val="0"/>
              <w:spacing w:before="120" w:after="120"/>
              <w:ind w:left="406" w:hanging="376"/>
              <w:textAlignment w:val="baseline"/>
              <w:rPr>
                <w:rFonts w:asciiTheme="minorHAnsi" w:hAnsiTheme="minorHAnsi" w:cstheme="minorHAnsi"/>
                <w:sz w:val="24"/>
                <w:szCs w:val="24"/>
              </w:rPr>
            </w:pPr>
            <w:r w:rsidRPr="00091B2A">
              <w:rPr>
                <w:rFonts w:asciiTheme="minorHAnsi" w:hAnsiTheme="minorHAnsi" w:cstheme="minorHAnsi"/>
                <w:sz w:val="24"/>
                <w:szCs w:val="24"/>
              </w:rPr>
              <w:t xml:space="preserve">Maintain the departmental </w:t>
            </w:r>
            <w:r w:rsidR="001675A7" w:rsidRPr="00091B2A">
              <w:rPr>
                <w:rFonts w:asciiTheme="minorHAnsi" w:hAnsiTheme="minorHAnsi" w:cstheme="minorHAnsi"/>
                <w:sz w:val="24"/>
                <w:szCs w:val="24"/>
              </w:rPr>
              <w:t xml:space="preserve">and </w:t>
            </w:r>
            <w:r w:rsidR="00CA5D27" w:rsidRPr="00091B2A">
              <w:rPr>
                <w:rFonts w:asciiTheme="minorHAnsi" w:hAnsiTheme="minorHAnsi" w:cstheme="minorHAnsi"/>
                <w:sz w:val="24"/>
                <w:szCs w:val="24"/>
              </w:rPr>
              <w:t>central F</w:t>
            </w:r>
            <w:r w:rsidR="001675A7" w:rsidRPr="00091B2A">
              <w:rPr>
                <w:rFonts w:asciiTheme="minorHAnsi" w:hAnsiTheme="minorHAnsi" w:cstheme="minorHAnsi"/>
                <w:sz w:val="24"/>
                <w:szCs w:val="24"/>
              </w:rPr>
              <w:t xml:space="preserve">orward </w:t>
            </w:r>
            <w:r w:rsidR="002519E3" w:rsidRPr="00091B2A">
              <w:rPr>
                <w:rFonts w:asciiTheme="minorHAnsi" w:hAnsiTheme="minorHAnsi" w:cstheme="minorHAnsi"/>
                <w:sz w:val="24"/>
                <w:szCs w:val="24"/>
              </w:rPr>
              <w:t>P</w:t>
            </w:r>
            <w:r w:rsidR="001675A7" w:rsidRPr="00091B2A">
              <w:rPr>
                <w:rFonts w:asciiTheme="minorHAnsi" w:hAnsiTheme="minorHAnsi" w:cstheme="minorHAnsi"/>
                <w:sz w:val="24"/>
                <w:szCs w:val="24"/>
              </w:rPr>
              <w:t>lanning</w:t>
            </w:r>
            <w:r w:rsidR="009F1CB7" w:rsidRPr="00091B2A">
              <w:rPr>
                <w:rFonts w:asciiTheme="minorHAnsi" w:hAnsiTheme="minorHAnsi" w:cstheme="minorHAnsi"/>
                <w:sz w:val="24"/>
                <w:szCs w:val="24"/>
              </w:rPr>
              <w:t xml:space="preserve"> </w:t>
            </w:r>
            <w:r w:rsidR="009D40EF" w:rsidRPr="00091B2A">
              <w:rPr>
                <w:rFonts w:asciiTheme="minorHAnsi" w:hAnsiTheme="minorHAnsi" w:cstheme="minorHAnsi"/>
                <w:sz w:val="24"/>
                <w:szCs w:val="24"/>
              </w:rPr>
              <w:t>calendar</w:t>
            </w:r>
            <w:r w:rsidR="009F1CB7" w:rsidRPr="00091B2A">
              <w:rPr>
                <w:rFonts w:asciiTheme="minorHAnsi" w:hAnsiTheme="minorHAnsi" w:cstheme="minorHAnsi"/>
                <w:sz w:val="24"/>
                <w:szCs w:val="24"/>
              </w:rPr>
              <w:t>s</w:t>
            </w:r>
            <w:r w:rsidR="00CC3224" w:rsidRPr="00091B2A">
              <w:rPr>
                <w:rFonts w:asciiTheme="minorHAnsi" w:hAnsiTheme="minorHAnsi" w:cstheme="minorHAnsi"/>
                <w:sz w:val="24"/>
                <w:szCs w:val="24"/>
              </w:rPr>
              <w:t xml:space="preserve"> </w:t>
            </w:r>
            <w:proofErr w:type="gramStart"/>
            <w:r w:rsidR="00CC3224" w:rsidRPr="00091B2A">
              <w:rPr>
                <w:rFonts w:asciiTheme="minorHAnsi" w:hAnsiTheme="minorHAnsi" w:cstheme="minorHAnsi"/>
                <w:sz w:val="24"/>
                <w:szCs w:val="24"/>
              </w:rPr>
              <w:t>taking into acc</w:t>
            </w:r>
            <w:r w:rsidR="00E0141E" w:rsidRPr="00091B2A">
              <w:rPr>
                <w:rFonts w:asciiTheme="minorHAnsi" w:hAnsiTheme="minorHAnsi" w:cstheme="minorHAnsi"/>
                <w:sz w:val="24"/>
                <w:szCs w:val="24"/>
              </w:rPr>
              <w:t>ount</w:t>
            </w:r>
            <w:proofErr w:type="gramEnd"/>
            <w:r w:rsidR="00E0141E" w:rsidRPr="00091B2A">
              <w:rPr>
                <w:rFonts w:asciiTheme="minorHAnsi" w:hAnsiTheme="minorHAnsi" w:cstheme="minorHAnsi"/>
                <w:sz w:val="24"/>
                <w:szCs w:val="24"/>
              </w:rPr>
              <w:t xml:space="preserve"> </w:t>
            </w:r>
            <w:r w:rsidR="00785033" w:rsidRPr="00091B2A">
              <w:rPr>
                <w:rFonts w:asciiTheme="minorHAnsi" w:hAnsiTheme="minorHAnsi" w:cstheme="minorHAnsi"/>
                <w:sz w:val="24"/>
                <w:szCs w:val="24"/>
              </w:rPr>
              <w:t xml:space="preserve">other relevant </w:t>
            </w:r>
            <w:r w:rsidR="00E0141E" w:rsidRPr="00091B2A">
              <w:rPr>
                <w:rFonts w:asciiTheme="minorHAnsi" w:hAnsiTheme="minorHAnsi" w:cstheme="minorHAnsi"/>
                <w:sz w:val="24"/>
                <w:szCs w:val="24"/>
              </w:rPr>
              <w:t xml:space="preserve">activities </w:t>
            </w:r>
          </w:p>
          <w:p w14:paraId="4F069A50" w14:textId="7AE585C2" w:rsidR="00CC3224" w:rsidRPr="00091B2A" w:rsidRDefault="00CC3224" w:rsidP="00091B2A">
            <w:pPr>
              <w:numPr>
                <w:ilvl w:val="0"/>
                <w:numId w:val="2"/>
              </w:numPr>
              <w:tabs>
                <w:tab w:val="clear" w:pos="106"/>
              </w:tabs>
              <w:overflowPunct w:val="0"/>
              <w:autoSpaceDE w:val="0"/>
              <w:autoSpaceDN w:val="0"/>
              <w:adjustRightInd w:val="0"/>
              <w:spacing w:before="120" w:after="120"/>
              <w:ind w:left="406" w:hanging="376"/>
              <w:textAlignment w:val="baseline"/>
              <w:rPr>
                <w:rFonts w:asciiTheme="minorHAnsi" w:hAnsiTheme="minorHAnsi" w:cstheme="minorHAnsi"/>
                <w:sz w:val="24"/>
                <w:szCs w:val="24"/>
              </w:rPr>
            </w:pPr>
            <w:r w:rsidRPr="00091B2A">
              <w:rPr>
                <w:rFonts w:asciiTheme="minorHAnsi" w:hAnsiTheme="minorHAnsi" w:cstheme="minorHAnsi"/>
                <w:sz w:val="24"/>
                <w:szCs w:val="24"/>
              </w:rPr>
              <w:t xml:space="preserve">Update staff profiles, contact details and </w:t>
            </w:r>
            <w:r w:rsidR="001B0331" w:rsidRPr="00091B2A">
              <w:rPr>
                <w:rFonts w:asciiTheme="minorHAnsi" w:hAnsiTheme="minorHAnsi" w:cstheme="minorHAnsi"/>
                <w:sz w:val="24"/>
                <w:szCs w:val="24"/>
              </w:rPr>
              <w:t>International Relations Office</w:t>
            </w:r>
            <w:r w:rsidRPr="00091B2A">
              <w:rPr>
                <w:rFonts w:asciiTheme="minorHAnsi" w:hAnsiTheme="minorHAnsi" w:cstheme="minorHAnsi"/>
                <w:sz w:val="24"/>
                <w:szCs w:val="24"/>
              </w:rPr>
              <w:t xml:space="preserve"> specific information on the web, including news items.  </w:t>
            </w:r>
            <w:r w:rsidR="00754C52" w:rsidRPr="00091B2A">
              <w:rPr>
                <w:rFonts w:asciiTheme="minorHAnsi" w:hAnsiTheme="minorHAnsi" w:cstheme="minorHAnsi"/>
                <w:sz w:val="24"/>
                <w:szCs w:val="24"/>
              </w:rPr>
              <w:t>Coor</w:t>
            </w:r>
            <w:r w:rsidR="008810A5" w:rsidRPr="00091B2A">
              <w:rPr>
                <w:rFonts w:asciiTheme="minorHAnsi" w:hAnsiTheme="minorHAnsi" w:cstheme="minorHAnsi"/>
                <w:sz w:val="24"/>
                <w:szCs w:val="24"/>
              </w:rPr>
              <w:t>d</w:t>
            </w:r>
            <w:r w:rsidR="00754C52" w:rsidRPr="00091B2A">
              <w:rPr>
                <w:rFonts w:asciiTheme="minorHAnsi" w:hAnsiTheme="minorHAnsi" w:cstheme="minorHAnsi"/>
                <w:sz w:val="24"/>
                <w:szCs w:val="24"/>
              </w:rPr>
              <w:t xml:space="preserve">inate </w:t>
            </w:r>
            <w:r w:rsidRPr="00091B2A">
              <w:rPr>
                <w:rFonts w:asciiTheme="minorHAnsi" w:hAnsiTheme="minorHAnsi" w:cstheme="minorHAnsi"/>
                <w:sz w:val="24"/>
                <w:szCs w:val="24"/>
              </w:rPr>
              <w:t>and update content on digital signage devices where required</w:t>
            </w:r>
          </w:p>
          <w:p w14:paraId="4B5AD4E4" w14:textId="562AB7D7" w:rsidR="00464924" w:rsidRPr="00091B2A" w:rsidRDefault="00CC3224" w:rsidP="00091B2A">
            <w:pPr>
              <w:numPr>
                <w:ilvl w:val="0"/>
                <w:numId w:val="2"/>
              </w:numPr>
              <w:tabs>
                <w:tab w:val="clear" w:pos="106"/>
              </w:tabs>
              <w:overflowPunct w:val="0"/>
              <w:autoSpaceDE w:val="0"/>
              <w:autoSpaceDN w:val="0"/>
              <w:adjustRightInd w:val="0"/>
              <w:spacing w:before="120" w:after="120"/>
              <w:ind w:left="406" w:hanging="376"/>
              <w:textAlignment w:val="baseline"/>
              <w:rPr>
                <w:rFonts w:asciiTheme="minorHAnsi" w:hAnsiTheme="minorHAnsi" w:cstheme="minorHAnsi"/>
                <w:sz w:val="24"/>
                <w:szCs w:val="24"/>
              </w:rPr>
            </w:pPr>
            <w:r w:rsidRPr="00091B2A">
              <w:rPr>
                <w:rFonts w:asciiTheme="minorHAnsi" w:hAnsiTheme="minorHAnsi" w:cstheme="minorHAnsi"/>
                <w:sz w:val="24"/>
                <w:szCs w:val="24"/>
              </w:rPr>
              <w:t>Attend and participate in relevant training and meetings as necessary</w:t>
            </w:r>
          </w:p>
        </w:tc>
      </w:tr>
      <w:tr w:rsidR="00CC3224" w:rsidRPr="00091B2A" w14:paraId="35FEC0A1" w14:textId="77777777" w:rsidTr="795F6900">
        <w:tc>
          <w:tcPr>
            <w:tcW w:w="8928" w:type="dxa"/>
            <w:gridSpan w:val="2"/>
          </w:tcPr>
          <w:p w14:paraId="59CA03C0" w14:textId="77777777" w:rsidR="00CC3224" w:rsidRPr="00091B2A" w:rsidRDefault="009659B4" w:rsidP="009659B4">
            <w:pPr>
              <w:spacing w:before="120" w:after="120"/>
              <w:rPr>
                <w:rFonts w:asciiTheme="minorHAnsi" w:hAnsiTheme="minorHAnsi" w:cstheme="minorHAnsi"/>
                <w:sz w:val="24"/>
                <w:szCs w:val="24"/>
              </w:rPr>
            </w:pPr>
            <w:r w:rsidRPr="00091B2A">
              <w:rPr>
                <w:rFonts w:asciiTheme="minorHAnsi" w:hAnsiTheme="minorHAnsi" w:cstheme="minorHAnsi"/>
                <w:sz w:val="24"/>
                <w:szCs w:val="24"/>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3CE6DD0D" w14:textId="77777777" w:rsidR="00091B2A" w:rsidRDefault="00091B2A" w:rsidP="00983B09">
      <w:pPr>
        <w:rPr>
          <w:rFonts w:asciiTheme="minorHAnsi" w:hAnsiTheme="minorHAnsi" w:cstheme="minorHAnsi"/>
          <w:b/>
          <w:bCs/>
          <w:sz w:val="24"/>
          <w:szCs w:val="24"/>
        </w:rPr>
      </w:pPr>
    </w:p>
    <w:p w14:paraId="458D9A20" w14:textId="77777777" w:rsidR="00091B2A" w:rsidRDefault="00091B2A">
      <w:pPr>
        <w:rPr>
          <w:rFonts w:asciiTheme="minorHAnsi" w:hAnsiTheme="minorHAnsi" w:cstheme="minorHAnsi"/>
          <w:b/>
          <w:bCs/>
          <w:sz w:val="24"/>
          <w:szCs w:val="24"/>
        </w:rPr>
      </w:pPr>
      <w:r>
        <w:rPr>
          <w:rFonts w:asciiTheme="minorHAnsi" w:hAnsiTheme="minorHAnsi" w:cstheme="minorHAnsi"/>
          <w:b/>
          <w:bCs/>
          <w:sz w:val="24"/>
          <w:szCs w:val="24"/>
        </w:rPr>
        <w:br w:type="page"/>
      </w:r>
    </w:p>
    <w:p w14:paraId="1AF75E5D" w14:textId="7FBB0A78" w:rsidR="00A31B6E" w:rsidRPr="00091B2A" w:rsidRDefault="009659B4" w:rsidP="00983B09">
      <w:pPr>
        <w:rPr>
          <w:rFonts w:asciiTheme="minorHAnsi" w:hAnsiTheme="minorHAnsi" w:cstheme="minorHAnsi"/>
          <w:b/>
          <w:bCs/>
          <w:sz w:val="24"/>
          <w:szCs w:val="24"/>
        </w:rPr>
      </w:pPr>
      <w:r w:rsidRPr="00091B2A">
        <w:rPr>
          <w:rFonts w:asciiTheme="minorHAnsi" w:hAnsiTheme="minorHAnsi" w:cstheme="minorHAnsi"/>
          <w:b/>
          <w:noProof/>
          <w:sz w:val="24"/>
          <w:szCs w:val="24"/>
          <w:lang w:eastAsia="en-GB"/>
        </w:rPr>
        <w:drawing>
          <wp:inline distT="0" distB="0" distL="0" distR="0" wp14:anchorId="0068BD7B" wp14:editId="4D39B7FA">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6F4EDC6B" w14:textId="1C12DEBB" w:rsidR="009659B4" w:rsidRPr="00091B2A" w:rsidRDefault="009659B4" w:rsidP="00A31B6E">
      <w:pPr>
        <w:jc w:val="center"/>
        <w:rPr>
          <w:rFonts w:asciiTheme="minorHAnsi" w:hAnsiTheme="minorHAnsi" w:cstheme="minorHAnsi"/>
          <w:b/>
          <w:bCs/>
          <w:sz w:val="24"/>
          <w:szCs w:val="24"/>
        </w:rPr>
      </w:pPr>
      <w:r w:rsidRPr="00091B2A">
        <w:rPr>
          <w:rFonts w:asciiTheme="minorHAnsi" w:hAnsiTheme="minorHAnsi" w:cstheme="minorHAnsi"/>
          <w:b/>
          <w:bCs/>
          <w:sz w:val="24"/>
          <w:szCs w:val="24"/>
        </w:rPr>
        <w:t>Person Specification</w:t>
      </w:r>
    </w:p>
    <w:p w14:paraId="0410D4CA" w14:textId="77777777" w:rsidR="00983B09" w:rsidRPr="00091B2A" w:rsidRDefault="00983B09" w:rsidP="00983B09">
      <w:pPr>
        <w:rPr>
          <w:rFonts w:asciiTheme="minorHAnsi" w:hAnsiTheme="minorHAnsi" w:cstheme="minorHAnsi"/>
          <w:b/>
          <w:bCs/>
          <w:sz w:val="24"/>
          <w:szCs w:val="24"/>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72"/>
        <w:gridCol w:w="1800"/>
        <w:gridCol w:w="1667"/>
      </w:tblGrid>
      <w:tr w:rsidR="009659B4" w:rsidRPr="00091B2A" w14:paraId="516A4A4C" w14:textId="77777777" w:rsidTr="00091B2A">
        <w:tc>
          <w:tcPr>
            <w:tcW w:w="5572" w:type="dxa"/>
            <w:tcBorders>
              <w:bottom w:val="single" w:sz="6" w:space="0" w:color="auto"/>
            </w:tcBorders>
            <w:shd w:val="clear" w:color="auto" w:fill="F3F3F3"/>
            <w:tcMar>
              <w:top w:w="0" w:type="dxa"/>
              <w:left w:w="108" w:type="dxa"/>
              <w:bottom w:w="0" w:type="dxa"/>
              <w:right w:w="108" w:type="dxa"/>
            </w:tcMar>
          </w:tcPr>
          <w:p w14:paraId="3F6AE843" w14:textId="77777777" w:rsidR="009659B4" w:rsidRPr="00091B2A" w:rsidRDefault="009659B4" w:rsidP="00756B08">
            <w:pPr>
              <w:rPr>
                <w:rFonts w:asciiTheme="minorHAnsi" w:hAnsiTheme="minorHAnsi" w:cstheme="minorHAnsi"/>
                <w:b/>
                <w:sz w:val="24"/>
                <w:szCs w:val="24"/>
              </w:rPr>
            </w:pPr>
            <w:r w:rsidRPr="00091B2A">
              <w:rPr>
                <w:rFonts w:asciiTheme="minorHAnsi" w:hAnsiTheme="minorHAnsi" w:cstheme="minorHAnsi"/>
                <w:b/>
                <w:sz w:val="24"/>
                <w:szCs w:val="24"/>
              </w:rPr>
              <w:t>Criteria: Experience/Knowledge</w:t>
            </w:r>
          </w:p>
        </w:tc>
        <w:tc>
          <w:tcPr>
            <w:tcW w:w="1800" w:type="dxa"/>
            <w:tcBorders>
              <w:bottom w:val="single" w:sz="6" w:space="0" w:color="auto"/>
            </w:tcBorders>
            <w:shd w:val="clear" w:color="auto" w:fill="F3F3F3"/>
            <w:tcMar>
              <w:top w:w="0" w:type="dxa"/>
              <w:left w:w="108" w:type="dxa"/>
              <w:bottom w:w="0" w:type="dxa"/>
              <w:right w:w="108" w:type="dxa"/>
            </w:tcMar>
          </w:tcPr>
          <w:p w14:paraId="035D21B1" w14:textId="77777777" w:rsidR="009659B4" w:rsidRPr="00091B2A" w:rsidRDefault="009659B4" w:rsidP="00756B08">
            <w:pPr>
              <w:jc w:val="center"/>
              <w:rPr>
                <w:rFonts w:asciiTheme="minorHAnsi" w:hAnsiTheme="minorHAnsi" w:cstheme="minorHAnsi"/>
                <w:b/>
                <w:sz w:val="24"/>
                <w:szCs w:val="24"/>
              </w:rPr>
            </w:pPr>
            <w:r w:rsidRPr="00091B2A">
              <w:rPr>
                <w:rFonts w:asciiTheme="minorHAnsi" w:hAnsiTheme="minorHAnsi" w:cstheme="minorHAnsi"/>
                <w:b/>
                <w:sz w:val="24"/>
                <w:szCs w:val="24"/>
              </w:rPr>
              <w:t>Essential</w:t>
            </w:r>
          </w:p>
        </w:tc>
        <w:tc>
          <w:tcPr>
            <w:tcW w:w="1667" w:type="dxa"/>
            <w:tcBorders>
              <w:bottom w:val="single" w:sz="6" w:space="0" w:color="auto"/>
            </w:tcBorders>
            <w:shd w:val="clear" w:color="auto" w:fill="F3F3F3"/>
            <w:tcMar>
              <w:top w:w="0" w:type="dxa"/>
              <w:left w:w="108" w:type="dxa"/>
              <w:bottom w:w="0" w:type="dxa"/>
              <w:right w:w="108" w:type="dxa"/>
            </w:tcMar>
          </w:tcPr>
          <w:p w14:paraId="26E2447E" w14:textId="77777777" w:rsidR="009659B4" w:rsidRPr="00091B2A" w:rsidRDefault="009659B4" w:rsidP="00756B08">
            <w:pPr>
              <w:jc w:val="center"/>
              <w:rPr>
                <w:rFonts w:asciiTheme="minorHAnsi" w:hAnsiTheme="minorHAnsi" w:cstheme="minorHAnsi"/>
                <w:b/>
                <w:sz w:val="24"/>
                <w:szCs w:val="24"/>
              </w:rPr>
            </w:pPr>
            <w:r w:rsidRPr="00091B2A">
              <w:rPr>
                <w:rFonts w:asciiTheme="minorHAnsi" w:hAnsiTheme="minorHAnsi" w:cstheme="minorHAnsi"/>
                <w:b/>
                <w:sz w:val="24"/>
                <w:szCs w:val="24"/>
              </w:rPr>
              <w:t>Desirable</w:t>
            </w:r>
          </w:p>
        </w:tc>
      </w:tr>
      <w:tr w:rsidR="009659B4" w:rsidRPr="00091B2A" w14:paraId="006182FD" w14:textId="77777777" w:rsidTr="00091B2A">
        <w:tc>
          <w:tcPr>
            <w:tcW w:w="5572" w:type="dxa"/>
            <w:tcBorders>
              <w:bottom w:val="single" w:sz="6" w:space="0" w:color="auto"/>
            </w:tcBorders>
            <w:tcMar>
              <w:top w:w="0" w:type="dxa"/>
              <w:left w:w="108" w:type="dxa"/>
              <w:bottom w:w="0" w:type="dxa"/>
              <w:right w:w="108" w:type="dxa"/>
            </w:tcMar>
          </w:tcPr>
          <w:p w14:paraId="75B12C1C" w14:textId="77777777" w:rsidR="009659B4" w:rsidRPr="00091B2A" w:rsidRDefault="009659B4" w:rsidP="00756B08">
            <w:pPr>
              <w:spacing w:before="60" w:after="60"/>
              <w:rPr>
                <w:rFonts w:asciiTheme="minorHAnsi" w:hAnsiTheme="minorHAnsi" w:cstheme="minorHAnsi"/>
                <w:sz w:val="24"/>
                <w:szCs w:val="24"/>
              </w:rPr>
            </w:pPr>
            <w:r w:rsidRPr="00091B2A">
              <w:rPr>
                <w:rFonts w:asciiTheme="minorHAnsi" w:hAnsiTheme="minorHAnsi" w:cstheme="minorHAnsi"/>
                <w:sz w:val="24"/>
                <w:szCs w:val="24"/>
              </w:rPr>
              <w:t>Significant proven experience in an administrative support role or equivalent experience working in a busy office in an administrative role</w:t>
            </w:r>
          </w:p>
        </w:tc>
        <w:tc>
          <w:tcPr>
            <w:tcW w:w="1800" w:type="dxa"/>
            <w:tcBorders>
              <w:bottom w:val="single" w:sz="6" w:space="0" w:color="auto"/>
            </w:tcBorders>
            <w:tcMar>
              <w:top w:w="0" w:type="dxa"/>
              <w:left w:w="108" w:type="dxa"/>
              <w:bottom w:w="0" w:type="dxa"/>
              <w:right w:w="108" w:type="dxa"/>
            </w:tcMar>
            <w:vAlign w:val="center"/>
          </w:tcPr>
          <w:p w14:paraId="28F61A98" w14:textId="77777777" w:rsidR="009659B4" w:rsidRPr="00091B2A" w:rsidRDefault="6AB6FFD3" w:rsidP="00091B2A">
            <w:pPr>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bottom w:val="single" w:sz="6" w:space="0" w:color="auto"/>
            </w:tcBorders>
            <w:tcMar>
              <w:top w:w="0" w:type="dxa"/>
              <w:left w:w="108" w:type="dxa"/>
              <w:bottom w:w="0" w:type="dxa"/>
              <w:right w:w="108" w:type="dxa"/>
            </w:tcMar>
            <w:vAlign w:val="center"/>
          </w:tcPr>
          <w:p w14:paraId="04670CC5" w14:textId="77777777" w:rsidR="009659B4" w:rsidRPr="00091B2A" w:rsidRDefault="009659B4" w:rsidP="00091B2A">
            <w:pPr>
              <w:spacing w:before="60" w:after="60"/>
              <w:jc w:val="center"/>
              <w:rPr>
                <w:rFonts w:ascii="Wingdings 2" w:eastAsia="Wingdings 2" w:hAnsi="Wingdings 2" w:cs="Wingdings 2"/>
                <w:sz w:val="24"/>
                <w:szCs w:val="24"/>
              </w:rPr>
            </w:pPr>
          </w:p>
        </w:tc>
      </w:tr>
      <w:tr w:rsidR="009659B4" w:rsidRPr="00091B2A" w14:paraId="269390EC"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37EAD7D6" w14:textId="77777777" w:rsidR="009659B4" w:rsidRPr="00091B2A" w:rsidRDefault="009659B4" w:rsidP="00756B08">
            <w:pPr>
              <w:spacing w:before="60" w:after="60"/>
              <w:rPr>
                <w:rFonts w:asciiTheme="minorHAnsi" w:hAnsiTheme="minorHAnsi" w:cstheme="minorHAnsi"/>
                <w:sz w:val="24"/>
                <w:szCs w:val="24"/>
              </w:rPr>
            </w:pPr>
            <w:r w:rsidRPr="00091B2A">
              <w:rPr>
                <w:rFonts w:asciiTheme="minorHAnsi" w:hAnsiTheme="minorHAnsi" w:cstheme="minorHAnsi"/>
                <w:sz w:val="24"/>
                <w:szCs w:val="24"/>
              </w:rPr>
              <w:t>Experience of working within the Higher Education sector</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476701DD" w14:textId="77777777" w:rsidR="009659B4" w:rsidRPr="00091B2A" w:rsidRDefault="009659B4" w:rsidP="00091B2A">
            <w:pPr>
              <w:spacing w:before="60" w:after="60"/>
              <w:jc w:val="center"/>
              <w:rPr>
                <w:rFonts w:ascii="Wingdings 2" w:eastAsia="Wingdings 2" w:hAnsi="Wingdings 2" w:cs="Wingdings 2"/>
                <w:sz w:val="24"/>
                <w:szCs w:val="24"/>
              </w:rPr>
            </w:pPr>
          </w:p>
        </w:tc>
        <w:tc>
          <w:tcPr>
            <w:tcW w:w="1667" w:type="dxa"/>
            <w:tcBorders>
              <w:top w:val="single" w:sz="6" w:space="0" w:color="auto"/>
              <w:bottom w:val="single" w:sz="6" w:space="0" w:color="auto"/>
            </w:tcBorders>
            <w:tcMar>
              <w:top w:w="0" w:type="dxa"/>
              <w:left w:w="108" w:type="dxa"/>
              <w:bottom w:w="0" w:type="dxa"/>
              <w:right w:w="108" w:type="dxa"/>
            </w:tcMar>
            <w:vAlign w:val="center"/>
          </w:tcPr>
          <w:p w14:paraId="55BF4A55" w14:textId="77777777" w:rsidR="009659B4" w:rsidRPr="00091B2A" w:rsidRDefault="6AB6FFD3" w:rsidP="00091B2A">
            <w:pPr>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r>
      <w:tr w:rsidR="009659B4" w:rsidRPr="00091B2A" w14:paraId="043BA11B"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062B72BF" w14:textId="77777777" w:rsidR="009659B4" w:rsidRPr="00091B2A" w:rsidRDefault="009659B4" w:rsidP="00756B08">
            <w:pPr>
              <w:rPr>
                <w:rFonts w:asciiTheme="minorHAnsi" w:hAnsiTheme="minorHAnsi" w:cstheme="minorHAnsi"/>
                <w:sz w:val="24"/>
                <w:szCs w:val="24"/>
              </w:rPr>
            </w:pPr>
            <w:r w:rsidRPr="00091B2A">
              <w:rPr>
                <w:rFonts w:asciiTheme="minorHAnsi" w:hAnsiTheme="minorHAnsi" w:cstheme="minorHAnsi"/>
                <w:sz w:val="24"/>
                <w:szCs w:val="24"/>
              </w:rPr>
              <w:t xml:space="preserve">Good working knowledge of standard IT </w:t>
            </w:r>
            <w:r w:rsidR="00131F5B" w:rsidRPr="00091B2A">
              <w:rPr>
                <w:rFonts w:asciiTheme="minorHAnsi" w:hAnsiTheme="minorHAnsi" w:cstheme="minorHAnsi"/>
                <w:sz w:val="24"/>
                <w:szCs w:val="24"/>
              </w:rPr>
              <w:t>packages</w:t>
            </w:r>
            <w:r w:rsidRPr="00091B2A">
              <w:rPr>
                <w:rFonts w:asciiTheme="minorHAnsi" w:hAnsiTheme="minorHAnsi" w:cstheme="minorHAnsi"/>
                <w:sz w:val="24"/>
                <w:szCs w:val="24"/>
              </w:rPr>
              <w:t xml:space="preserve"> and databases including web-based management information systems and web authoring </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4BDDC807" w14:textId="77777777" w:rsidR="009659B4" w:rsidRPr="00091B2A" w:rsidRDefault="6AB6FFD3" w:rsidP="00091B2A">
            <w:pPr>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top w:val="single" w:sz="6" w:space="0" w:color="auto"/>
              <w:bottom w:val="single" w:sz="6" w:space="0" w:color="auto"/>
            </w:tcBorders>
            <w:tcMar>
              <w:top w:w="0" w:type="dxa"/>
              <w:left w:w="108" w:type="dxa"/>
              <w:bottom w:w="0" w:type="dxa"/>
              <w:right w:w="108" w:type="dxa"/>
            </w:tcMar>
            <w:vAlign w:val="center"/>
          </w:tcPr>
          <w:p w14:paraId="164F88B1" w14:textId="77777777" w:rsidR="009659B4" w:rsidRPr="00091B2A" w:rsidRDefault="009659B4" w:rsidP="00091B2A">
            <w:pPr>
              <w:spacing w:before="60" w:after="60"/>
              <w:jc w:val="center"/>
              <w:rPr>
                <w:rFonts w:ascii="Wingdings 2" w:eastAsia="Wingdings 2" w:hAnsi="Wingdings 2" w:cs="Wingdings 2"/>
                <w:sz w:val="24"/>
                <w:szCs w:val="24"/>
              </w:rPr>
            </w:pPr>
          </w:p>
        </w:tc>
      </w:tr>
      <w:tr w:rsidR="009659B4" w:rsidRPr="00091B2A" w14:paraId="1BD2E0D8"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7EA04220" w14:textId="77777777" w:rsidR="009659B4" w:rsidRPr="00091B2A" w:rsidRDefault="009659B4" w:rsidP="00756B08">
            <w:pPr>
              <w:rPr>
                <w:rFonts w:asciiTheme="minorHAnsi" w:hAnsiTheme="minorHAnsi" w:cstheme="minorHAnsi"/>
                <w:sz w:val="24"/>
                <w:szCs w:val="24"/>
              </w:rPr>
            </w:pPr>
            <w:r w:rsidRPr="00091B2A">
              <w:rPr>
                <w:rFonts w:asciiTheme="minorHAnsi" w:hAnsiTheme="minorHAnsi" w:cstheme="minorHAnsi"/>
                <w:bCs/>
                <w:sz w:val="24"/>
                <w:szCs w:val="24"/>
                <w:lang w:val="en-US"/>
              </w:rPr>
              <w:t>Skills in University specific software (including SITS, Business Objects, Moodle, Agresso)</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6515C41A" w14:textId="77777777" w:rsidR="009659B4" w:rsidRPr="00091B2A" w:rsidRDefault="009659B4" w:rsidP="00091B2A">
            <w:pPr>
              <w:spacing w:before="60" w:after="60"/>
              <w:jc w:val="center"/>
              <w:rPr>
                <w:rFonts w:ascii="Wingdings 2" w:eastAsia="Wingdings 2" w:hAnsi="Wingdings 2" w:cs="Wingdings 2"/>
                <w:sz w:val="24"/>
                <w:szCs w:val="24"/>
              </w:rPr>
            </w:pPr>
          </w:p>
        </w:tc>
        <w:tc>
          <w:tcPr>
            <w:tcW w:w="1667" w:type="dxa"/>
            <w:tcBorders>
              <w:top w:val="single" w:sz="6" w:space="0" w:color="auto"/>
              <w:bottom w:val="single" w:sz="6" w:space="0" w:color="auto"/>
            </w:tcBorders>
            <w:tcMar>
              <w:top w:w="0" w:type="dxa"/>
              <w:left w:w="108" w:type="dxa"/>
              <w:bottom w:w="0" w:type="dxa"/>
              <w:right w:w="108" w:type="dxa"/>
            </w:tcMar>
            <w:vAlign w:val="center"/>
          </w:tcPr>
          <w:p w14:paraId="0F110AAA" w14:textId="77777777" w:rsidR="009659B4" w:rsidRPr="00091B2A" w:rsidRDefault="6AB6FFD3" w:rsidP="00091B2A">
            <w:pPr>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r>
      <w:tr w:rsidR="009659B4" w:rsidRPr="00091B2A" w14:paraId="63F65665" w14:textId="77777777" w:rsidTr="00091B2A">
        <w:tc>
          <w:tcPr>
            <w:tcW w:w="5572" w:type="dxa"/>
            <w:tcBorders>
              <w:top w:val="single" w:sz="4" w:space="0" w:color="D9D9D9" w:themeColor="background1" w:themeShade="D9"/>
              <w:bottom w:val="single" w:sz="6" w:space="0" w:color="auto"/>
            </w:tcBorders>
            <w:tcMar>
              <w:top w:w="0" w:type="dxa"/>
              <w:left w:w="108" w:type="dxa"/>
              <w:bottom w:w="0" w:type="dxa"/>
              <w:right w:w="108" w:type="dxa"/>
            </w:tcMar>
          </w:tcPr>
          <w:p w14:paraId="04088415" w14:textId="77777777" w:rsidR="009659B4" w:rsidRPr="00091B2A" w:rsidRDefault="009659B4" w:rsidP="00756B08">
            <w:pPr>
              <w:rPr>
                <w:rFonts w:asciiTheme="minorHAnsi" w:hAnsiTheme="minorHAnsi" w:cstheme="minorHAnsi"/>
                <w:sz w:val="24"/>
                <w:szCs w:val="24"/>
              </w:rPr>
            </w:pPr>
            <w:r w:rsidRPr="00091B2A">
              <w:rPr>
                <w:rFonts w:asciiTheme="minorHAnsi" w:hAnsiTheme="minorHAnsi" w:cstheme="minorHAnsi"/>
                <w:sz w:val="24"/>
                <w:szCs w:val="24"/>
              </w:rPr>
              <w:t>Experience of maintaining clear and accurate records</w:t>
            </w:r>
          </w:p>
        </w:tc>
        <w:tc>
          <w:tcPr>
            <w:tcW w:w="1800" w:type="dxa"/>
            <w:tcBorders>
              <w:top w:val="single" w:sz="4" w:space="0" w:color="D9D9D9" w:themeColor="background1" w:themeShade="D9"/>
              <w:bottom w:val="single" w:sz="6" w:space="0" w:color="auto"/>
            </w:tcBorders>
            <w:tcMar>
              <w:top w:w="0" w:type="dxa"/>
              <w:left w:w="108" w:type="dxa"/>
              <w:bottom w:w="0" w:type="dxa"/>
              <w:right w:w="108" w:type="dxa"/>
            </w:tcMar>
            <w:vAlign w:val="center"/>
          </w:tcPr>
          <w:p w14:paraId="55BFC34A" w14:textId="77777777" w:rsidR="009659B4" w:rsidRPr="00091B2A" w:rsidRDefault="6AB6FFD3" w:rsidP="00091B2A">
            <w:pPr>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top w:val="single" w:sz="4" w:space="0" w:color="D9D9D9" w:themeColor="background1" w:themeShade="D9"/>
              <w:bottom w:val="single" w:sz="6" w:space="0" w:color="auto"/>
            </w:tcBorders>
            <w:tcMar>
              <w:top w:w="0" w:type="dxa"/>
              <w:left w:w="108" w:type="dxa"/>
              <w:bottom w:w="0" w:type="dxa"/>
              <w:right w:w="108" w:type="dxa"/>
            </w:tcMar>
            <w:vAlign w:val="center"/>
          </w:tcPr>
          <w:p w14:paraId="38B3C76C" w14:textId="77777777" w:rsidR="009659B4" w:rsidRPr="00091B2A" w:rsidRDefault="009659B4" w:rsidP="00091B2A">
            <w:pPr>
              <w:spacing w:before="60" w:after="60"/>
              <w:jc w:val="center"/>
              <w:rPr>
                <w:rFonts w:ascii="Wingdings 2" w:eastAsia="Wingdings 2" w:hAnsi="Wingdings 2" w:cs="Wingdings 2"/>
                <w:sz w:val="24"/>
                <w:szCs w:val="24"/>
              </w:rPr>
            </w:pPr>
          </w:p>
        </w:tc>
      </w:tr>
      <w:tr w:rsidR="009659B4" w:rsidRPr="00091B2A" w14:paraId="799CABA5"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7C5D4A90" w14:textId="77777777" w:rsidR="009659B4" w:rsidRPr="00091B2A" w:rsidRDefault="009659B4" w:rsidP="00756B08">
            <w:pPr>
              <w:rPr>
                <w:rFonts w:asciiTheme="minorHAnsi" w:hAnsiTheme="minorHAnsi" w:cstheme="minorHAnsi"/>
                <w:sz w:val="24"/>
                <w:szCs w:val="24"/>
              </w:rPr>
            </w:pPr>
            <w:r w:rsidRPr="00091B2A">
              <w:rPr>
                <w:rFonts w:asciiTheme="minorHAnsi" w:hAnsiTheme="minorHAnsi" w:cstheme="minorHAnsi"/>
                <w:sz w:val="24"/>
                <w:szCs w:val="24"/>
              </w:rPr>
              <w:t>Evidence of independent and effective team working</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22026968" w14:textId="62C2B093" w:rsidR="009659B4" w:rsidRPr="00091B2A" w:rsidRDefault="6AB6FFD3" w:rsidP="00091B2A">
            <w:pPr>
              <w:tabs>
                <w:tab w:val="left" w:pos="251"/>
                <w:tab w:val="center" w:pos="884"/>
              </w:tabs>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top w:val="single" w:sz="6" w:space="0" w:color="auto"/>
              <w:bottom w:val="single" w:sz="6" w:space="0" w:color="auto"/>
            </w:tcBorders>
            <w:tcMar>
              <w:top w:w="0" w:type="dxa"/>
              <w:left w:w="108" w:type="dxa"/>
              <w:bottom w:w="0" w:type="dxa"/>
              <w:right w:w="108" w:type="dxa"/>
            </w:tcMar>
            <w:vAlign w:val="center"/>
          </w:tcPr>
          <w:p w14:paraId="51926E42" w14:textId="77777777" w:rsidR="009659B4" w:rsidRPr="00091B2A" w:rsidRDefault="009659B4" w:rsidP="00091B2A">
            <w:pPr>
              <w:spacing w:before="60" w:after="60"/>
              <w:jc w:val="center"/>
              <w:rPr>
                <w:rFonts w:ascii="Wingdings 2" w:eastAsia="Wingdings 2" w:hAnsi="Wingdings 2" w:cs="Wingdings 2"/>
                <w:sz w:val="24"/>
                <w:szCs w:val="24"/>
              </w:rPr>
            </w:pPr>
          </w:p>
        </w:tc>
      </w:tr>
      <w:tr w:rsidR="009659B4" w:rsidRPr="00091B2A" w14:paraId="0C06EA00"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0A71D8B3" w14:textId="77777777" w:rsidR="009659B4" w:rsidRPr="00091B2A" w:rsidRDefault="009659B4" w:rsidP="00756B08">
            <w:pPr>
              <w:rPr>
                <w:rFonts w:asciiTheme="minorHAnsi" w:hAnsiTheme="minorHAnsi" w:cstheme="minorHAnsi"/>
                <w:sz w:val="24"/>
                <w:szCs w:val="24"/>
              </w:rPr>
            </w:pPr>
            <w:r w:rsidRPr="00091B2A">
              <w:rPr>
                <w:rFonts w:asciiTheme="minorHAnsi" w:hAnsiTheme="minorHAnsi" w:cstheme="minorHAnsi"/>
                <w:sz w:val="24"/>
                <w:szCs w:val="24"/>
              </w:rPr>
              <w:t>Experience of effectively organising a busy workload with sometimes conflicting priorities, to meet deadlines</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4C92F2F7" w14:textId="77777777" w:rsidR="009659B4" w:rsidRPr="00091B2A" w:rsidRDefault="6AB6FFD3" w:rsidP="00091B2A">
            <w:pPr>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top w:val="single" w:sz="6" w:space="0" w:color="auto"/>
              <w:bottom w:val="single" w:sz="6" w:space="0" w:color="auto"/>
            </w:tcBorders>
            <w:tcMar>
              <w:top w:w="0" w:type="dxa"/>
              <w:left w:w="108" w:type="dxa"/>
              <w:bottom w:w="0" w:type="dxa"/>
              <w:right w:w="108" w:type="dxa"/>
            </w:tcMar>
            <w:vAlign w:val="center"/>
          </w:tcPr>
          <w:p w14:paraId="3C7FC074" w14:textId="77777777" w:rsidR="009659B4" w:rsidRPr="00091B2A" w:rsidRDefault="009659B4" w:rsidP="00091B2A">
            <w:pPr>
              <w:spacing w:before="60" w:after="60"/>
              <w:jc w:val="center"/>
              <w:rPr>
                <w:rFonts w:ascii="Wingdings 2" w:eastAsia="Wingdings 2" w:hAnsi="Wingdings 2" w:cs="Wingdings 2"/>
                <w:sz w:val="24"/>
                <w:szCs w:val="24"/>
              </w:rPr>
            </w:pPr>
          </w:p>
        </w:tc>
      </w:tr>
      <w:tr w:rsidR="009659B4" w:rsidRPr="00091B2A" w14:paraId="0F802972"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004BBCE6" w14:textId="77777777" w:rsidR="009659B4" w:rsidRPr="00091B2A" w:rsidRDefault="009659B4" w:rsidP="00756B08">
            <w:pPr>
              <w:rPr>
                <w:rFonts w:asciiTheme="minorHAnsi" w:hAnsiTheme="minorHAnsi" w:cstheme="minorHAnsi"/>
                <w:sz w:val="24"/>
                <w:szCs w:val="24"/>
              </w:rPr>
            </w:pPr>
            <w:r w:rsidRPr="00091B2A">
              <w:rPr>
                <w:rFonts w:asciiTheme="minorHAnsi" w:hAnsiTheme="minorHAnsi" w:cstheme="minorHAnsi"/>
                <w:sz w:val="24"/>
                <w:szCs w:val="24"/>
              </w:rPr>
              <w:t>Evidence of working within specific frameworks e.g. Quality Assurance compliance</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749A6E30" w14:textId="77777777" w:rsidR="009659B4" w:rsidRPr="00091B2A" w:rsidRDefault="009659B4" w:rsidP="00091B2A">
            <w:pPr>
              <w:spacing w:before="60" w:after="60"/>
              <w:jc w:val="center"/>
              <w:rPr>
                <w:rFonts w:ascii="Wingdings 2" w:eastAsia="Wingdings 2" w:hAnsi="Wingdings 2" w:cs="Wingdings 2"/>
                <w:sz w:val="24"/>
                <w:szCs w:val="24"/>
              </w:rPr>
            </w:pPr>
          </w:p>
        </w:tc>
        <w:tc>
          <w:tcPr>
            <w:tcW w:w="1667" w:type="dxa"/>
            <w:tcBorders>
              <w:top w:val="single" w:sz="6" w:space="0" w:color="auto"/>
              <w:bottom w:val="single" w:sz="6" w:space="0" w:color="auto"/>
            </w:tcBorders>
            <w:tcMar>
              <w:top w:w="0" w:type="dxa"/>
              <w:left w:w="108" w:type="dxa"/>
              <w:bottom w:w="0" w:type="dxa"/>
              <w:right w:w="108" w:type="dxa"/>
            </w:tcMar>
            <w:vAlign w:val="center"/>
          </w:tcPr>
          <w:p w14:paraId="63820ED7" w14:textId="77777777" w:rsidR="009659B4" w:rsidRPr="00091B2A" w:rsidRDefault="6AB6FFD3" w:rsidP="00091B2A">
            <w:pPr>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r>
      <w:tr w:rsidR="009659B4" w:rsidRPr="00091B2A" w14:paraId="03D81CA7"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42C2BE00" w14:textId="77777777" w:rsidR="009659B4" w:rsidRPr="00091B2A" w:rsidRDefault="009659B4" w:rsidP="00756B08">
            <w:pPr>
              <w:rPr>
                <w:rFonts w:asciiTheme="minorHAnsi" w:hAnsiTheme="minorHAnsi" w:cstheme="minorHAnsi"/>
                <w:sz w:val="24"/>
                <w:szCs w:val="24"/>
              </w:rPr>
            </w:pPr>
            <w:r w:rsidRPr="00091B2A">
              <w:rPr>
                <w:rFonts w:asciiTheme="minorHAnsi" w:hAnsiTheme="minorHAnsi" w:cstheme="minorHAnsi"/>
                <w:sz w:val="24"/>
                <w:szCs w:val="24"/>
              </w:rPr>
              <w:t>Experience of servicing/minuting meetings</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43FFD9B2" w14:textId="77777777" w:rsidR="009659B4" w:rsidRPr="00091B2A" w:rsidRDefault="009659B4" w:rsidP="00091B2A">
            <w:pPr>
              <w:spacing w:before="60" w:after="60"/>
              <w:jc w:val="center"/>
              <w:rPr>
                <w:rFonts w:ascii="Wingdings 2" w:eastAsia="Wingdings 2" w:hAnsi="Wingdings 2" w:cs="Wingdings 2"/>
                <w:sz w:val="24"/>
                <w:szCs w:val="24"/>
              </w:rPr>
            </w:pPr>
          </w:p>
        </w:tc>
        <w:tc>
          <w:tcPr>
            <w:tcW w:w="1667" w:type="dxa"/>
            <w:tcBorders>
              <w:top w:val="single" w:sz="6" w:space="0" w:color="auto"/>
              <w:bottom w:val="single" w:sz="6" w:space="0" w:color="auto"/>
            </w:tcBorders>
            <w:tcMar>
              <w:top w:w="0" w:type="dxa"/>
              <w:left w:w="108" w:type="dxa"/>
              <w:bottom w:w="0" w:type="dxa"/>
              <w:right w:w="108" w:type="dxa"/>
            </w:tcMar>
            <w:vAlign w:val="center"/>
          </w:tcPr>
          <w:p w14:paraId="494F5762" w14:textId="77777777" w:rsidR="009659B4" w:rsidRPr="00091B2A" w:rsidRDefault="6AB6FFD3" w:rsidP="00091B2A">
            <w:pPr>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r>
    </w:tbl>
    <w:p w14:paraId="14CFE22D" w14:textId="77777777" w:rsidR="009659B4" w:rsidRPr="00091B2A" w:rsidRDefault="009659B4" w:rsidP="009659B4">
      <w:pPr>
        <w:rPr>
          <w:rFonts w:asciiTheme="minorHAnsi" w:hAnsiTheme="minorHAnsi" w:cstheme="minorHAnsi"/>
          <w:sz w:val="24"/>
          <w:szCs w:val="24"/>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72"/>
        <w:gridCol w:w="1800"/>
        <w:gridCol w:w="1667"/>
      </w:tblGrid>
      <w:tr w:rsidR="009659B4" w:rsidRPr="00091B2A" w14:paraId="337B7F59" w14:textId="77777777" w:rsidTr="00091B2A">
        <w:tc>
          <w:tcPr>
            <w:tcW w:w="5572" w:type="dxa"/>
            <w:tcBorders>
              <w:bottom w:val="single" w:sz="6" w:space="0" w:color="auto"/>
            </w:tcBorders>
            <w:shd w:val="clear" w:color="auto" w:fill="F2F2F2" w:themeFill="background1" w:themeFillShade="F2"/>
            <w:tcMar>
              <w:top w:w="0" w:type="dxa"/>
              <w:left w:w="108" w:type="dxa"/>
              <w:bottom w:w="0" w:type="dxa"/>
              <w:right w:w="108" w:type="dxa"/>
            </w:tcMar>
          </w:tcPr>
          <w:p w14:paraId="062491F9" w14:textId="77777777" w:rsidR="009659B4" w:rsidRPr="00091B2A" w:rsidRDefault="009659B4" w:rsidP="00756B08">
            <w:pPr>
              <w:rPr>
                <w:rFonts w:asciiTheme="minorHAnsi" w:hAnsiTheme="minorHAnsi" w:cstheme="minorHAnsi"/>
                <w:b/>
                <w:sz w:val="24"/>
                <w:szCs w:val="24"/>
              </w:rPr>
            </w:pPr>
            <w:r w:rsidRPr="00091B2A">
              <w:rPr>
                <w:rFonts w:asciiTheme="minorHAnsi" w:hAnsiTheme="minorHAnsi" w:cstheme="minorHAnsi"/>
                <w:b/>
                <w:sz w:val="24"/>
                <w:szCs w:val="24"/>
              </w:rPr>
              <w:t>Criteria: Skills</w:t>
            </w:r>
          </w:p>
        </w:tc>
        <w:tc>
          <w:tcPr>
            <w:tcW w:w="1800" w:type="dxa"/>
            <w:tcBorders>
              <w:bottom w:val="single" w:sz="6" w:space="0" w:color="auto"/>
            </w:tcBorders>
            <w:shd w:val="clear" w:color="auto" w:fill="F2F2F2" w:themeFill="background1" w:themeFillShade="F2"/>
            <w:tcMar>
              <w:top w:w="0" w:type="dxa"/>
              <w:left w:w="108" w:type="dxa"/>
              <w:bottom w:w="0" w:type="dxa"/>
              <w:right w:w="108" w:type="dxa"/>
            </w:tcMar>
          </w:tcPr>
          <w:p w14:paraId="4400A4B8" w14:textId="77777777" w:rsidR="009659B4" w:rsidRPr="00091B2A" w:rsidRDefault="009659B4" w:rsidP="00756B08">
            <w:pPr>
              <w:jc w:val="center"/>
              <w:rPr>
                <w:rFonts w:asciiTheme="minorHAnsi" w:hAnsiTheme="minorHAnsi" w:cstheme="minorHAnsi"/>
                <w:b/>
                <w:sz w:val="24"/>
                <w:szCs w:val="24"/>
              </w:rPr>
            </w:pPr>
            <w:r w:rsidRPr="00091B2A">
              <w:rPr>
                <w:rFonts w:asciiTheme="minorHAnsi" w:hAnsiTheme="minorHAnsi" w:cstheme="minorHAnsi"/>
                <w:b/>
                <w:sz w:val="24"/>
                <w:szCs w:val="24"/>
              </w:rPr>
              <w:t>Essential</w:t>
            </w:r>
          </w:p>
        </w:tc>
        <w:tc>
          <w:tcPr>
            <w:tcW w:w="1667" w:type="dxa"/>
            <w:tcBorders>
              <w:bottom w:val="single" w:sz="6" w:space="0" w:color="auto"/>
            </w:tcBorders>
            <w:shd w:val="clear" w:color="auto" w:fill="F2F2F2" w:themeFill="background1" w:themeFillShade="F2"/>
            <w:tcMar>
              <w:top w:w="0" w:type="dxa"/>
              <w:left w:w="108" w:type="dxa"/>
              <w:bottom w:w="0" w:type="dxa"/>
              <w:right w:w="108" w:type="dxa"/>
            </w:tcMar>
          </w:tcPr>
          <w:p w14:paraId="67BC0793" w14:textId="77777777" w:rsidR="009659B4" w:rsidRPr="00091B2A" w:rsidRDefault="009659B4" w:rsidP="00756B08">
            <w:pPr>
              <w:jc w:val="center"/>
              <w:rPr>
                <w:rFonts w:asciiTheme="minorHAnsi" w:hAnsiTheme="minorHAnsi" w:cstheme="minorHAnsi"/>
                <w:b/>
                <w:sz w:val="24"/>
                <w:szCs w:val="24"/>
              </w:rPr>
            </w:pPr>
            <w:r w:rsidRPr="00091B2A">
              <w:rPr>
                <w:rFonts w:asciiTheme="minorHAnsi" w:hAnsiTheme="minorHAnsi" w:cstheme="minorHAnsi"/>
                <w:b/>
                <w:sz w:val="24"/>
                <w:szCs w:val="24"/>
              </w:rPr>
              <w:t>Desirable</w:t>
            </w:r>
          </w:p>
        </w:tc>
      </w:tr>
      <w:tr w:rsidR="009659B4" w:rsidRPr="00091B2A" w14:paraId="619B2668"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23D15738" w14:textId="77777777" w:rsidR="009659B4" w:rsidRPr="00091B2A" w:rsidRDefault="009659B4" w:rsidP="00756B08">
            <w:pPr>
              <w:spacing w:before="60" w:after="60"/>
              <w:rPr>
                <w:rFonts w:asciiTheme="minorHAnsi" w:hAnsiTheme="minorHAnsi" w:cstheme="minorHAnsi"/>
                <w:sz w:val="24"/>
                <w:szCs w:val="24"/>
              </w:rPr>
            </w:pPr>
            <w:r w:rsidRPr="00091B2A">
              <w:rPr>
                <w:rFonts w:asciiTheme="minorHAnsi" w:hAnsiTheme="minorHAnsi" w:cstheme="minorHAnsi"/>
                <w:sz w:val="24"/>
                <w:szCs w:val="24"/>
              </w:rPr>
              <w:t>Excellent written and oral communication skills, with a high level of accuracy and attention to detail</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310BC9AD" w14:textId="77777777" w:rsidR="009659B4" w:rsidRPr="00091B2A" w:rsidRDefault="6AB6FFD3" w:rsidP="00091B2A">
            <w:pPr>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top w:val="single" w:sz="6" w:space="0" w:color="auto"/>
              <w:bottom w:val="single" w:sz="6" w:space="0" w:color="auto"/>
            </w:tcBorders>
            <w:tcMar>
              <w:top w:w="0" w:type="dxa"/>
              <w:left w:w="108" w:type="dxa"/>
              <w:bottom w:w="0" w:type="dxa"/>
              <w:right w:w="108" w:type="dxa"/>
            </w:tcMar>
            <w:vAlign w:val="center"/>
          </w:tcPr>
          <w:p w14:paraId="2C44AC85" w14:textId="77777777" w:rsidR="009659B4" w:rsidRPr="00091B2A" w:rsidRDefault="009659B4" w:rsidP="00091B2A">
            <w:pPr>
              <w:spacing w:before="60" w:after="60"/>
              <w:jc w:val="center"/>
              <w:rPr>
                <w:rFonts w:ascii="Wingdings 2" w:eastAsia="Wingdings 2" w:hAnsi="Wingdings 2" w:cs="Wingdings 2"/>
                <w:sz w:val="24"/>
                <w:szCs w:val="24"/>
              </w:rPr>
            </w:pPr>
          </w:p>
        </w:tc>
      </w:tr>
      <w:tr w:rsidR="009659B4" w:rsidRPr="00091B2A" w14:paraId="5A150DDD"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181D578C" w14:textId="760DF533" w:rsidR="009659B4" w:rsidRPr="00091B2A" w:rsidRDefault="009659B4" w:rsidP="6F603799">
            <w:pPr>
              <w:spacing w:before="60" w:after="60"/>
              <w:rPr>
                <w:rFonts w:asciiTheme="minorHAnsi" w:hAnsiTheme="minorHAnsi" w:cstheme="minorHAnsi"/>
                <w:sz w:val="24"/>
                <w:szCs w:val="24"/>
              </w:rPr>
            </w:pPr>
            <w:r w:rsidRPr="00091B2A">
              <w:rPr>
                <w:rFonts w:asciiTheme="minorHAnsi" w:hAnsiTheme="minorHAnsi" w:cstheme="minorHAnsi"/>
                <w:sz w:val="24"/>
                <w:szCs w:val="24"/>
              </w:rPr>
              <w:t xml:space="preserve">Excellent interpersonal skills </w:t>
            </w:r>
            <w:r w:rsidR="3C4CAA25" w:rsidRPr="00091B2A">
              <w:rPr>
                <w:rFonts w:asciiTheme="minorHAnsi" w:hAnsiTheme="minorHAnsi" w:cstheme="minorHAnsi"/>
                <w:sz w:val="24"/>
                <w:szCs w:val="24"/>
              </w:rPr>
              <w:t xml:space="preserve">and </w:t>
            </w:r>
            <w:r w:rsidRPr="00091B2A">
              <w:rPr>
                <w:rFonts w:asciiTheme="minorHAnsi" w:hAnsiTheme="minorHAnsi" w:cstheme="minorHAnsi"/>
                <w:sz w:val="24"/>
                <w:szCs w:val="24"/>
              </w:rPr>
              <w:t>communicate</w:t>
            </w:r>
            <w:r w:rsidR="53F11838" w:rsidRPr="00091B2A">
              <w:rPr>
                <w:rFonts w:asciiTheme="minorHAnsi" w:hAnsiTheme="minorHAnsi" w:cstheme="minorHAnsi"/>
                <w:sz w:val="24"/>
                <w:szCs w:val="24"/>
              </w:rPr>
              <w:t>s</w:t>
            </w:r>
            <w:r w:rsidRPr="00091B2A">
              <w:rPr>
                <w:rFonts w:asciiTheme="minorHAnsi" w:hAnsiTheme="minorHAnsi" w:cstheme="minorHAnsi"/>
                <w:sz w:val="24"/>
                <w:szCs w:val="24"/>
              </w:rPr>
              <w:t xml:space="preserve"> effectively with staff, students and members of the public. Ability to develop good working relationships.</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38B461B0" w14:textId="77777777" w:rsidR="009659B4" w:rsidRPr="00091B2A" w:rsidRDefault="6AB6FFD3" w:rsidP="00091B2A">
            <w:pPr>
              <w:spacing w:before="60" w:after="60"/>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top w:val="single" w:sz="6" w:space="0" w:color="auto"/>
              <w:bottom w:val="single" w:sz="6" w:space="0" w:color="auto"/>
            </w:tcBorders>
            <w:tcMar>
              <w:top w:w="0" w:type="dxa"/>
              <w:left w:w="108" w:type="dxa"/>
              <w:bottom w:w="0" w:type="dxa"/>
              <w:right w:w="108" w:type="dxa"/>
            </w:tcMar>
            <w:vAlign w:val="center"/>
          </w:tcPr>
          <w:p w14:paraId="7B146FE1" w14:textId="77777777" w:rsidR="009659B4" w:rsidRPr="00091B2A" w:rsidRDefault="009659B4" w:rsidP="00091B2A">
            <w:pPr>
              <w:spacing w:before="60" w:after="60"/>
              <w:jc w:val="center"/>
              <w:rPr>
                <w:rFonts w:ascii="Wingdings 2" w:eastAsia="Wingdings 2" w:hAnsi="Wingdings 2" w:cs="Wingdings 2"/>
                <w:sz w:val="24"/>
                <w:szCs w:val="24"/>
              </w:rPr>
            </w:pPr>
          </w:p>
        </w:tc>
      </w:tr>
      <w:tr w:rsidR="009659B4" w:rsidRPr="00091B2A" w14:paraId="1AA863FE"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74C1AC53" w14:textId="77777777" w:rsidR="009659B4" w:rsidRPr="00091B2A" w:rsidRDefault="009659B4" w:rsidP="00756B08">
            <w:pPr>
              <w:widowControl w:val="0"/>
              <w:suppressAutoHyphens/>
              <w:spacing w:before="60" w:after="60"/>
              <w:rPr>
                <w:rFonts w:asciiTheme="minorHAnsi" w:hAnsiTheme="minorHAnsi" w:cstheme="minorHAnsi"/>
                <w:sz w:val="24"/>
                <w:szCs w:val="24"/>
              </w:rPr>
            </w:pPr>
            <w:r w:rsidRPr="00091B2A">
              <w:rPr>
                <w:rFonts w:asciiTheme="minorHAnsi" w:hAnsiTheme="minorHAnsi" w:cstheme="minorHAnsi"/>
                <w:sz w:val="24"/>
                <w:szCs w:val="24"/>
              </w:rPr>
              <w:t>Ability to coordinate resources other than oneself (arrange events)</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44FCF293" w14:textId="77777777" w:rsidR="009659B4" w:rsidRPr="00091B2A" w:rsidRDefault="6AB6FFD3" w:rsidP="00091B2A">
            <w:pPr>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top w:val="single" w:sz="6" w:space="0" w:color="auto"/>
              <w:bottom w:val="single" w:sz="6" w:space="0" w:color="auto"/>
            </w:tcBorders>
            <w:tcMar>
              <w:top w:w="0" w:type="dxa"/>
              <w:left w:w="108" w:type="dxa"/>
              <w:bottom w:w="0" w:type="dxa"/>
              <w:right w:w="108" w:type="dxa"/>
            </w:tcMar>
            <w:vAlign w:val="center"/>
          </w:tcPr>
          <w:p w14:paraId="36F2C626" w14:textId="77777777" w:rsidR="009659B4" w:rsidRPr="00091B2A" w:rsidRDefault="009659B4" w:rsidP="00091B2A">
            <w:pPr>
              <w:spacing w:before="60" w:after="60"/>
              <w:jc w:val="center"/>
              <w:rPr>
                <w:rFonts w:ascii="Wingdings 2" w:eastAsia="Wingdings 2" w:hAnsi="Wingdings 2" w:cs="Wingdings 2"/>
                <w:sz w:val="24"/>
                <w:szCs w:val="24"/>
              </w:rPr>
            </w:pPr>
          </w:p>
        </w:tc>
      </w:tr>
      <w:tr w:rsidR="009659B4" w:rsidRPr="00091B2A" w14:paraId="305DDFC4"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4910C5FD" w14:textId="77777777" w:rsidR="009659B4" w:rsidRPr="00091B2A" w:rsidRDefault="009659B4" w:rsidP="00756B08">
            <w:pPr>
              <w:widowControl w:val="0"/>
              <w:suppressAutoHyphens/>
              <w:spacing w:before="60" w:after="60"/>
              <w:rPr>
                <w:rFonts w:asciiTheme="minorHAnsi" w:hAnsiTheme="minorHAnsi" w:cstheme="minorHAnsi"/>
                <w:sz w:val="24"/>
                <w:szCs w:val="24"/>
              </w:rPr>
            </w:pPr>
            <w:r w:rsidRPr="00091B2A">
              <w:rPr>
                <w:rFonts w:asciiTheme="minorHAnsi" w:hAnsiTheme="minorHAnsi" w:cstheme="minorHAnsi"/>
                <w:sz w:val="24"/>
                <w:szCs w:val="24"/>
              </w:rPr>
              <w:t>Competent, conscientious and motivated with a methodical approach to work</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23885606" w14:textId="77777777" w:rsidR="009659B4" w:rsidRPr="00091B2A" w:rsidRDefault="6AB6FFD3" w:rsidP="00091B2A">
            <w:pPr>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top w:val="single" w:sz="6" w:space="0" w:color="auto"/>
              <w:bottom w:val="single" w:sz="6" w:space="0" w:color="auto"/>
            </w:tcBorders>
            <w:tcMar>
              <w:top w:w="0" w:type="dxa"/>
              <w:left w:w="108" w:type="dxa"/>
              <w:bottom w:w="0" w:type="dxa"/>
              <w:right w:w="108" w:type="dxa"/>
            </w:tcMar>
            <w:vAlign w:val="center"/>
          </w:tcPr>
          <w:p w14:paraId="4058F939" w14:textId="77777777" w:rsidR="009659B4" w:rsidRPr="00091B2A" w:rsidRDefault="009659B4" w:rsidP="00091B2A">
            <w:pPr>
              <w:spacing w:before="60" w:after="60"/>
              <w:jc w:val="center"/>
              <w:rPr>
                <w:rFonts w:ascii="Wingdings 2" w:eastAsia="Wingdings 2" w:hAnsi="Wingdings 2" w:cs="Wingdings 2"/>
                <w:sz w:val="24"/>
                <w:szCs w:val="24"/>
              </w:rPr>
            </w:pPr>
          </w:p>
        </w:tc>
      </w:tr>
      <w:tr w:rsidR="009659B4" w:rsidRPr="00091B2A" w14:paraId="1D2011A0" w14:textId="77777777" w:rsidTr="00091B2A">
        <w:tc>
          <w:tcPr>
            <w:tcW w:w="5572" w:type="dxa"/>
            <w:tcBorders>
              <w:top w:val="single" w:sz="6" w:space="0" w:color="auto"/>
              <w:bottom w:val="single" w:sz="6" w:space="0" w:color="auto"/>
            </w:tcBorders>
            <w:tcMar>
              <w:top w:w="0" w:type="dxa"/>
              <w:left w:w="108" w:type="dxa"/>
              <w:bottom w:w="0" w:type="dxa"/>
              <w:right w:w="108" w:type="dxa"/>
            </w:tcMar>
          </w:tcPr>
          <w:p w14:paraId="1C5E36CD" w14:textId="77777777" w:rsidR="009659B4" w:rsidRPr="00091B2A" w:rsidRDefault="009659B4" w:rsidP="00756B08">
            <w:pPr>
              <w:widowControl w:val="0"/>
              <w:suppressAutoHyphens/>
              <w:spacing w:before="60" w:after="60"/>
              <w:rPr>
                <w:rFonts w:asciiTheme="minorHAnsi" w:hAnsiTheme="minorHAnsi" w:cstheme="minorHAnsi"/>
                <w:sz w:val="24"/>
                <w:szCs w:val="24"/>
              </w:rPr>
            </w:pPr>
            <w:r w:rsidRPr="00091B2A">
              <w:rPr>
                <w:rFonts w:asciiTheme="minorHAnsi" w:hAnsiTheme="minorHAnsi" w:cstheme="minorHAnsi"/>
                <w:sz w:val="24"/>
                <w:szCs w:val="24"/>
              </w:rPr>
              <w:t>Ability to be adaptable and flexible and to learn new skills quickly</w:t>
            </w:r>
          </w:p>
        </w:tc>
        <w:tc>
          <w:tcPr>
            <w:tcW w:w="1800" w:type="dxa"/>
            <w:tcBorders>
              <w:top w:val="single" w:sz="6" w:space="0" w:color="auto"/>
              <w:bottom w:val="single" w:sz="6" w:space="0" w:color="auto"/>
            </w:tcBorders>
            <w:tcMar>
              <w:top w:w="0" w:type="dxa"/>
              <w:left w:w="108" w:type="dxa"/>
              <w:bottom w:w="0" w:type="dxa"/>
              <w:right w:w="108" w:type="dxa"/>
            </w:tcMar>
            <w:vAlign w:val="center"/>
          </w:tcPr>
          <w:p w14:paraId="65690CB8" w14:textId="77777777" w:rsidR="009659B4" w:rsidRPr="00091B2A" w:rsidRDefault="6AB6FFD3" w:rsidP="00091B2A">
            <w:pPr>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top w:val="single" w:sz="6" w:space="0" w:color="auto"/>
              <w:bottom w:val="single" w:sz="6" w:space="0" w:color="auto"/>
            </w:tcBorders>
            <w:tcMar>
              <w:top w:w="0" w:type="dxa"/>
              <w:left w:w="108" w:type="dxa"/>
              <w:bottom w:w="0" w:type="dxa"/>
              <w:right w:w="108" w:type="dxa"/>
            </w:tcMar>
            <w:vAlign w:val="center"/>
          </w:tcPr>
          <w:p w14:paraId="0A19DC2B" w14:textId="77777777" w:rsidR="009659B4" w:rsidRPr="00091B2A" w:rsidRDefault="009659B4" w:rsidP="00091B2A">
            <w:pPr>
              <w:spacing w:before="60" w:after="60"/>
              <w:jc w:val="center"/>
              <w:rPr>
                <w:rFonts w:ascii="Wingdings 2" w:eastAsia="Wingdings 2" w:hAnsi="Wingdings 2" w:cs="Wingdings 2"/>
                <w:sz w:val="24"/>
                <w:szCs w:val="24"/>
              </w:rPr>
            </w:pPr>
          </w:p>
        </w:tc>
      </w:tr>
    </w:tbl>
    <w:p w14:paraId="7250DCD9" w14:textId="77777777" w:rsidR="009659B4" w:rsidRPr="00091B2A" w:rsidRDefault="009659B4" w:rsidP="009659B4">
      <w:pPr>
        <w:rPr>
          <w:rFonts w:asciiTheme="minorHAnsi" w:hAnsiTheme="minorHAnsi" w:cstheme="minorHAnsi"/>
          <w:sz w:val="24"/>
          <w:szCs w:val="24"/>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72"/>
        <w:gridCol w:w="1800"/>
        <w:gridCol w:w="1667"/>
      </w:tblGrid>
      <w:tr w:rsidR="009659B4" w:rsidRPr="00091B2A" w14:paraId="547FD204" w14:textId="77777777" w:rsidTr="00091B2A">
        <w:tc>
          <w:tcPr>
            <w:tcW w:w="5572" w:type="dxa"/>
            <w:tcBorders>
              <w:bottom w:val="single" w:sz="6" w:space="0" w:color="auto"/>
            </w:tcBorders>
            <w:shd w:val="clear" w:color="auto" w:fill="F3F3F3"/>
            <w:tcMar>
              <w:top w:w="0" w:type="dxa"/>
              <w:left w:w="108" w:type="dxa"/>
              <w:bottom w:w="0" w:type="dxa"/>
              <w:right w:w="108" w:type="dxa"/>
            </w:tcMar>
          </w:tcPr>
          <w:p w14:paraId="230BAB05" w14:textId="77777777" w:rsidR="009659B4" w:rsidRPr="00091B2A" w:rsidRDefault="009659B4" w:rsidP="00756B08">
            <w:pPr>
              <w:rPr>
                <w:rFonts w:asciiTheme="minorHAnsi" w:hAnsiTheme="minorHAnsi" w:cstheme="minorHAnsi"/>
                <w:b/>
                <w:sz w:val="24"/>
                <w:szCs w:val="24"/>
              </w:rPr>
            </w:pPr>
            <w:r w:rsidRPr="00091B2A">
              <w:rPr>
                <w:rFonts w:asciiTheme="minorHAnsi" w:hAnsiTheme="minorHAnsi" w:cstheme="minorHAnsi"/>
                <w:b/>
                <w:sz w:val="24"/>
                <w:szCs w:val="24"/>
              </w:rPr>
              <w:t>Criteria: Academic Qualifications</w:t>
            </w:r>
          </w:p>
        </w:tc>
        <w:tc>
          <w:tcPr>
            <w:tcW w:w="1800" w:type="dxa"/>
            <w:tcBorders>
              <w:bottom w:val="single" w:sz="6" w:space="0" w:color="auto"/>
            </w:tcBorders>
            <w:shd w:val="clear" w:color="auto" w:fill="F3F3F3"/>
            <w:tcMar>
              <w:top w:w="0" w:type="dxa"/>
              <w:left w:w="108" w:type="dxa"/>
              <w:bottom w:w="0" w:type="dxa"/>
              <w:right w:w="108" w:type="dxa"/>
            </w:tcMar>
          </w:tcPr>
          <w:p w14:paraId="11ACA1E1" w14:textId="77777777" w:rsidR="009659B4" w:rsidRPr="00091B2A" w:rsidRDefault="009659B4" w:rsidP="00756B08">
            <w:pPr>
              <w:jc w:val="center"/>
              <w:rPr>
                <w:rFonts w:asciiTheme="minorHAnsi" w:hAnsiTheme="minorHAnsi" w:cstheme="minorHAnsi"/>
                <w:b/>
                <w:sz w:val="24"/>
                <w:szCs w:val="24"/>
              </w:rPr>
            </w:pPr>
            <w:r w:rsidRPr="00091B2A">
              <w:rPr>
                <w:rFonts w:asciiTheme="minorHAnsi" w:hAnsiTheme="minorHAnsi" w:cstheme="minorHAnsi"/>
                <w:b/>
                <w:sz w:val="24"/>
                <w:szCs w:val="24"/>
              </w:rPr>
              <w:t>Essential</w:t>
            </w:r>
          </w:p>
        </w:tc>
        <w:tc>
          <w:tcPr>
            <w:tcW w:w="1667" w:type="dxa"/>
            <w:tcBorders>
              <w:bottom w:val="single" w:sz="6" w:space="0" w:color="auto"/>
            </w:tcBorders>
            <w:shd w:val="clear" w:color="auto" w:fill="F3F3F3"/>
            <w:tcMar>
              <w:top w:w="0" w:type="dxa"/>
              <w:left w:w="108" w:type="dxa"/>
              <w:bottom w:w="0" w:type="dxa"/>
              <w:right w:w="108" w:type="dxa"/>
            </w:tcMar>
          </w:tcPr>
          <w:p w14:paraId="26CAFE05" w14:textId="77777777" w:rsidR="009659B4" w:rsidRPr="00091B2A" w:rsidRDefault="009659B4" w:rsidP="00756B08">
            <w:pPr>
              <w:jc w:val="center"/>
              <w:rPr>
                <w:rFonts w:asciiTheme="minorHAnsi" w:hAnsiTheme="minorHAnsi" w:cstheme="minorHAnsi"/>
                <w:b/>
                <w:sz w:val="24"/>
                <w:szCs w:val="24"/>
              </w:rPr>
            </w:pPr>
            <w:r w:rsidRPr="00091B2A">
              <w:rPr>
                <w:rFonts w:asciiTheme="minorHAnsi" w:hAnsiTheme="minorHAnsi" w:cstheme="minorHAnsi"/>
                <w:b/>
                <w:sz w:val="24"/>
                <w:szCs w:val="24"/>
              </w:rPr>
              <w:t>Desirable</w:t>
            </w:r>
          </w:p>
        </w:tc>
      </w:tr>
      <w:tr w:rsidR="009659B4" w:rsidRPr="00091B2A" w14:paraId="625D61B2" w14:textId="77777777" w:rsidTr="00091B2A">
        <w:tc>
          <w:tcPr>
            <w:tcW w:w="5572" w:type="dxa"/>
            <w:tcBorders>
              <w:bottom w:val="single" w:sz="6" w:space="0" w:color="auto"/>
            </w:tcBorders>
            <w:tcMar>
              <w:top w:w="0" w:type="dxa"/>
              <w:left w:w="108" w:type="dxa"/>
              <w:bottom w:w="0" w:type="dxa"/>
              <w:right w:w="108" w:type="dxa"/>
            </w:tcMar>
          </w:tcPr>
          <w:p w14:paraId="46A8D93E" w14:textId="77777777" w:rsidR="009659B4" w:rsidRPr="00091B2A" w:rsidRDefault="009659B4" w:rsidP="00756B08">
            <w:pPr>
              <w:widowControl w:val="0"/>
              <w:suppressAutoHyphens/>
              <w:spacing w:before="60" w:after="60"/>
              <w:rPr>
                <w:rFonts w:asciiTheme="minorHAnsi" w:hAnsiTheme="minorHAnsi" w:cstheme="minorHAnsi"/>
                <w:sz w:val="24"/>
                <w:szCs w:val="24"/>
              </w:rPr>
            </w:pPr>
            <w:r w:rsidRPr="00091B2A">
              <w:rPr>
                <w:rFonts w:asciiTheme="minorHAnsi" w:hAnsiTheme="minorHAnsi" w:cstheme="minorHAnsi"/>
                <w:sz w:val="24"/>
                <w:szCs w:val="24"/>
              </w:rPr>
              <w:t xml:space="preserve">Good level of general education; educated to A Level (or equivalent) or above </w:t>
            </w:r>
          </w:p>
        </w:tc>
        <w:tc>
          <w:tcPr>
            <w:tcW w:w="1800" w:type="dxa"/>
            <w:tcBorders>
              <w:bottom w:val="single" w:sz="6" w:space="0" w:color="auto"/>
            </w:tcBorders>
            <w:tcMar>
              <w:top w:w="0" w:type="dxa"/>
              <w:left w:w="108" w:type="dxa"/>
              <w:bottom w:w="0" w:type="dxa"/>
              <w:right w:w="108" w:type="dxa"/>
            </w:tcMar>
            <w:vAlign w:val="center"/>
          </w:tcPr>
          <w:p w14:paraId="56A2E7AE" w14:textId="77777777" w:rsidR="009659B4" w:rsidRPr="00091B2A" w:rsidRDefault="6AB6FFD3" w:rsidP="00091B2A">
            <w:pPr>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c>
          <w:tcPr>
            <w:tcW w:w="1667" w:type="dxa"/>
            <w:tcBorders>
              <w:bottom w:val="single" w:sz="6" w:space="0" w:color="auto"/>
            </w:tcBorders>
            <w:tcMar>
              <w:top w:w="0" w:type="dxa"/>
              <w:left w:w="108" w:type="dxa"/>
              <w:bottom w:w="0" w:type="dxa"/>
              <w:right w:w="108" w:type="dxa"/>
            </w:tcMar>
            <w:vAlign w:val="center"/>
          </w:tcPr>
          <w:p w14:paraId="429ED4FA" w14:textId="77777777" w:rsidR="009659B4" w:rsidRPr="00091B2A" w:rsidRDefault="009659B4" w:rsidP="00091B2A">
            <w:pPr>
              <w:jc w:val="center"/>
              <w:rPr>
                <w:rFonts w:ascii="Wingdings 2" w:eastAsia="Wingdings 2" w:hAnsi="Wingdings 2" w:cs="Wingdings 2"/>
                <w:sz w:val="24"/>
                <w:szCs w:val="24"/>
              </w:rPr>
            </w:pPr>
          </w:p>
        </w:tc>
      </w:tr>
      <w:tr w:rsidR="009659B4" w:rsidRPr="00091B2A" w14:paraId="3E88CDE0" w14:textId="77777777" w:rsidTr="00091B2A">
        <w:tc>
          <w:tcPr>
            <w:tcW w:w="5572" w:type="dxa"/>
            <w:tcBorders>
              <w:top w:val="single" w:sz="6" w:space="0" w:color="auto"/>
            </w:tcBorders>
            <w:tcMar>
              <w:top w:w="0" w:type="dxa"/>
              <w:left w:w="108" w:type="dxa"/>
              <w:bottom w:w="0" w:type="dxa"/>
              <w:right w:w="108" w:type="dxa"/>
            </w:tcMar>
          </w:tcPr>
          <w:p w14:paraId="3379D291" w14:textId="77777777" w:rsidR="009659B4" w:rsidRPr="00091B2A" w:rsidRDefault="009659B4" w:rsidP="00756B08">
            <w:pPr>
              <w:widowControl w:val="0"/>
              <w:suppressAutoHyphens/>
              <w:spacing w:before="60" w:after="60"/>
              <w:rPr>
                <w:rFonts w:asciiTheme="minorHAnsi" w:hAnsiTheme="minorHAnsi" w:cstheme="minorHAnsi"/>
                <w:sz w:val="24"/>
                <w:szCs w:val="24"/>
              </w:rPr>
            </w:pPr>
            <w:r w:rsidRPr="00091B2A">
              <w:rPr>
                <w:rFonts w:asciiTheme="minorHAnsi" w:hAnsiTheme="minorHAnsi" w:cstheme="minorHAnsi"/>
                <w:sz w:val="24"/>
                <w:szCs w:val="24"/>
              </w:rPr>
              <w:t>Education to degree level or equivalent relevant professional experience</w:t>
            </w:r>
          </w:p>
        </w:tc>
        <w:tc>
          <w:tcPr>
            <w:tcW w:w="1800" w:type="dxa"/>
            <w:tcBorders>
              <w:top w:val="single" w:sz="6" w:space="0" w:color="auto"/>
            </w:tcBorders>
            <w:tcMar>
              <w:top w:w="0" w:type="dxa"/>
              <w:left w:w="108" w:type="dxa"/>
              <w:bottom w:w="0" w:type="dxa"/>
              <w:right w:w="108" w:type="dxa"/>
            </w:tcMar>
            <w:vAlign w:val="center"/>
          </w:tcPr>
          <w:p w14:paraId="638FC38A" w14:textId="77777777" w:rsidR="009659B4" w:rsidRPr="00091B2A" w:rsidRDefault="009659B4" w:rsidP="00091B2A">
            <w:pPr>
              <w:jc w:val="center"/>
              <w:rPr>
                <w:rFonts w:ascii="Wingdings 2" w:eastAsia="Wingdings 2" w:hAnsi="Wingdings 2" w:cs="Wingdings 2"/>
                <w:sz w:val="24"/>
                <w:szCs w:val="24"/>
              </w:rPr>
            </w:pPr>
          </w:p>
        </w:tc>
        <w:tc>
          <w:tcPr>
            <w:tcW w:w="1667" w:type="dxa"/>
            <w:tcBorders>
              <w:top w:val="single" w:sz="6" w:space="0" w:color="auto"/>
            </w:tcBorders>
            <w:tcMar>
              <w:top w:w="0" w:type="dxa"/>
              <w:left w:w="108" w:type="dxa"/>
              <w:bottom w:w="0" w:type="dxa"/>
              <w:right w:w="108" w:type="dxa"/>
            </w:tcMar>
            <w:vAlign w:val="center"/>
          </w:tcPr>
          <w:p w14:paraId="1D4D6E2F" w14:textId="77777777" w:rsidR="009659B4" w:rsidRPr="00091B2A" w:rsidRDefault="6AB6FFD3" w:rsidP="00091B2A">
            <w:pPr>
              <w:jc w:val="center"/>
              <w:rPr>
                <w:rFonts w:ascii="Wingdings 2" w:eastAsia="Wingdings 2" w:hAnsi="Wingdings 2" w:cs="Wingdings 2"/>
                <w:sz w:val="24"/>
                <w:szCs w:val="24"/>
              </w:rPr>
            </w:pPr>
            <w:r w:rsidRPr="00091B2A">
              <w:rPr>
                <w:rFonts w:ascii="Wingdings 2" w:eastAsia="Wingdings 2" w:hAnsi="Wingdings 2" w:cs="Wingdings 2"/>
                <w:sz w:val="24"/>
                <w:szCs w:val="24"/>
              </w:rPr>
              <w:t>P</w:t>
            </w:r>
          </w:p>
        </w:tc>
      </w:tr>
    </w:tbl>
    <w:p w14:paraId="30ED9815" w14:textId="497F8E37" w:rsidR="00A31B6E" w:rsidRPr="00091B2A" w:rsidRDefault="00A31B6E" w:rsidP="6A1C8311">
      <w:pPr>
        <w:rPr>
          <w:rFonts w:asciiTheme="minorHAnsi" w:hAnsiTheme="minorHAnsi" w:cstheme="minorBidi"/>
          <w:sz w:val="24"/>
          <w:szCs w:val="24"/>
        </w:rPr>
      </w:pPr>
      <w:r w:rsidRPr="00091B2A">
        <w:rPr>
          <w:rFonts w:asciiTheme="minorHAnsi" w:hAnsiTheme="minorHAnsi" w:cstheme="minorBidi"/>
          <w:sz w:val="24"/>
          <w:szCs w:val="24"/>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394"/>
        <w:gridCol w:w="5645"/>
        <w:gridCol w:w="25"/>
      </w:tblGrid>
      <w:tr w:rsidR="00983B09" w:rsidRPr="00091B2A" w14:paraId="7C3AC08D" w14:textId="77777777" w:rsidTr="6A1C8311">
        <w:trPr>
          <w:gridAfter w:val="1"/>
          <w:wAfter w:w="25" w:type="dxa"/>
        </w:trPr>
        <w:tc>
          <w:tcPr>
            <w:tcW w:w="9039"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5F03991"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lastRenderedPageBreak/>
              <w:t>Effective Behaviours Framework (EBF)</w:t>
            </w:r>
          </w:p>
          <w:p w14:paraId="0BDD44A6" w14:textId="77777777" w:rsidR="00983B09" w:rsidRPr="00091B2A" w:rsidRDefault="00983B09" w:rsidP="007C09B5">
            <w:pPr>
              <w:rPr>
                <w:rFonts w:asciiTheme="minorHAnsi" w:hAnsiTheme="minorHAnsi" w:cstheme="minorHAnsi"/>
                <w:b/>
                <w:sz w:val="24"/>
                <w:szCs w:val="24"/>
              </w:rPr>
            </w:pPr>
          </w:p>
          <w:p w14:paraId="21DC6397"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To be most effective in this role the University has identified a set of effective behaviours.  These behaviours are valued as they are consistent with high performance across the organisation. This table identifies how the EBF applies to this specific role:</w:t>
            </w:r>
          </w:p>
          <w:p w14:paraId="645A6DFF" w14:textId="7EEE9523" w:rsidR="00A31B6E" w:rsidRPr="00091B2A" w:rsidRDefault="00A31B6E" w:rsidP="007C09B5">
            <w:pPr>
              <w:rPr>
                <w:rFonts w:asciiTheme="minorHAnsi" w:hAnsiTheme="minorHAnsi" w:cstheme="minorHAnsi"/>
                <w:b/>
                <w:sz w:val="24"/>
                <w:szCs w:val="24"/>
              </w:rPr>
            </w:pPr>
          </w:p>
        </w:tc>
      </w:tr>
      <w:tr w:rsidR="00983B09" w:rsidRPr="00091B2A" w14:paraId="2FC01623" w14:textId="77777777" w:rsidTr="6A1C8311">
        <w:trPr>
          <w:gridAfter w:val="1"/>
          <w:wAfter w:w="25" w:type="dxa"/>
        </w:trPr>
        <w:tc>
          <w:tcPr>
            <w:tcW w:w="9039"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4F9D728"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Grade 5 Coordinator</w:t>
            </w:r>
          </w:p>
        </w:tc>
      </w:tr>
      <w:tr w:rsidR="00983B09" w:rsidRPr="00091B2A" w14:paraId="2EF3FC95" w14:textId="77777777" w:rsidTr="6A1C8311">
        <w:tblPrEx>
          <w:tblCellMar>
            <w:top w:w="57" w:type="dxa"/>
            <w:left w:w="57" w:type="dxa"/>
            <w:bottom w:w="57" w:type="dxa"/>
            <w:right w:w="57" w:type="dxa"/>
          </w:tblCellMar>
        </w:tblPrEx>
        <w:tc>
          <w:tcPr>
            <w:tcW w:w="3394" w:type="dxa"/>
            <w:shd w:val="clear" w:color="auto" w:fill="D9D9D9" w:themeFill="background1" w:themeFillShade="D9"/>
            <w:tcMar>
              <w:top w:w="0" w:type="dxa"/>
              <w:left w:w="108" w:type="dxa"/>
              <w:bottom w:w="0" w:type="dxa"/>
              <w:right w:w="108" w:type="dxa"/>
            </w:tcMar>
          </w:tcPr>
          <w:p w14:paraId="771E1940"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Area of Influence</w:t>
            </w:r>
          </w:p>
        </w:tc>
        <w:tc>
          <w:tcPr>
            <w:tcW w:w="5670" w:type="dxa"/>
            <w:gridSpan w:val="2"/>
            <w:shd w:val="clear" w:color="auto" w:fill="D9D9D9" w:themeFill="background1" w:themeFillShade="D9"/>
          </w:tcPr>
          <w:p w14:paraId="58BB929A"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Within team</w:t>
            </w:r>
          </w:p>
        </w:tc>
      </w:tr>
      <w:tr w:rsidR="00983B09" w:rsidRPr="00091B2A" w14:paraId="3E3278AD" w14:textId="77777777" w:rsidTr="6A1C8311">
        <w:tblPrEx>
          <w:tblCellMar>
            <w:top w:w="57" w:type="dxa"/>
            <w:left w:w="57" w:type="dxa"/>
            <w:bottom w:w="57" w:type="dxa"/>
            <w:right w:w="57" w:type="dxa"/>
          </w:tblCellMar>
        </w:tblPrEx>
        <w:tc>
          <w:tcPr>
            <w:tcW w:w="3394" w:type="dxa"/>
            <w:tcMar>
              <w:top w:w="0" w:type="dxa"/>
              <w:left w:w="108" w:type="dxa"/>
              <w:bottom w:w="0" w:type="dxa"/>
              <w:right w:w="108" w:type="dxa"/>
            </w:tcMar>
          </w:tcPr>
          <w:p w14:paraId="612DA36A"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 xml:space="preserve">Managing self and </w:t>
            </w:r>
          </w:p>
          <w:p w14:paraId="2EE2F7B2"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personal skills:</w:t>
            </w:r>
          </w:p>
          <w:p w14:paraId="54452781" w14:textId="77777777" w:rsidR="00983B09" w:rsidRPr="00091B2A" w:rsidRDefault="00983B09" w:rsidP="007C09B5">
            <w:pPr>
              <w:rPr>
                <w:rFonts w:asciiTheme="minorHAnsi" w:hAnsiTheme="minorHAnsi" w:cstheme="minorHAnsi"/>
                <w:sz w:val="24"/>
                <w:szCs w:val="24"/>
              </w:rPr>
            </w:pPr>
            <w:r w:rsidRPr="00091B2A">
              <w:rPr>
                <w:rFonts w:asciiTheme="minorHAnsi" w:hAnsiTheme="minorHAnsi" w:cstheme="minorHAnsi"/>
                <w:sz w:val="24"/>
                <w:szCs w:val="24"/>
              </w:rPr>
              <w:t>  </w:t>
            </w:r>
          </w:p>
        </w:tc>
        <w:tc>
          <w:tcPr>
            <w:tcW w:w="5670" w:type="dxa"/>
            <w:gridSpan w:val="2"/>
          </w:tcPr>
          <w:p w14:paraId="7C095068"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rPr>
              <w:t>Able to gi</w:t>
            </w:r>
            <w:r w:rsidRPr="00091B2A">
              <w:rPr>
                <w:rFonts w:asciiTheme="minorHAnsi" w:hAnsiTheme="minorHAnsi" w:cstheme="minorHAnsi"/>
                <w:sz w:val="24"/>
                <w:szCs w:val="24"/>
                <w:lang w:eastAsia="en-GB"/>
              </w:rPr>
              <w:t>ve and receive feedback constructively</w:t>
            </w:r>
          </w:p>
          <w:p w14:paraId="0C5EB01A"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Behaves professionally when faced with challenging situations </w:t>
            </w:r>
          </w:p>
          <w:p w14:paraId="279694E9"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Demonstrates self-awareness</w:t>
            </w:r>
          </w:p>
          <w:p w14:paraId="56DB82B7"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Is self-starting and proactive</w:t>
            </w:r>
          </w:p>
        </w:tc>
      </w:tr>
      <w:tr w:rsidR="00983B09" w:rsidRPr="00091B2A" w14:paraId="7D91189D" w14:textId="77777777" w:rsidTr="6A1C8311">
        <w:tblPrEx>
          <w:tblCellMar>
            <w:top w:w="57" w:type="dxa"/>
            <w:left w:w="57" w:type="dxa"/>
            <w:bottom w:w="57" w:type="dxa"/>
            <w:right w:w="57" w:type="dxa"/>
          </w:tblCellMar>
        </w:tblPrEx>
        <w:tc>
          <w:tcPr>
            <w:tcW w:w="3394" w:type="dxa"/>
            <w:tcMar>
              <w:top w:w="0" w:type="dxa"/>
              <w:left w:w="108" w:type="dxa"/>
              <w:bottom w:w="0" w:type="dxa"/>
              <w:right w:w="108" w:type="dxa"/>
            </w:tcMar>
          </w:tcPr>
          <w:p w14:paraId="314C68A7"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Delivering excellent service:</w:t>
            </w:r>
          </w:p>
          <w:p w14:paraId="5B57A668" w14:textId="77777777" w:rsidR="00983B09" w:rsidRPr="00091B2A" w:rsidRDefault="00983B09" w:rsidP="007C09B5">
            <w:pPr>
              <w:rPr>
                <w:rFonts w:asciiTheme="minorHAnsi" w:hAnsiTheme="minorHAnsi" w:cstheme="minorHAnsi"/>
                <w:sz w:val="24"/>
                <w:szCs w:val="24"/>
              </w:rPr>
            </w:pPr>
            <w:r w:rsidRPr="00091B2A">
              <w:rPr>
                <w:rFonts w:asciiTheme="minorHAnsi" w:hAnsiTheme="minorHAnsi" w:cstheme="minorHAnsi"/>
                <w:sz w:val="24"/>
                <w:szCs w:val="24"/>
              </w:rPr>
              <w:t>  </w:t>
            </w:r>
          </w:p>
        </w:tc>
        <w:tc>
          <w:tcPr>
            <w:tcW w:w="5670" w:type="dxa"/>
            <w:gridSpan w:val="2"/>
          </w:tcPr>
          <w:p w14:paraId="4C97D885" w14:textId="64BBF464" w:rsidR="00983B09" w:rsidRPr="00091B2A" w:rsidRDefault="0D305A24" w:rsidP="6F60379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Listens with empathy, questions, and clarifies </w:t>
            </w:r>
            <w:r w:rsidR="53FE159D" w:rsidRPr="00091B2A">
              <w:rPr>
                <w:rFonts w:asciiTheme="minorHAnsi" w:hAnsiTheme="minorHAnsi" w:cstheme="minorHAnsi"/>
                <w:sz w:val="24"/>
                <w:szCs w:val="24"/>
                <w:lang w:eastAsia="en-GB"/>
              </w:rPr>
              <w:t>to</w:t>
            </w:r>
            <w:r w:rsidRPr="00091B2A">
              <w:rPr>
                <w:rFonts w:asciiTheme="minorHAnsi" w:hAnsiTheme="minorHAnsi" w:cstheme="minorHAnsi"/>
                <w:sz w:val="24"/>
                <w:szCs w:val="24"/>
                <w:lang w:eastAsia="en-GB"/>
              </w:rPr>
              <w:t xml:space="preserve"> understand the needs of others</w:t>
            </w:r>
          </w:p>
          <w:p w14:paraId="785A4001" w14:textId="1B766EC2" w:rsidR="00983B09" w:rsidRPr="00091B2A" w:rsidRDefault="6E3E3339" w:rsidP="6F60379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Adjusts </w:t>
            </w:r>
            <w:r w:rsidR="0D305A24" w:rsidRPr="00091B2A">
              <w:rPr>
                <w:rFonts w:asciiTheme="minorHAnsi" w:hAnsiTheme="minorHAnsi" w:cstheme="minorHAnsi"/>
                <w:sz w:val="24"/>
                <w:szCs w:val="24"/>
                <w:lang w:eastAsia="en-GB"/>
              </w:rPr>
              <w:t>communication to meet the needs of stakeholders</w:t>
            </w:r>
          </w:p>
          <w:p w14:paraId="39565076"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Uses feedback to drive improvements</w:t>
            </w:r>
          </w:p>
          <w:p w14:paraId="3F59A080"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Takes responsibility for actions</w:t>
            </w:r>
          </w:p>
          <w:p w14:paraId="6C6F1BF9" w14:textId="68CBFB3B" w:rsidR="00983B09" w:rsidRPr="00091B2A" w:rsidRDefault="0D305A24" w:rsidP="6F60379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Keeps </w:t>
            </w:r>
            <w:r w:rsidR="46888D16" w:rsidRPr="00091B2A">
              <w:rPr>
                <w:rFonts w:asciiTheme="minorHAnsi" w:hAnsiTheme="minorHAnsi" w:cstheme="minorHAnsi"/>
                <w:sz w:val="24"/>
                <w:szCs w:val="24"/>
                <w:lang w:eastAsia="en-GB"/>
              </w:rPr>
              <w:t>up to date</w:t>
            </w:r>
            <w:r w:rsidRPr="00091B2A">
              <w:rPr>
                <w:rFonts w:asciiTheme="minorHAnsi" w:hAnsiTheme="minorHAnsi" w:cstheme="minorHAnsi"/>
                <w:sz w:val="24"/>
                <w:szCs w:val="24"/>
                <w:lang w:eastAsia="en-GB"/>
              </w:rPr>
              <w:t xml:space="preserve"> with relevant information </w:t>
            </w:r>
            <w:r w:rsidR="032B9FF2" w:rsidRPr="00091B2A">
              <w:rPr>
                <w:rFonts w:asciiTheme="minorHAnsi" w:hAnsiTheme="minorHAnsi" w:cstheme="minorHAnsi"/>
                <w:sz w:val="24"/>
                <w:szCs w:val="24"/>
                <w:lang w:eastAsia="en-GB"/>
              </w:rPr>
              <w:t>to</w:t>
            </w:r>
            <w:r w:rsidRPr="00091B2A">
              <w:rPr>
                <w:rFonts w:asciiTheme="minorHAnsi" w:hAnsiTheme="minorHAnsi" w:cstheme="minorHAnsi"/>
                <w:sz w:val="24"/>
                <w:szCs w:val="24"/>
                <w:lang w:eastAsia="en-GB"/>
              </w:rPr>
              <w:t xml:space="preserve"> provide accurate advice and resolve complex queries</w:t>
            </w:r>
          </w:p>
        </w:tc>
      </w:tr>
      <w:tr w:rsidR="00983B09" w:rsidRPr="00091B2A" w14:paraId="1D81A03B" w14:textId="77777777" w:rsidTr="6A1C8311">
        <w:tblPrEx>
          <w:tblCellMar>
            <w:top w:w="57" w:type="dxa"/>
            <w:left w:w="57" w:type="dxa"/>
            <w:bottom w:w="57" w:type="dxa"/>
            <w:right w:w="57" w:type="dxa"/>
          </w:tblCellMar>
        </w:tblPrEx>
        <w:tc>
          <w:tcPr>
            <w:tcW w:w="3394" w:type="dxa"/>
            <w:tcMar>
              <w:top w:w="0" w:type="dxa"/>
              <w:left w:w="108" w:type="dxa"/>
              <w:bottom w:w="0" w:type="dxa"/>
              <w:right w:w="108" w:type="dxa"/>
            </w:tcMar>
          </w:tcPr>
          <w:p w14:paraId="426A344C"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Finding innovative solutions:</w:t>
            </w:r>
          </w:p>
          <w:p w14:paraId="7F652BC9" w14:textId="77777777" w:rsidR="00983B09" w:rsidRPr="00091B2A" w:rsidRDefault="00983B09" w:rsidP="007C09B5">
            <w:pPr>
              <w:rPr>
                <w:rFonts w:asciiTheme="minorHAnsi" w:hAnsiTheme="minorHAnsi" w:cstheme="minorHAnsi"/>
                <w:sz w:val="24"/>
                <w:szCs w:val="24"/>
              </w:rPr>
            </w:pPr>
            <w:r w:rsidRPr="00091B2A">
              <w:rPr>
                <w:rFonts w:asciiTheme="minorHAnsi" w:hAnsiTheme="minorHAnsi" w:cstheme="minorHAnsi"/>
                <w:sz w:val="24"/>
                <w:szCs w:val="24"/>
              </w:rPr>
              <w:t>  </w:t>
            </w:r>
          </w:p>
        </w:tc>
        <w:tc>
          <w:tcPr>
            <w:tcW w:w="5670" w:type="dxa"/>
            <w:gridSpan w:val="2"/>
          </w:tcPr>
          <w:p w14:paraId="674DB89A"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Thinks creatively and implements solutions for complex problems</w:t>
            </w:r>
          </w:p>
          <w:p w14:paraId="2BAFCC14"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Strives to continually improve own processes </w:t>
            </w:r>
          </w:p>
          <w:p w14:paraId="1234F6D5"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Identifies gaps against best practice</w:t>
            </w:r>
          </w:p>
          <w:p w14:paraId="14EDFB82"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Draws on experiences of self and others</w:t>
            </w:r>
          </w:p>
          <w:p w14:paraId="08D67190"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Considers alternative options</w:t>
            </w:r>
          </w:p>
          <w:p w14:paraId="25CF51CB"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Shares learning and experiences with others</w:t>
            </w:r>
          </w:p>
        </w:tc>
      </w:tr>
      <w:tr w:rsidR="00983B09" w:rsidRPr="00091B2A" w14:paraId="5A88B85E" w14:textId="77777777" w:rsidTr="6A1C8311">
        <w:tblPrEx>
          <w:tblCellMar>
            <w:top w:w="57" w:type="dxa"/>
            <w:left w:w="57" w:type="dxa"/>
            <w:bottom w:w="57" w:type="dxa"/>
            <w:right w:w="57" w:type="dxa"/>
          </w:tblCellMar>
        </w:tblPrEx>
        <w:tc>
          <w:tcPr>
            <w:tcW w:w="3394" w:type="dxa"/>
            <w:tcMar>
              <w:top w:w="0" w:type="dxa"/>
              <w:left w:w="108" w:type="dxa"/>
              <w:bottom w:w="0" w:type="dxa"/>
              <w:right w:w="108" w:type="dxa"/>
            </w:tcMar>
          </w:tcPr>
          <w:p w14:paraId="10ECB5DA"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Embracing change:</w:t>
            </w:r>
          </w:p>
          <w:p w14:paraId="64092B6F" w14:textId="77777777" w:rsidR="00983B09" w:rsidRPr="00091B2A" w:rsidRDefault="00983B09" w:rsidP="007C09B5">
            <w:pPr>
              <w:rPr>
                <w:rFonts w:asciiTheme="minorHAnsi" w:hAnsiTheme="minorHAnsi" w:cstheme="minorHAnsi"/>
                <w:sz w:val="24"/>
                <w:szCs w:val="24"/>
              </w:rPr>
            </w:pPr>
            <w:r w:rsidRPr="00091B2A">
              <w:rPr>
                <w:rFonts w:asciiTheme="minorHAnsi" w:hAnsiTheme="minorHAnsi" w:cstheme="minorHAnsi"/>
                <w:sz w:val="24"/>
                <w:szCs w:val="24"/>
              </w:rPr>
              <w:t> </w:t>
            </w:r>
          </w:p>
        </w:tc>
        <w:tc>
          <w:tcPr>
            <w:tcW w:w="5670" w:type="dxa"/>
            <w:gridSpan w:val="2"/>
          </w:tcPr>
          <w:p w14:paraId="4ED426DA"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Successfully performs in varying environments</w:t>
            </w:r>
          </w:p>
          <w:p w14:paraId="3BE357C1"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Has a positive attitude towards change</w:t>
            </w:r>
          </w:p>
          <w:p w14:paraId="1BAA69CC"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Demonstrates flexibility and adaptability</w:t>
            </w:r>
          </w:p>
          <w:p w14:paraId="73A9730D"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Encourages experimentation and new ways of working</w:t>
            </w:r>
          </w:p>
          <w:p w14:paraId="46AF9F8D"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Encourages others to initiate and embrace change through influencing and persuasion </w:t>
            </w:r>
          </w:p>
        </w:tc>
      </w:tr>
      <w:tr w:rsidR="00983B09" w:rsidRPr="00091B2A" w14:paraId="066393DB" w14:textId="77777777" w:rsidTr="6A1C8311">
        <w:tblPrEx>
          <w:tblCellMar>
            <w:top w:w="57" w:type="dxa"/>
            <w:left w:w="57" w:type="dxa"/>
            <w:bottom w:w="57" w:type="dxa"/>
            <w:right w:w="57" w:type="dxa"/>
          </w:tblCellMar>
        </w:tblPrEx>
        <w:tc>
          <w:tcPr>
            <w:tcW w:w="3394" w:type="dxa"/>
            <w:tcMar>
              <w:top w:w="0" w:type="dxa"/>
              <w:left w:w="108" w:type="dxa"/>
              <w:bottom w:w="0" w:type="dxa"/>
              <w:right w:w="108" w:type="dxa"/>
            </w:tcMar>
          </w:tcPr>
          <w:p w14:paraId="4A15C750"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Using resources:</w:t>
            </w:r>
          </w:p>
          <w:p w14:paraId="408C27BF" w14:textId="77777777" w:rsidR="00983B09" w:rsidRPr="00091B2A" w:rsidRDefault="00983B09" w:rsidP="007C09B5">
            <w:pPr>
              <w:rPr>
                <w:rFonts w:asciiTheme="minorHAnsi" w:hAnsiTheme="minorHAnsi" w:cstheme="minorHAnsi"/>
                <w:sz w:val="24"/>
                <w:szCs w:val="24"/>
              </w:rPr>
            </w:pPr>
          </w:p>
        </w:tc>
        <w:tc>
          <w:tcPr>
            <w:tcW w:w="5670" w:type="dxa"/>
            <w:gridSpan w:val="2"/>
          </w:tcPr>
          <w:p w14:paraId="5BDDA280"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Liaises outside of immediate work area to maximise use of resources within the University</w:t>
            </w:r>
          </w:p>
          <w:p w14:paraId="60AFF9B7"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Promotes efficient and cost-effective working practices </w:t>
            </w:r>
          </w:p>
          <w:p w14:paraId="5A0BCCED"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Proactively plans and prepares for future events</w:t>
            </w:r>
          </w:p>
          <w:p w14:paraId="11C18C13"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Establishes realistic milestones, reviews progress and adjusts accordingly</w:t>
            </w:r>
          </w:p>
          <w:p w14:paraId="49275E90"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Effectively manages time and coordinates priorities, tasks and resources to achieve work outcomes</w:t>
            </w:r>
          </w:p>
        </w:tc>
      </w:tr>
      <w:tr w:rsidR="00983B09" w:rsidRPr="00091B2A" w14:paraId="4114A9EA" w14:textId="77777777" w:rsidTr="6A1C8311">
        <w:tblPrEx>
          <w:tblCellMar>
            <w:top w:w="57" w:type="dxa"/>
            <w:left w:w="57" w:type="dxa"/>
            <w:bottom w:w="57" w:type="dxa"/>
            <w:right w:w="57" w:type="dxa"/>
          </w:tblCellMar>
        </w:tblPrEx>
        <w:tc>
          <w:tcPr>
            <w:tcW w:w="3394" w:type="dxa"/>
            <w:tcMar>
              <w:top w:w="0" w:type="dxa"/>
              <w:left w:w="108" w:type="dxa"/>
              <w:bottom w:w="0" w:type="dxa"/>
              <w:right w:w="108" w:type="dxa"/>
            </w:tcMar>
          </w:tcPr>
          <w:p w14:paraId="352BEE5C"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lastRenderedPageBreak/>
              <w:t>Engaging with the big picture:</w:t>
            </w:r>
          </w:p>
          <w:p w14:paraId="716402EE" w14:textId="77777777" w:rsidR="00983B09" w:rsidRPr="00091B2A" w:rsidRDefault="00983B09" w:rsidP="007C09B5">
            <w:pPr>
              <w:rPr>
                <w:rFonts w:asciiTheme="minorHAnsi" w:hAnsiTheme="minorHAnsi" w:cstheme="minorHAnsi"/>
                <w:sz w:val="24"/>
                <w:szCs w:val="24"/>
              </w:rPr>
            </w:pPr>
            <w:r w:rsidRPr="00091B2A">
              <w:rPr>
                <w:rFonts w:asciiTheme="minorHAnsi" w:hAnsiTheme="minorHAnsi" w:cstheme="minorHAnsi"/>
                <w:sz w:val="24"/>
                <w:szCs w:val="24"/>
              </w:rPr>
              <w:t>  </w:t>
            </w:r>
          </w:p>
        </w:tc>
        <w:tc>
          <w:tcPr>
            <w:tcW w:w="5670" w:type="dxa"/>
            <w:gridSpan w:val="2"/>
          </w:tcPr>
          <w:p w14:paraId="24D1578E"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Understands links between individual, team and University objectives/strategies </w:t>
            </w:r>
          </w:p>
          <w:p w14:paraId="0E189611"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Proactively builds networks with colleagues in different areas</w:t>
            </w:r>
          </w:p>
          <w:p w14:paraId="6041B57C"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Understands different perspectives and ways of working</w:t>
            </w:r>
          </w:p>
          <w:p w14:paraId="53DC2F6F"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Understands the context within which the team is operating</w:t>
            </w:r>
          </w:p>
        </w:tc>
      </w:tr>
      <w:tr w:rsidR="00983B09" w:rsidRPr="00091B2A" w14:paraId="04AA0767" w14:textId="77777777" w:rsidTr="6A1C8311">
        <w:tblPrEx>
          <w:tblCellMar>
            <w:top w:w="57" w:type="dxa"/>
            <w:left w:w="57" w:type="dxa"/>
            <w:bottom w:w="57" w:type="dxa"/>
            <w:right w:w="57" w:type="dxa"/>
          </w:tblCellMar>
        </w:tblPrEx>
        <w:tc>
          <w:tcPr>
            <w:tcW w:w="3394" w:type="dxa"/>
            <w:tcMar>
              <w:top w:w="0" w:type="dxa"/>
              <w:left w:w="108" w:type="dxa"/>
              <w:bottom w:w="0" w:type="dxa"/>
              <w:right w:w="108" w:type="dxa"/>
            </w:tcMar>
          </w:tcPr>
          <w:p w14:paraId="50C741C2"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Developing self and others:</w:t>
            </w:r>
          </w:p>
          <w:p w14:paraId="0732A1D2" w14:textId="77777777" w:rsidR="00983B09" w:rsidRPr="00091B2A" w:rsidRDefault="00983B09" w:rsidP="007C09B5">
            <w:pPr>
              <w:rPr>
                <w:rFonts w:asciiTheme="minorHAnsi" w:hAnsiTheme="minorHAnsi" w:cstheme="minorHAnsi"/>
                <w:sz w:val="24"/>
                <w:szCs w:val="24"/>
              </w:rPr>
            </w:pPr>
            <w:r w:rsidRPr="00091B2A">
              <w:rPr>
                <w:rFonts w:asciiTheme="minorHAnsi" w:hAnsiTheme="minorHAnsi" w:cstheme="minorHAnsi"/>
                <w:sz w:val="24"/>
                <w:szCs w:val="24"/>
              </w:rPr>
              <w:t>  </w:t>
            </w:r>
          </w:p>
        </w:tc>
        <w:tc>
          <w:tcPr>
            <w:tcW w:w="5670" w:type="dxa"/>
            <w:gridSpan w:val="2"/>
          </w:tcPr>
          <w:p w14:paraId="3C76AFCF"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Shows commitment to own development and learning</w:t>
            </w:r>
          </w:p>
          <w:p w14:paraId="30436CB8"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Engages with training activities </w:t>
            </w:r>
          </w:p>
          <w:p w14:paraId="25AEA47D"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Recognises others’ contribution to the achievement of objectives</w:t>
            </w:r>
          </w:p>
          <w:p w14:paraId="37E91A7D"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Uses delegation as an opportunity to develop others </w:t>
            </w:r>
          </w:p>
        </w:tc>
      </w:tr>
      <w:tr w:rsidR="00983B09" w:rsidRPr="00091B2A" w14:paraId="2A3EDF81" w14:textId="77777777" w:rsidTr="6A1C8311">
        <w:tblPrEx>
          <w:tblCellMar>
            <w:top w:w="57" w:type="dxa"/>
            <w:left w:w="57" w:type="dxa"/>
            <w:bottom w:w="57" w:type="dxa"/>
            <w:right w:w="57" w:type="dxa"/>
          </w:tblCellMar>
        </w:tblPrEx>
        <w:tc>
          <w:tcPr>
            <w:tcW w:w="3394" w:type="dxa"/>
            <w:tcMar>
              <w:top w:w="0" w:type="dxa"/>
              <w:left w:w="108" w:type="dxa"/>
              <w:bottom w:w="0" w:type="dxa"/>
              <w:right w:w="108" w:type="dxa"/>
            </w:tcMar>
          </w:tcPr>
          <w:p w14:paraId="09EAB3AB"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Working with people:</w:t>
            </w:r>
          </w:p>
          <w:p w14:paraId="0BFB51E9" w14:textId="77777777" w:rsidR="00983B09" w:rsidRPr="00091B2A" w:rsidRDefault="00983B09" w:rsidP="007C09B5">
            <w:pPr>
              <w:rPr>
                <w:rFonts w:asciiTheme="minorHAnsi" w:hAnsiTheme="minorHAnsi" w:cstheme="minorHAnsi"/>
                <w:sz w:val="24"/>
                <w:szCs w:val="24"/>
              </w:rPr>
            </w:pPr>
            <w:r w:rsidRPr="00091B2A">
              <w:rPr>
                <w:rFonts w:asciiTheme="minorHAnsi" w:hAnsiTheme="minorHAnsi" w:cstheme="minorHAnsi"/>
                <w:sz w:val="24"/>
                <w:szCs w:val="24"/>
              </w:rPr>
              <w:t>  </w:t>
            </w:r>
          </w:p>
        </w:tc>
        <w:tc>
          <w:tcPr>
            <w:tcW w:w="5670" w:type="dxa"/>
            <w:gridSpan w:val="2"/>
          </w:tcPr>
          <w:p w14:paraId="43820041"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Acts fairly and respectfully towards others</w:t>
            </w:r>
          </w:p>
          <w:p w14:paraId="6D50A8AF"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Demonstrates honesty and integrity</w:t>
            </w:r>
          </w:p>
          <w:p w14:paraId="4A643111"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Fosters a collaborative team-working environment</w:t>
            </w:r>
          </w:p>
          <w:p w14:paraId="00BB3DCF" w14:textId="77777777" w:rsidR="00983B09" w:rsidRPr="00091B2A" w:rsidRDefault="00983B09" w:rsidP="00983B09">
            <w:pPr>
              <w:numPr>
                <w:ilvl w:val="0"/>
                <w:numId w:val="6"/>
              </w:numPr>
              <w:rPr>
                <w:rFonts w:asciiTheme="minorHAnsi" w:hAnsiTheme="minorHAnsi" w:cstheme="minorHAnsi"/>
                <w:sz w:val="24"/>
                <w:szCs w:val="24"/>
              </w:rPr>
            </w:pPr>
            <w:r w:rsidRPr="00091B2A">
              <w:rPr>
                <w:rFonts w:asciiTheme="minorHAnsi" w:hAnsiTheme="minorHAnsi" w:cstheme="minorHAnsi"/>
                <w:sz w:val="24"/>
                <w:szCs w:val="24"/>
                <w:lang w:eastAsia="en-GB"/>
              </w:rPr>
              <w:t>Has a comprehensive understanding of boundaries between the responsibilities of different roles</w:t>
            </w:r>
          </w:p>
        </w:tc>
      </w:tr>
      <w:tr w:rsidR="00983B09" w:rsidRPr="00091B2A" w14:paraId="29772F48" w14:textId="77777777" w:rsidTr="6A1C8311">
        <w:tblPrEx>
          <w:tblCellMar>
            <w:top w:w="57" w:type="dxa"/>
            <w:left w:w="57" w:type="dxa"/>
            <w:bottom w:w="57" w:type="dxa"/>
            <w:right w:w="57" w:type="dxa"/>
          </w:tblCellMar>
        </w:tblPrEx>
        <w:tc>
          <w:tcPr>
            <w:tcW w:w="3394" w:type="dxa"/>
            <w:tcMar>
              <w:top w:w="0" w:type="dxa"/>
              <w:left w:w="108" w:type="dxa"/>
              <w:bottom w:w="0" w:type="dxa"/>
              <w:right w:w="108" w:type="dxa"/>
            </w:tcMar>
          </w:tcPr>
          <w:p w14:paraId="49111F45" w14:textId="77777777" w:rsidR="00983B09" w:rsidRPr="00091B2A" w:rsidRDefault="00983B09" w:rsidP="007C09B5">
            <w:pPr>
              <w:rPr>
                <w:rFonts w:asciiTheme="minorHAnsi" w:hAnsiTheme="minorHAnsi" w:cstheme="minorHAnsi"/>
                <w:b/>
                <w:sz w:val="24"/>
                <w:szCs w:val="24"/>
              </w:rPr>
            </w:pPr>
            <w:r w:rsidRPr="00091B2A">
              <w:rPr>
                <w:rFonts w:asciiTheme="minorHAnsi" w:hAnsiTheme="minorHAnsi" w:cstheme="minorHAnsi"/>
                <w:b/>
                <w:sz w:val="24"/>
                <w:szCs w:val="24"/>
              </w:rPr>
              <w:t>Achieving results:</w:t>
            </w:r>
          </w:p>
          <w:p w14:paraId="30E98361" w14:textId="77777777" w:rsidR="00983B09" w:rsidRPr="00091B2A" w:rsidRDefault="00983B09" w:rsidP="007C09B5">
            <w:pPr>
              <w:rPr>
                <w:rFonts w:asciiTheme="minorHAnsi" w:hAnsiTheme="minorHAnsi" w:cstheme="minorHAnsi"/>
                <w:sz w:val="24"/>
                <w:szCs w:val="24"/>
              </w:rPr>
            </w:pPr>
            <w:r w:rsidRPr="00091B2A">
              <w:rPr>
                <w:rFonts w:asciiTheme="minorHAnsi" w:hAnsiTheme="minorHAnsi" w:cstheme="minorHAnsi"/>
                <w:sz w:val="24"/>
                <w:szCs w:val="24"/>
              </w:rPr>
              <w:t>  </w:t>
            </w:r>
          </w:p>
        </w:tc>
        <w:tc>
          <w:tcPr>
            <w:tcW w:w="5670" w:type="dxa"/>
            <w:gridSpan w:val="2"/>
          </w:tcPr>
          <w:p w14:paraId="0961F237"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Takes personal responsibility for getting things done</w:t>
            </w:r>
          </w:p>
          <w:p w14:paraId="0D95D085" w14:textId="64AA05F9" w:rsidR="00983B09" w:rsidRPr="00091B2A" w:rsidRDefault="0D305A24" w:rsidP="6F60379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 xml:space="preserve">Works effectively </w:t>
            </w:r>
            <w:r w:rsidR="044696C9" w:rsidRPr="00091B2A">
              <w:rPr>
                <w:rFonts w:asciiTheme="minorHAnsi" w:hAnsiTheme="minorHAnsi" w:cstheme="minorHAnsi"/>
                <w:sz w:val="24"/>
                <w:szCs w:val="24"/>
                <w:lang w:eastAsia="en-GB"/>
              </w:rPr>
              <w:t>to</w:t>
            </w:r>
            <w:r w:rsidRPr="00091B2A">
              <w:rPr>
                <w:rFonts w:asciiTheme="minorHAnsi" w:hAnsiTheme="minorHAnsi" w:cstheme="minorHAnsi"/>
                <w:sz w:val="24"/>
                <w:szCs w:val="24"/>
                <w:lang w:eastAsia="en-GB"/>
              </w:rPr>
              <w:t xml:space="preserve"> meet deadlines</w:t>
            </w:r>
          </w:p>
          <w:p w14:paraId="476D3C0F" w14:textId="72A1926A" w:rsidR="00983B09" w:rsidRPr="00091B2A" w:rsidRDefault="204618EB" w:rsidP="6A1C8311">
            <w:pPr>
              <w:numPr>
                <w:ilvl w:val="0"/>
                <w:numId w:val="6"/>
              </w:numPr>
              <w:rPr>
                <w:rFonts w:asciiTheme="minorHAnsi" w:hAnsiTheme="minorHAnsi" w:cstheme="minorBidi"/>
                <w:sz w:val="24"/>
                <w:szCs w:val="24"/>
                <w:lang w:eastAsia="en-GB"/>
              </w:rPr>
            </w:pPr>
            <w:r w:rsidRPr="00091B2A">
              <w:rPr>
                <w:rFonts w:asciiTheme="minorHAnsi" w:hAnsiTheme="minorHAnsi" w:cstheme="minorBidi"/>
                <w:sz w:val="24"/>
                <w:szCs w:val="24"/>
                <w:lang w:eastAsia="en-GB"/>
              </w:rPr>
              <w:t xml:space="preserve">Monitors progress and </w:t>
            </w:r>
            <w:bookmarkStart w:id="0" w:name="_Int_IaxEJTVB"/>
            <w:r w:rsidR="1364FA51" w:rsidRPr="00091B2A">
              <w:rPr>
                <w:rFonts w:asciiTheme="minorHAnsi" w:hAnsiTheme="minorHAnsi" w:cstheme="minorBidi"/>
                <w:sz w:val="24"/>
                <w:szCs w:val="24"/>
                <w:lang w:eastAsia="en-GB"/>
              </w:rPr>
              <w:t>provides</w:t>
            </w:r>
            <w:bookmarkEnd w:id="0"/>
            <w:r w:rsidRPr="00091B2A">
              <w:rPr>
                <w:rFonts w:asciiTheme="minorHAnsi" w:hAnsiTheme="minorHAnsi" w:cstheme="minorBidi"/>
                <w:sz w:val="24"/>
                <w:szCs w:val="24"/>
                <w:lang w:eastAsia="en-GB"/>
              </w:rPr>
              <w:t xml:space="preserve"> regular updates </w:t>
            </w:r>
          </w:p>
          <w:p w14:paraId="44A5D8B3" w14:textId="77777777" w:rsidR="00983B09" w:rsidRPr="00091B2A" w:rsidRDefault="00983B09" w:rsidP="00983B09">
            <w:pPr>
              <w:numPr>
                <w:ilvl w:val="0"/>
                <w:numId w:val="6"/>
              </w:numPr>
              <w:rPr>
                <w:rFonts w:asciiTheme="minorHAnsi" w:hAnsiTheme="minorHAnsi" w:cstheme="minorHAnsi"/>
                <w:sz w:val="24"/>
                <w:szCs w:val="24"/>
                <w:lang w:eastAsia="en-GB"/>
              </w:rPr>
            </w:pPr>
            <w:r w:rsidRPr="00091B2A">
              <w:rPr>
                <w:rFonts w:asciiTheme="minorHAnsi" w:hAnsiTheme="minorHAnsi" w:cstheme="minorHAnsi"/>
                <w:sz w:val="24"/>
                <w:szCs w:val="24"/>
                <w:lang w:eastAsia="en-GB"/>
              </w:rPr>
              <w:t>Maintains a high standard of work even when under pressure</w:t>
            </w:r>
          </w:p>
        </w:tc>
      </w:tr>
    </w:tbl>
    <w:p w14:paraId="1275E3FC" w14:textId="77777777" w:rsidR="00983B09" w:rsidRPr="00091B2A" w:rsidRDefault="00983B09" w:rsidP="00A31B6E">
      <w:pPr>
        <w:rPr>
          <w:rFonts w:asciiTheme="minorHAnsi" w:hAnsiTheme="minorHAnsi" w:cstheme="minorHAnsi"/>
          <w:b/>
          <w:bCs/>
          <w:sz w:val="24"/>
          <w:szCs w:val="24"/>
        </w:rPr>
      </w:pPr>
    </w:p>
    <w:p w14:paraId="7117964A" w14:textId="77777777" w:rsidR="00983B09" w:rsidRPr="00091B2A" w:rsidRDefault="00983B09" w:rsidP="00983B09">
      <w:pPr>
        <w:rPr>
          <w:rFonts w:asciiTheme="minorHAnsi" w:hAnsiTheme="minorHAnsi" w:cstheme="minorHAnsi"/>
          <w:b/>
          <w:sz w:val="24"/>
          <w:szCs w:val="24"/>
        </w:rPr>
      </w:pPr>
    </w:p>
    <w:sectPr w:rsidR="00983B09" w:rsidRPr="00091B2A" w:rsidSect="00091B2A">
      <w:headerReference w:type="default" r:id="rId12"/>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0072" w14:textId="77777777" w:rsidR="009B6DA3" w:rsidRDefault="009B6DA3">
      <w:r>
        <w:separator/>
      </w:r>
    </w:p>
  </w:endnote>
  <w:endnote w:type="continuationSeparator" w:id="0">
    <w:p w14:paraId="11D20B45" w14:textId="77777777" w:rsidR="009B6DA3" w:rsidRDefault="009B6DA3">
      <w:r>
        <w:continuationSeparator/>
      </w:r>
    </w:p>
  </w:endnote>
  <w:endnote w:type="continuationNotice" w:id="1">
    <w:p w14:paraId="224273F7" w14:textId="77777777" w:rsidR="009B6DA3" w:rsidRDefault="009B6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0A55" w14:textId="77777777" w:rsidR="009B6DA3" w:rsidRDefault="009B6DA3">
      <w:r>
        <w:separator/>
      </w:r>
    </w:p>
  </w:footnote>
  <w:footnote w:type="continuationSeparator" w:id="0">
    <w:p w14:paraId="0A414EA0" w14:textId="77777777" w:rsidR="009B6DA3" w:rsidRDefault="009B6DA3">
      <w:r>
        <w:continuationSeparator/>
      </w:r>
    </w:p>
  </w:footnote>
  <w:footnote w:type="continuationNotice" w:id="1">
    <w:p w14:paraId="5F293ACE" w14:textId="77777777" w:rsidR="009B6DA3" w:rsidRDefault="009B6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54A7" w14:textId="77777777" w:rsidR="007E2CA0" w:rsidRPr="009C096B" w:rsidRDefault="007E2CA0">
    <w:pPr>
      <w:pStyle w:val="Header"/>
      <w:rPr>
        <w:rFonts w:ascii="Arial" w:hAnsi="Arial" w:cs="Arial"/>
      </w:rPr>
    </w:pPr>
    <w:r w:rsidRPr="009C096B">
      <w:rPr>
        <w:rFonts w:ascii="Arial" w:hAnsi="Arial" w:cs="Arial"/>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IaxEJTVB" int2:invalidationBookmarkName="" int2:hashCode="a7X/VNNYq0VXgz" int2:id="SLMCPNq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10D"/>
    <w:multiLevelType w:val="hybridMultilevel"/>
    <w:tmpl w:val="905EF38C"/>
    <w:lvl w:ilvl="0" w:tplc="BE80CF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6C44C0"/>
    <w:multiLevelType w:val="hybridMultilevel"/>
    <w:tmpl w:val="9232F0B0"/>
    <w:lvl w:ilvl="0" w:tplc="98940B9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C051A39"/>
    <w:multiLevelType w:val="hybridMultilevel"/>
    <w:tmpl w:val="69FC6AA6"/>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E1A3D85"/>
    <w:multiLevelType w:val="hybridMultilevel"/>
    <w:tmpl w:val="5290D894"/>
    <w:lvl w:ilvl="0" w:tplc="EE34D55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020931978">
    <w:abstractNumId w:val="3"/>
  </w:num>
  <w:num w:numId="2" w16cid:durableId="753631062">
    <w:abstractNumId w:val="4"/>
  </w:num>
  <w:num w:numId="3" w16cid:durableId="2113235775">
    <w:abstractNumId w:val="2"/>
  </w:num>
  <w:num w:numId="4" w16cid:durableId="640573869">
    <w:abstractNumId w:val="5"/>
  </w:num>
  <w:num w:numId="5" w16cid:durableId="2124617525">
    <w:abstractNumId w:val="0"/>
  </w:num>
  <w:num w:numId="6" w16cid:durableId="42788839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6776"/>
    <w:rsid w:val="00007C0B"/>
    <w:rsid w:val="000130B0"/>
    <w:rsid w:val="00013C92"/>
    <w:rsid w:val="000141C2"/>
    <w:rsid w:val="00017CD1"/>
    <w:rsid w:val="00021819"/>
    <w:rsid w:val="000237A0"/>
    <w:rsid w:val="00026AF1"/>
    <w:rsid w:val="000333CA"/>
    <w:rsid w:val="00040B67"/>
    <w:rsid w:val="00040C21"/>
    <w:rsid w:val="00041F5A"/>
    <w:rsid w:val="00042C0E"/>
    <w:rsid w:val="00043FE6"/>
    <w:rsid w:val="00044722"/>
    <w:rsid w:val="00045F42"/>
    <w:rsid w:val="000559A0"/>
    <w:rsid w:val="000565A0"/>
    <w:rsid w:val="00057123"/>
    <w:rsid w:val="00057EF9"/>
    <w:rsid w:val="00063AAB"/>
    <w:rsid w:val="00072892"/>
    <w:rsid w:val="000767C6"/>
    <w:rsid w:val="0009165A"/>
    <w:rsid w:val="00091B2A"/>
    <w:rsid w:val="00092B9D"/>
    <w:rsid w:val="00093428"/>
    <w:rsid w:val="00094D4B"/>
    <w:rsid w:val="00095718"/>
    <w:rsid w:val="000A0E31"/>
    <w:rsid w:val="000A16D7"/>
    <w:rsid w:val="000A1F0A"/>
    <w:rsid w:val="000A6036"/>
    <w:rsid w:val="000B2C2B"/>
    <w:rsid w:val="000B4B85"/>
    <w:rsid w:val="000B56EC"/>
    <w:rsid w:val="000C33B5"/>
    <w:rsid w:val="000D2A3A"/>
    <w:rsid w:val="000D35A7"/>
    <w:rsid w:val="000D63F1"/>
    <w:rsid w:val="000D69AD"/>
    <w:rsid w:val="000E185B"/>
    <w:rsid w:val="000E1950"/>
    <w:rsid w:val="000E1B67"/>
    <w:rsid w:val="000E22B1"/>
    <w:rsid w:val="000E55AD"/>
    <w:rsid w:val="000E6406"/>
    <w:rsid w:val="000E6CA9"/>
    <w:rsid w:val="000F0135"/>
    <w:rsid w:val="000F08B3"/>
    <w:rsid w:val="000F61A5"/>
    <w:rsid w:val="00101149"/>
    <w:rsid w:val="00105C81"/>
    <w:rsid w:val="001131EB"/>
    <w:rsid w:val="0012041E"/>
    <w:rsid w:val="0012BEDE"/>
    <w:rsid w:val="001303D2"/>
    <w:rsid w:val="00131F5B"/>
    <w:rsid w:val="00135678"/>
    <w:rsid w:val="00142631"/>
    <w:rsid w:val="00143BC0"/>
    <w:rsid w:val="0014645F"/>
    <w:rsid w:val="00152E8B"/>
    <w:rsid w:val="00154BAA"/>
    <w:rsid w:val="00154C3D"/>
    <w:rsid w:val="001552B8"/>
    <w:rsid w:val="001675A7"/>
    <w:rsid w:val="00170A88"/>
    <w:rsid w:val="00174D53"/>
    <w:rsid w:val="00177877"/>
    <w:rsid w:val="00180F23"/>
    <w:rsid w:val="0018553A"/>
    <w:rsid w:val="00185CD6"/>
    <w:rsid w:val="00191294"/>
    <w:rsid w:val="00193012"/>
    <w:rsid w:val="00197280"/>
    <w:rsid w:val="001A3833"/>
    <w:rsid w:val="001A7145"/>
    <w:rsid w:val="001B0331"/>
    <w:rsid w:val="001B0A40"/>
    <w:rsid w:val="001B1624"/>
    <w:rsid w:val="001B16AE"/>
    <w:rsid w:val="001B69E1"/>
    <w:rsid w:val="001B6EFA"/>
    <w:rsid w:val="001BA045"/>
    <w:rsid w:val="001C374A"/>
    <w:rsid w:val="001C4E27"/>
    <w:rsid w:val="001C4E97"/>
    <w:rsid w:val="001C7EAE"/>
    <w:rsid w:val="001D76DC"/>
    <w:rsid w:val="001E093F"/>
    <w:rsid w:val="001E238D"/>
    <w:rsid w:val="001E33B2"/>
    <w:rsid w:val="001F3F5D"/>
    <w:rsid w:val="002011D2"/>
    <w:rsid w:val="00204D46"/>
    <w:rsid w:val="002074B9"/>
    <w:rsid w:val="00207A7C"/>
    <w:rsid w:val="00207BCE"/>
    <w:rsid w:val="00210B4B"/>
    <w:rsid w:val="00212418"/>
    <w:rsid w:val="0021495B"/>
    <w:rsid w:val="00215CF5"/>
    <w:rsid w:val="002206BC"/>
    <w:rsid w:val="0023308B"/>
    <w:rsid w:val="00233CBE"/>
    <w:rsid w:val="00240F32"/>
    <w:rsid w:val="00241DC5"/>
    <w:rsid w:val="00242955"/>
    <w:rsid w:val="002442C5"/>
    <w:rsid w:val="002519E3"/>
    <w:rsid w:val="00252FD3"/>
    <w:rsid w:val="002539BF"/>
    <w:rsid w:val="00254399"/>
    <w:rsid w:val="002548A0"/>
    <w:rsid w:val="002572B0"/>
    <w:rsid w:val="0026164D"/>
    <w:rsid w:val="00262097"/>
    <w:rsid w:val="002757A9"/>
    <w:rsid w:val="00277213"/>
    <w:rsid w:val="0027735A"/>
    <w:rsid w:val="0028019B"/>
    <w:rsid w:val="002803B0"/>
    <w:rsid w:val="0028053B"/>
    <w:rsid w:val="002831A2"/>
    <w:rsid w:val="002856F6"/>
    <w:rsid w:val="00285DDA"/>
    <w:rsid w:val="00286E76"/>
    <w:rsid w:val="00294453"/>
    <w:rsid w:val="002A0E94"/>
    <w:rsid w:val="002A2ECA"/>
    <w:rsid w:val="002A37AA"/>
    <w:rsid w:val="002A4261"/>
    <w:rsid w:val="002A7200"/>
    <w:rsid w:val="002B425D"/>
    <w:rsid w:val="002B55F3"/>
    <w:rsid w:val="002B68FD"/>
    <w:rsid w:val="002C4337"/>
    <w:rsid w:val="002C76C3"/>
    <w:rsid w:val="002E0AC3"/>
    <w:rsid w:val="002E340A"/>
    <w:rsid w:val="002E5A73"/>
    <w:rsid w:val="002E6233"/>
    <w:rsid w:val="002EDC37"/>
    <w:rsid w:val="002F35B9"/>
    <w:rsid w:val="002F66CB"/>
    <w:rsid w:val="00300A56"/>
    <w:rsid w:val="00300AB7"/>
    <w:rsid w:val="00301FBE"/>
    <w:rsid w:val="00306BD9"/>
    <w:rsid w:val="00311E32"/>
    <w:rsid w:val="003131AC"/>
    <w:rsid w:val="0031518A"/>
    <w:rsid w:val="003171D0"/>
    <w:rsid w:val="00320E1B"/>
    <w:rsid w:val="003215BB"/>
    <w:rsid w:val="003277CE"/>
    <w:rsid w:val="003318C1"/>
    <w:rsid w:val="00333841"/>
    <w:rsid w:val="00333D11"/>
    <w:rsid w:val="00333ED6"/>
    <w:rsid w:val="00333F92"/>
    <w:rsid w:val="0033722A"/>
    <w:rsid w:val="00340418"/>
    <w:rsid w:val="00345C5F"/>
    <w:rsid w:val="00346DE4"/>
    <w:rsid w:val="003557C9"/>
    <w:rsid w:val="0035661B"/>
    <w:rsid w:val="00365B29"/>
    <w:rsid w:val="0037007D"/>
    <w:rsid w:val="00375F0A"/>
    <w:rsid w:val="00386B53"/>
    <w:rsid w:val="0039265D"/>
    <w:rsid w:val="003A0B48"/>
    <w:rsid w:val="003A38AA"/>
    <w:rsid w:val="003A6302"/>
    <w:rsid w:val="003B26EC"/>
    <w:rsid w:val="003B458A"/>
    <w:rsid w:val="003B59C1"/>
    <w:rsid w:val="003B6F8B"/>
    <w:rsid w:val="003C289D"/>
    <w:rsid w:val="003C432D"/>
    <w:rsid w:val="003C592F"/>
    <w:rsid w:val="003D1651"/>
    <w:rsid w:val="003D2E8D"/>
    <w:rsid w:val="003D351B"/>
    <w:rsid w:val="003D433D"/>
    <w:rsid w:val="003D4EE9"/>
    <w:rsid w:val="003E0C20"/>
    <w:rsid w:val="003E3650"/>
    <w:rsid w:val="003E5B45"/>
    <w:rsid w:val="003E5CF4"/>
    <w:rsid w:val="003E7CD8"/>
    <w:rsid w:val="003F1758"/>
    <w:rsid w:val="003F3CDE"/>
    <w:rsid w:val="0040304C"/>
    <w:rsid w:val="0040798A"/>
    <w:rsid w:val="00411B88"/>
    <w:rsid w:val="00421147"/>
    <w:rsid w:val="00422040"/>
    <w:rsid w:val="00424D83"/>
    <w:rsid w:val="004308E5"/>
    <w:rsid w:val="00434C5E"/>
    <w:rsid w:val="004377EA"/>
    <w:rsid w:val="004403B3"/>
    <w:rsid w:val="00441245"/>
    <w:rsid w:val="004432A9"/>
    <w:rsid w:val="00443FA4"/>
    <w:rsid w:val="00444ED5"/>
    <w:rsid w:val="00445B14"/>
    <w:rsid w:val="00450B71"/>
    <w:rsid w:val="00451C32"/>
    <w:rsid w:val="004534C9"/>
    <w:rsid w:val="00461D0B"/>
    <w:rsid w:val="00464924"/>
    <w:rsid w:val="00464D6E"/>
    <w:rsid w:val="004753A5"/>
    <w:rsid w:val="00476401"/>
    <w:rsid w:val="00484257"/>
    <w:rsid w:val="00487FA7"/>
    <w:rsid w:val="0049041D"/>
    <w:rsid w:val="00490BB9"/>
    <w:rsid w:val="00497BD2"/>
    <w:rsid w:val="004A0AAD"/>
    <w:rsid w:val="004A0E9B"/>
    <w:rsid w:val="004A1AC9"/>
    <w:rsid w:val="004A77A8"/>
    <w:rsid w:val="004B28BA"/>
    <w:rsid w:val="004B3D56"/>
    <w:rsid w:val="004B5731"/>
    <w:rsid w:val="004C1063"/>
    <w:rsid w:val="004C1500"/>
    <w:rsid w:val="004C187B"/>
    <w:rsid w:val="004D0040"/>
    <w:rsid w:val="004D6765"/>
    <w:rsid w:val="004D6BC4"/>
    <w:rsid w:val="004D6DD2"/>
    <w:rsid w:val="004D7134"/>
    <w:rsid w:val="004E0322"/>
    <w:rsid w:val="004E0E92"/>
    <w:rsid w:val="004E5F92"/>
    <w:rsid w:val="004F068B"/>
    <w:rsid w:val="004F0D6D"/>
    <w:rsid w:val="004F2BDB"/>
    <w:rsid w:val="004F5FD1"/>
    <w:rsid w:val="00500E8D"/>
    <w:rsid w:val="005061E5"/>
    <w:rsid w:val="00506B02"/>
    <w:rsid w:val="00506D9A"/>
    <w:rsid w:val="00515D06"/>
    <w:rsid w:val="00515F83"/>
    <w:rsid w:val="005160C2"/>
    <w:rsid w:val="0051663A"/>
    <w:rsid w:val="0052352D"/>
    <w:rsid w:val="005317A6"/>
    <w:rsid w:val="00540FCF"/>
    <w:rsid w:val="00541B43"/>
    <w:rsid w:val="00543308"/>
    <w:rsid w:val="00544457"/>
    <w:rsid w:val="00544EC1"/>
    <w:rsid w:val="00547230"/>
    <w:rsid w:val="0055169A"/>
    <w:rsid w:val="00555415"/>
    <w:rsid w:val="005609CB"/>
    <w:rsid w:val="005713F7"/>
    <w:rsid w:val="00573890"/>
    <w:rsid w:val="00574970"/>
    <w:rsid w:val="00574B5B"/>
    <w:rsid w:val="00580766"/>
    <w:rsid w:val="00590B0B"/>
    <w:rsid w:val="00592439"/>
    <w:rsid w:val="00597BFD"/>
    <w:rsid w:val="005A3B6A"/>
    <w:rsid w:val="005A4CED"/>
    <w:rsid w:val="005A6BE7"/>
    <w:rsid w:val="005B15C7"/>
    <w:rsid w:val="005B1DA3"/>
    <w:rsid w:val="005B31C8"/>
    <w:rsid w:val="005B3250"/>
    <w:rsid w:val="005B5229"/>
    <w:rsid w:val="005B708F"/>
    <w:rsid w:val="005B7404"/>
    <w:rsid w:val="005B7F13"/>
    <w:rsid w:val="005C0D7B"/>
    <w:rsid w:val="005C3C77"/>
    <w:rsid w:val="005C7260"/>
    <w:rsid w:val="005D4171"/>
    <w:rsid w:val="005E4002"/>
    <w:rsid w:val="005E7108"/>
    <w:rsid w:val="005F10B6"/>
    <w:rsid w:val="005F1922"/>
    <w:rsid w:val="005F352F"/>
    <w:rsid w:val="005F3CB3"/>
    <w:rsid w:val="00604163"/>
    <w:rsid w:val="006150BA"/>
    <w:rsid w:val="006155C9"/>
    <w:rsid w:val="00617A98"/>
    <w:rsid w:val="00620330"/>
    <w:rsid w:val="00620533"/>
    <w:rsid w:val="00624779"/>
    <w:rsid w:val="00624BA2"/>
    <w:rsid w:val="00625E72"/>
    <w:rsid w:val="0062672A"/>
    <w:rsid w:val="0063020B"/>
    <w:rsid w:val="00634347"/>
    <w:rsid w:val="00651890"/>
    <w:rsid w:val="006575DF"/>
    <w:rsid w:val="00661348"/>
    <w:rsid w:val="00661A23"/>
    <w:rsid w:val="00670B3D"/>
    <w:rsid w:val="00671DC7"/>
    <w:rsid w:val="00673292"/>
    <w:rsid w:val="00673CE3"/>
    <w:rsid w:val="00673DE8"/>
    <w:rsid w:val="00675C05"/>
    <w:rsid w:val="0067D4CA"/>
    <w:rsid w:val="00681A8B"/>
    <w:rsid w:val="00682FA5"/>
    <w:rsid w:val="00683B06"/>
    <w:rsid w:val="00686392"/>
    <w:rsid w:val="00691A37"/>
    <w:rsid w:val="006933A8"/>
    <w:rsid w:val="006962DE"/>
    <w:rsid w:val="00696E29"/>
    <w:rsid w:val="006A40FB"/>
    <w:rsid w:val="006A6620"/>
    <w:rsid w:val="006A7DB9"/>
    <w:rsid w:val="006AC096"/>
    <w:rsid w:val="006B0840"/>
    <w:rsid w:val="006B1E99"/>
    <w:rsid w:val="006B7186"/>
    <w:rsid w:val="006C3A13"/>
    <w:rsid w:val="006C4F20"/>
    <w:rsid w:val="006C6F39"/>
    <w:rsid w:val="006D1665"/>
    <w:rsid w:val="006D5319"/>
    <w:rsid w:val="006F185A"/>
    <w:rsid w:val="006F3378"/>
    <w:rsid w:val="006F57A3"/>
    <w:rsid w:val="006F7C76"/>
    <w:rsid w:val="00700462"/>
    <w:rsid w:val="007006E9"/>
    <w:rsid w:val="00714250"/>
    <w:rsid w:val="00716300"/>
    <w:rsid w:val="00717496"/>
    <w:rsid w:val="00721C60"/>
    <w:rsid w:val="0072282F"/>
    <w:rsid w:val="00723C74"/>
    <w:rsid w:val="007240B7"/>
    <w:rsid w:val="0073110D"/>
    <w:rsid w:val="00734D14"/>
    <w:rsid w:val="007364E4"/>
    <w:rsid w:val="00743F71"/>
    <w:rsid w:val="00754362"/>
    <w:rsid w:val="0075438D"/>
    <w:rsid w:val="00754C52"/>
    <w:rsid w:val="00756B08"/>
    <w:rsid w:val="00757113"/>
    <w:rsid w:val="00761909"/>
    <w:rsid w:val="0076409A"/>
    <w:rsid w:val="007701A5"/>
    <w:rsid w:val="00770B3C"/>
    <w:rsid w:val="00775BCD"/>
    <w:rsid w:val="00782C14"/>
    <w:rsid w:val="00785033"/>
    <w:rsid w:val="007854E9"/>
    <w:rsid w:val="007863AF"/>
    <w:rsid w:val="0079216E"/>
    <w:rsid w:val="00795510"/>
    <w:rsid w:val="00797504"/>
    <w:rsid w:val="007A5A51"/>
    <w:rsid w:val="007B1640"/>
    <w:rsid w:val="007B1D11"/>
    <w:rsid w:val="007B3377"/>
    <w:rsid w:val="007B3B92"/>
    <w:rsid w:val="007B4353"/>
    <w:rsid w:val="007B6666"/>
    <w:rsid w:val="007C09B5"/>
    <w:rsid w:val="007C4081"/>
    <w:rsid w:val="007C5F5C"/>
    <w:rsid w:val="007D3F97"/>
    <w:rsid w:val="007E2CA0"/>
    <w:rsid w:val="007E49CD"/>
    <w:rsid w:val="007F01AC"/>
    <w:rsid w:val="007F0207"/>
    <w:rsid w:val="007F232A"/>
    <w:rsid w:val="007F6A9E"/>
    <w:rsid w:val="00800A61"/>
    <w:rsid w:val="00800F78"/>
    <w:rsid w:val="008058F6"/>
    <w:rsid w:val="0081068B"/>
    <w:rsid w:val="00812FF8"/>
    <w:rsid w:val="00822DDD"/>
    <w:rsid w:val="00823F58"/>
    <w:rsid w:val="00827354"/>
    <w:rsid w:val="008315EA"/>
    <w:rsid w:val="00841060"/>
    <w:rsid w:val="0084195E"/>
    <w:rsid w:val="00844C1D"/>
    <w:rsid w:val="00856865"/>
    <w:rsid w:val="008608AC"/>
    <w:rsid w:val="00860DBD"/>
    <w:rsid w:val="00865C9C"/>
    <w:rsid w:val="00874B43"/>
    <w:rsid w:val="0087541F"/>
    <w:rsid w:val="00876D62"/>
    <w:rsid w:val="008810A5"/>
    <w:rsid w:val="00881F4B"/>
    <w:rsid w:val="008848DC"/>
    <w:rsid w:val="00886D1C"/>
    <w:rsid w:val="00892C2A"/>
    <w:rsid w:val="008A06A6"/>
    <w:rsid w:val="008A0709"/>
    <w:rsid w:val="008A08DD"/>
    <w:rsid w:val="008A23BE"/>
    <w:rsid w:val="008B0601"/>
    <w:rsid w:val="008B1C3E"/>
    <w:rsid w:val="008B5536"/>
    <w:rsid w:val="008C70F5"/>
    <w:rsid w:val="008C7108"/>
    <w:rsid w:val="008C742B"/>
    <w:rsid w:val="008C752E"/>
    <w:rsid w:val="008D17E0"/>
    <w:rsid w:val="008D7CCF"/>
    <w:rsid w:val="008E2602"/>
    <w:rsid w:val="008E5176"/>
    <w:rsid w:val="008F0F3F"/>
    <w:rsid w:val="008F4DE0"/>
    <w:rsid w:val="00901D01"/>
    <w:rsid w:val="009121FB"/>
    <w:rsid w:val="009155DA"/>
    <w:rsid w:val="00915BAA"/>
    <w:rsid w:val="00920958"/>
    <w:rsid w:val="00926973"/>
    <w:rsid w:val="00926FCD"/>
    <w:rsid w:val="00930B75"/>
    <w:rsid w:val="00931080"/>
    <w:rsid w:val="009419B8"/>
    <w:rsid w:val="00942232"/>
    <w:rsid w:val="00945F78"/>
    <w:rsid w:val="009535A6"/>
    <w:rsid w:val="00954842"/>
    <w:rsid w:val="00956733"/>
    <w:rsid w:val="00963288"/>
    <w:rsid w:val="009637C6"/>
    <w:rsid w:val="009659B4"/>
    <w:rsid w:val="00966F32"/>
    <w:rsid w:val="00971251"/>
    <w:rsid w:val="00977D20"/>
    <w:rsid w:val="009829BC"/>
    <w:rsid w:val="00983656"/>
    <w:rsid w:val="00983B09"/>
    <w:rsid w:val="00984E59"/>
    <w:rsid w:val="009928EE"/>
    <w:rsid w:val="009959AA"/>
    <w:rsid w:val="009A30D5"/>
    <w:rsid w:val="009A578E"/>
    <w:rsid w:val="009A641C"/>
    <w:rsid w:val="009A6FF6"/>
    <w:rsid w:val="009A7D53"/>
    <w:rsid w:val="009B1973"/>
    <w:rsid w:val="009B1E96"/>
    <w:rsid w:val="009B605B"/>
    <w:rsid w:val="009B6948"/>
    <w:rsid w:val="009B6DA3"/>
    <w:rsid w:val="009B6E2E"/>
    <w:rsid w:val="009C096B"/>
    <w:rsid w:val="009C3271"/>
    <w:rsid w:val="009C388E"/>
    <w:rsid w:val="009D40EF"/>
    <w:rsid w:val="009E3B8D"/>
    <w:rsid w:val="009F1CB7"/>
    <w:rsid w:val="009F4250"/>
    <w:rsid w:val="00A01085"/>
    <w:rsid w:val="00A07704"/>
    <w:rsid w:val="00A102C4"/>
    <w:rsid w:val="00A10B35"/>
    <w:rsid w:val="00A12CA9"/>
    <w:rsid w:val="00A16857"/>
    <w:rsid w:val="00A24435"/>
    <w:rsid w:val="00A31B6E"/>
    <w:rsid w:val="00A378AD"/>
    <w:rsid w:val="00A41B66"/>
    <w:rsid w:val="00A432F0"/>
    <w:rsid w:val="00A4354A"/>
    <w:rsid w:val="00A46A48"/>
    <w:rsid w:val="00A50468"/>
    <w:rsid w:val="00A5589C"/>
    <w:rsid w:val="00A60052"/>
    <w:rsid w:val="00A62D54"/>
    <w:rsid w:val="00A64720"/>
    <w:rsid w:val="00A64E6E"/>
    <w:rsid w:val="00A65F73"/>
    <w:rsid w:val="00A6723D"/>
    <w:rsid w:val="00A73304"/>
    <w:rsid w:val="00A761D5"/>
    <w:rsid w:val="00A90D23"/>
    <w:rsid w:val="00A91AE6"/>
    <w:rsid w:val="00A936D2"/>
    <w:rsid w:val="00A9491E"/>
    <w:rsid w:val="00A95942"/>
    <w:rsid w:val="00A961FB"/>
    <w:rsid w:val="00AA61B3"/>
    <w:rsid w:val="00AB0704"/>
    <w:rsid w:val="00AB2D73"/>
    <w:rsid w:val="00AB50AA"/>
    <w:rsid w:val="00AC4B10"/>
    <w:rsid w:val="00AC598A"/>
    <w:rsid w:val="00AC68BC"/>
    <w:rsid w:val="00AD0310"/>
    <w:rsid w:val="00AD56BC"/>
    <w:rsid w:val="00AE2F47"/>
    <w:rsid w:val="00AE454F"/>
    <w:rsid w:val="00AE50D7"/>
    <w:rsid w:val="00AF0ECB"/>
    <w:rsid w:val="00B0127C"/>
    <w:rsid w:val="00B06511"/>
    <w:rsid w:val="00B06970"/>
    <w:rsid w:val="00B108AE"/>
    <w:rsid w:val="00B11372"/>
    <w:rsid w:val="00B11B96"/>
    <w:rsid w:val="00B12A9D"/>
    <w:rsid w:val="00B13A0D"/>
    <w:rsid w:val="00B13B5E"/>
    <w:rsid w:val="00B13D67"/>
    <w:rsid w:val="00B14AEA"/>
    <w:rsid w:val="00B16701"/>
    <w:rsid w:val="00B179F5"/>
    <w:rsid w:val="00B21973"/>
    <w:rsid w:val="00B23AA8"/>
    <w:rsid w:val="00B2443C"/>
    <w:rsid w:val="00B26C57"/>
    <w:rsid w:val="00B301D9"/>
    <w:rsid w:val="00B31F9F"/>
    <w:rsid w:val="00B321B2"/>
    <w:rsid w:val="00B35D4A"/>
    <w:rsid w:val="00B36ED7"/>
    <w:rsid w:val="00B3725B"/>
    <w:rsid w:val="00B401A1"/>
    <w:rsid w:val="00B40924"/>
    <w:rsid w:val="00B42F60"/>
    <w:rsid w:val="00B47344"/>
    <w:rsid w:val="00B505E8"/>
    <w:rsid w:val="00B51B0F"/>
    <w:rsid w:val="00B6733B"/>
    <w:rsid w:val="00B70AC8"/>
    <w:rsid w:val="00B72E48"/>
    <w:rsid w:val="00B77BBF"/>
    <w:rsid w:val="00B810BE"/>
    <w:rsid w:val="00B83AF7"/>
    <w:rsid w:val="00B900D7"/>
    <w:rsid w:val="00B905AF"/>
    <w:rsid w:val="00B91205"/>
    <w:rsid w:val="00BA0B90"/>
    <w:rsid w:val="00BA39D7"/>
    <w:rsid w:val="00BA4696"/>
    <w:rsid w:val="00BA4EEE"/>
    <w:rsid w:val="00BB5DDC"/>
    <w:rsid w:val="00BB6948"/>
    <w:rsid w:val="00BB7B5E"/>
    <w:rsid w:val="00BC081C"/>
    <w:rsid w:val="00BC700F"/>
    <w:rsid w:val="00BC7F19"/>
    <w:rsid w:val="00BD140E"/>
    <w:rsid w:val="00BD3F1B"/>
    <w:rsid w:val="00BD45A3"/>
    <w:rsid w:val="00BD5C14"/>
    <w:rsid w:val="00BD5EE9"/>
    <w:rsid w:val="00BD7DE2"/>
    <w:rsid w:val="00BE19B4"/>
    <w:rsid w:val="00BE58CF"/>
    <w:rsid w:val="00BE623F"/>
    <w:rsid w:val="00BE69D6"/>
    <w:rsid w:val="00BE7B73"/>
    <w:rsid w:val="00BF146E"/>
    <w:rsid w:val="00C009C1"/>
    <w:rsid w:val="00C01E98"/>
    <w:rsid w:val="00C10929"/>
    <w:rsid w:val="00C12E20"/>
    <w:rsid w:val="00C22FFF"/>
    <w:rsid w:val="00C31842"/>
    <w:rsid w:val="00C34705"/>
    <w:rsid w:val="00C34E40"/>
    <w:rsid w:val="00C4102F"/>
    <w:rsid w:val="00C45F5C"/>
    <w:rsid w:val="00C51072"/>
    <w:rsid w:val="00C61CD3"/>
    <w:rsid w:val="00C711F4"/>
    <w:rsid w:val="00C72FF4"/>
    <w:rsid w:val="00C77EEF"/>
    <w:rsid w:val="00C82F6A"/>
    <w:rsid w:val="00C837A8"/>
    <w:rsid w:val="00C878E9"/>
    <w:rsid w:val="00C87B57"/>
    <w:rsid w:val="00C87E99"/>
    <w:rsid w:val="00C90A44"/>
    <w:rsid w:val="00C920C9"/>
    <w:rsid w:val="00C94DFB"/>
    <w:rsid w:val="00C97491"/>
    <w:rsid w:val="00CA4D1C"/>
    <w:rsid w:val="00CA5708"/>
    <w:rsid w:val="00CA5D27"/>
    <w:rsid w:val="00CA5E6A"/>
    <w:rsid w:val="00CB2B79"/>
    <w:rsid w:val="00CB64FA"/>
    <w:rsid w:val="00CC1FF2"/>
    <w:rsid w:val="00CC3224"/>
    <w:rsid w:val="00CC44AC"/>
    <w:rsid w:val="00CC58B3"/>
    <w:rsid w:val="00CC76C0"/>
    <w:rsid w:val="00CD18F8"/>
    <w:rsid w:val="00CD56FD"/>
    <w:rsid w:val="00CD6E64"/>
    <w:rsid w:val="00CD6F0E"/>
    <w:rsid w:val="00CE0A18"/>
    <w:rsid w:val="00CE40AD"/>
    <w:rsid w:val="00CE5E3E"/>
    <w:rsid w:val="00CE7AFE"/>
    <w:rsid w:val="00CF0210"/>
    <w:rsid w:val="00D01B94"/>
    <w:rsid w:val="00D01E83"/>
    <w:rsid w:val="00D060C8"/>
    <w:rsid w:val="00D10A23"/>
    <w:rsid w:val="00D13A40"/>
    <w:rsid w:val="00D13F1B"/>
    <w:rsid w:val="00D247DA"/>
    <w:rsid w:val="00D34418"/>
    <w:rsid w:val="00D36D6F"/>
    <w:rsid w:val="00D37A20"/>
    <w:rsid w:val="00D4342E"/>
    <w:rsid w:val="00D44E6B"/>
    <w:rsid w:val="00D479D7"/>
    <w:rsid w:val="00D520A1"/>
    <w:rsid w:val="00D533C2"/>
    <w:rsid w:val="00D540F0"/>
    <w:rsid w:val="00D562B4"/>
    <w:rsid w:val="00D60B99"/>
    <w:rsid w:val="00D65DC3"/>
    <w:rsid w:val="00D728AE"/>
    <w:rsid w:val="00D74D83"/>
    <w:rsid w:val="00D759DF"/>
    <w:rsid w:val="00D87549"/>
    <w:rsid w:val="00D878F9"/>
    <w:rsid w:val="00D909B9"/>
    <w:rsid w:val="00D92F3F"/>
    <w:rsid w:val="00DA0625"/>
    <w:rsid w:val="00DA300B"/>
    <w:rsid w:val="00DA699E"/>
    <w:rsid w:val="00DA7FB0"/>
    <w:rsid w:val="00DB0CF1"/>
    <w:rsid w:val="00DC302A"/>
    <w:rsid w:val="00DC4365"/>
    <w:rsid w:val="00DC5820"/>
    <w:rsid w:val="00DC68CD"/>
    <w:rsid w:val="00DD1F3E"/>
    <w:rsid w:val="00DE7E52"/>
    <w:rsid w:val="00DF0D72"/>
    <w:rsid w:val="00DF33C9"/>
    <w:rsid w:val="00DF3EDB"/>
    <w:rsid w:val="00DF426E"/>
    <w:rsid w:val="00DF636A"/>
    <w:rsid w:val="00E0141E"/>
    <w:rsid w:val="00E03FB9"/>
    <w:rsid w:val="00E06917"/>
    <w:rsid w:val="00E06FF3"/>
    <w:rsid w:val="00E100A7"/>
    <w:rsid w:val="00E10393"/>
    <w:rsid w:val="00E10866"/>
    <w:rsid w:val="00E13660"/>
    <w:rsid w:val="00E221FB"/>
    <w:rsid w:val="00E23E64"/>
    <w:rsid w:val="00E24F01"/>
    <w:rsid w:val="00E26B44"/>
    <w:rsid w:val="00E30AFF"/>
    <w:rsid w:val="00E336F4"/>
    <w:rsid w:val="00E3677D"/>
    <w:rsid w:val="00E36C64"/>
    <w:rsid w:val="00E415EE"/>
    <w:rsid w:val="00E426EA"/>
    <w:rsid w:val="00E43561"/>
    <w:rsid w:val="00E442FC"/>
    <w:rsid w:val="00E505CA"/>
    <w:rsid w:val="00E52600"/>
    <w:rsid w:val="00E560CD"/>
    <w:rsid w:val="00E6183B"/>
    <w:rsid w:val="00E61891"/>
    <w:rsid w:val="00E62701"/>
    <w:rsid w:val="00E63186"/>
    <w:rsid w:val="00E65173"/>
    <w:rsid w:val="00E672C3"/>
    <w:rsid w:val="00E737EA"/>
    <w:rsid w:val="00E81E06"/>
    <w:rsid w:val="00E83E3D"/>
    <w:rsid w:val="00E863FF"/>
    <w:rsid w:val="00E977FF"/>
    <w:rsid w:val="00EA3060"/>
    <w:rsid w:val="00EA3259"/>
    <w:rsid w:val="00EA492E"/>
    <w:rsid w:val="00EA593F"/>
    <w:rsid w:val="00EA625D"/>
    <w:rsid w:val="00EA66BA"/>
    <w:rsid w:val="00EA7387"/>
    <w:rsid w:val="00EB5522"/>
    <w:rsid w:val="00EB6739"/>
    <w:rsid w:val="00EC1724"/>
    <w:rsid w:val="00EC2D8D"/>
    <w:rsid w:val="00EC3156"/>
    <w:rsid w:val="00EC7D57"/>
    <w:rsid w:val="00ED2F3E"/>
    <w:rsid w:val="00ED5CAC"/>
    <w:rsid w:val="00EE4B06"/>
    <w:rsid w:val="00EE57A9"/>
    <w:rsid w:val="00EF190D"/>
    <w:rsid w:val="00EF3D92"/>
    <w:rsid w:val="00F01978"/>
    <w:rsid w:val="00F03753"/>
    <w:rsid w:val="00F109CB"/>
    <w:rsid w:val="00F16F5C"/>
    <w:rsid w:val="00F2173D"/>
    <w:rsid w:val="00F23C05"/>
    <w:rsid w:val="00F2700A"/>
    <w:rsid w:val="00F27C60"/>
    <w:rsid w:val="00F31C4E"/>
    <w:rsid w:val="00F35577"/>
    <w:rsid w:val="00F42DD2"/>
    <w:rsid w:val="00F530A6"/>
    <w:rsid w:val="00F5325A"/>
    <w:rsid w:val="00F60FD7"/>
    <w:rsid w:val="00F71698"/>
    <w:rsid w:val="00F74B87"/>
    <w:rsid w:val="00F75967"/>
    <w:rsid w:val="00F76D0E"/>
    <w:rsid w:val="00F80367"/>
    <w:rsid w:val="00F8115D"/>
    <w:rsid w:val="00F84A06"/>
    <w:rsid w:val="00F87D4E"/>
    <w:rsid w:val="00F91687"/>
    <w:rsid w:val="00F9480D"/>
    <w:rsid w:val="00F9502E"/>
    <w:rsid w:val="00F95B37"/>
    <w:rsid w:val="00FA7CDF"/>
    <w:rsid w:val="00FB13A7"/>
    <w:rsid w:val="00FB337A"/>
    <w:rsid w:val="00FC080E"/>
    <w:rsid w:val="00FC5B51"/>
    <w:rsid w:val="00FC674B"/>
    <w:rsid w:val="00FDB9DB"/>
    <w:rsid w:val="00FE0D9D"/>
    <w:rsid w:val="00FE3731"/>
    <w:rsid w:val="00FE3C7C"/>
    <w:rsid w:val="00FE6C41"/>
    <w:rsid w:val="00FF0DC8"/>
    <w:rsid w:val="00FF16B3"/>
    <w:rsid w:val="00FF2A6E"/>
    <w:rsid w:val="01BDD197"/>
    <w:rsid w:val="01E5580B"/>
    <w:rsid w:val="03216AB9"/>
    <w:rsid w:val="032B9FF2"/>
    <w:rsid w:val="0394FBA8"/>
    <w:rsid w:val="03B1F341"/>
    <w:rsid w:val="03E2EA8A"/>
    <w:rsid w:val="044696C9"/>
    <w:rsid w:val="04ADAC85"/>
    <w:rsid w:val="063F6662"/>
    <w:rsid w:val="0654CD53"/>
    <w:rsid w:val="069144BD"/>
    <w:rsid w:val="073D009F"/>
    <w:rsid w:val="073F180B"/>
    <w:rsid w:val="078D467F"/>
    <w:rsid w:val="07BE74F7"/>
    <w:rsid w:val="0808B878"/>
    <w:rsid w:val="080E679A"/>
    <w:rsid w:val="08CE4796"/>
    <w:rsid w:val="094B1A02"/>
    <w:rsid w:val="09808BE9"/>
    <w:rsid w:val="09C13437"/>
    <w:rsid w:val="09CAB9A8"/>
    <w:rsid w:val="0A12FF9C"/>
    <w:rsid w:val="0A5D0F65"/>
    <w:rsid w:val="0ABDF7EE"/>
    <w:rsid w:val="0AD81193"/>
    <w:rsid w:val="0BCA65E9"/>
    <w:rsid w:val="0BFC1062"/>
    <w:rsid w:val="0C9B5423"/>
    <w:rsid w:val="0CADC7FF"/>
    <w:rsid w:val="0D305A24"/>
    <w:rsid w:val="0D75B300"/>
    <w:rsid w:val="0DACFE38"/>
    <w:rsid w:val="0E693877"/>
    <w:rsid w:val="0F647326"/>
    <w:rsid w:val="0FE2EC21"/>
    <w:rsid w:val="0FFC4B11"/>
    <w:rsid w:val="1044B94C"/>
    <w:rsid w:val="10EB3F53"/>
    <w:rsid w:val="1159913D"/>
    <w:rsid w:val="115E8521"/>
    <w:rsid w:val="11A08317"/>
    <w:rsid w:val="11D8A871"/>
    <w:rsid w:val="123FE8C6"/>
    <w:rsid w:val="12844038"/>
    <w:rsid w:val="1308CC35"/>
    <w:rsid w:val="1364FA51"/>
    <w:rsid w:val="1450516D"/>
    <w:rsid w:val="147E5427"/>
    <w:rsid w:val="14AE1228"/>
    <w:rsid w:val="1585DC49"/>
    <w:rsid w:val="15E95519"/>
    <w:rsid w:val="166167E8"/>
    <w:rsid w:val="16BEBD3A"/>
    <w:rsid w:val="16E3DD5E"/>
    <w:rsid w:val="1818243D"/>
    <w:rsid w:val="197E8377"/>
    <w:rsid w:val="1A8BC9F3"/>
    <w:rsid w:val="1ADC49AF"/>
    <w:rsid w:val="1B0A7AF6"/>
    <w:rsid w:val="1B45CC39"/>
    <w:rsid w:val="1BC08359"/>
    <w:rsid w:val="1C02B4A3"/>
    <w:rsid w:val="1C36F029"/>
    <w:rsid w:val="1CFD30D9"/>
    <w:rsid w:val="1D54CE89"/>
    <w:rsid w:val="1D8575F8"/>
    <w:rsid w:val="1E13B7D8"/>
    <w:rsid w:val="1F0C9BE3"/>
    <w:rsid w:val="1F7546F3"/>
    <w:rsid w:val="1FBDE686"/>
    <w:rsid w:val="1FD25058"/>
    <w:rsid w:val="1FE026FD"/>
    <w:rsid w:val="1FE63B89"/>
    <w:rsid w:val="204618EB"/>
    <w:rsid w:val="2086DD25"/>
    <w:rsid w:val="20F6F66F"/>
    <w:rsid w:val="21F75A79"/>
    <w:rsid w:val="224C5B03"/>
    <w:rsid w:val="22504AB5"/>
    <w:rsid w:val="229BDAF6"/>
    <w:rsid w:val="22DC01DF"/>
    <w:rsid w:val="231C0568"/>
    <w:rsid w:val="23C63C7D"/>
    <w:rsid w:val="248C9FB3"/>
    <w:rsid w:val="2573EE9B"/>
    <w:rsid w:val="25C19C7F"/>
    <w:rsid w:val="26205A2E"/>
    <w:rsid w:val="26FFF56D"/>
    <w:rsid w:val="271344BD"/>
    <w:rsid w:val="2776F0BE"/>
    <w:rsid w:val="2860F486"/>
    <w:rsid w:val="2874B988"/>
    <w:rsid w:val="293DBED2"/>
    <w:rsid w:val="29B1ED23"/>
    <w:rsid w:val="2A24E8B3"/>
    <w:rsid w:val="2A254DE2"/>
    <w:rsid w:val="2A268F7D"/>
    <w:rsid w:val="2B7B8D90"/>
    <w:rsid w:val="2BBBE324"/>
    <w:rsid w:val="2BCD8134"/>
    <w:rsid w:val="2C0476CE"/>
    <w:rsid w:val="2D54E280"/>
    <w:rsid w:val="2D85EFDA"/>
    <w:rsid w:val="2DDB5C00"/>
    <w:rsid w:val="2DDF7BDF"/>
    <w:rsid w:val="2E0E79AC"/>
    <w:rsid w:val="2E680D3F"/>
    <w:rsid w:val="2EB82043"/>
    <w:rsid w:val="2F7D6F02"/>
    <w:rsid w:val="3098039C"/>
    <w:rsid w:val="30C71DBC"/>
    <w:rsid w:val="31414280"/>
    <w:rsid w:val="316029BD"/>
    <w:rsid w:val="31B7DF6C"/>
    <w:rsid w:val="31E14CE6"/>
    <w:rsid w:val="31E3CA43"/>
    <w:rsid w:val="32C66E29"/>
    <w:rsid w:val="32F961F3"/>
    <w:rsid w:val="3320C5B2"/>
    <w:rsid w:val="338F405D"/>
    <w:rsid w:val="339FA178"/>
    <w:rsid w:val="33EA86FE"/>
    <w:rsid w:val="344B0427"/>
    <w:rsid w:val="34A1FEE6"/>
    <w:rsid w:val="35EC1516"/>
    <w:rsid w:val="36490634"/>
    <w:rsid w:val="3657530C"/>
    <w:rsid w:val="365F6DF3"/>
    <w:rsid w:val="3661CDE2"/>
    <w:rsid w:val="37393959"/>
    <w:rsid w:val="39C0607E"/>
    <w:rsid w:val="39CCA6A5"/>
    <w:rsid w:val="39F56A10"/>
    <w:rsid w:val="3A13F055"/>
    <w:rsid w:val="3A42B04C"/>
    <w:rsid w:val="3AD15F80"/>
    <w:rsid w:val="3AE1A625"/>
    <w:rsid w:val="3B2A5BA2"/>
    <w:rsid w:val="3C4CAA25"/>
    <w:rsid w:val="3CD70573"/>
    <w:rsid w:val="3D0CEDB1"/>
    <w:rsid w:val="3D1BAE5D"/>
    <w:rsid w:val="3D2FCE2C"/>
    <w:rsid w:val="3D54714A"/>
    <w:rsid w:val="3DB785D2"/>
    <w:rsid w:val="3DD236E4"/>
    <w:rsid w:val="3E912C9A"/>
    <w:rsid w:val="3F3A9C57"/>
    <w:rsid w:val="3F7048FC"/>
    <w:rsid w:val="402A3DA9"/>
    <w:rsid w:val="412BD9F0"/>
    <w:rsid w:val="4158161C"/>
    <w:rsid w:val="422BE1F7"/>
    <w:rsid w:val="4298A351"/>
    <w:rsid w:val="4318E5A4"/>
    <w:rsid w:val="4364B53F"/>
    <w:rsid w:val="4523C696"/>
    <w:rsid w:val="45281485"/>
    <w:rsid w:val="455190D9"/>
    <w:rsid w:val="45734AF6"/>
    <w:rsid w:val="46276760"/>
    <w:rsid w:val="4640D07E"/>
    <w:rsid w:val="46888D16"/>
    <w:rsid w:val="46D5EF7B"/>
    <w:rsid w:val="46E73AF4"/>
    <w:rsid w:val="47630F1E"/>
    <w:rsid w:val="476E9A29"/>
    <w:rsid w:val="4772A63A"/>
    <w:rsid w:val="47C20B6D"/>
    <w:rsid w:val="48296069"/>
    <w:rsid w:val="48812AC9"/>
    <w:rsid w:val="48C995EF"/>
    <w:rsid w:val="48CF0D88"/>
    <w:rsid w:val="4934C645"/>
    <w:rsid w:val="4A9EA47E"/>
    <w:rsid w:val="4AE9D9DC"/>
    <w:rsid w:val="4AEE4485"/>
    <w:rsid w:val="4B2D81CA"/>
    <w:rsid w:val="4B424E29"/>
    <w:rsid w:val="4B944AD5"/>
    <w:rsid w:val="4BEC96FF"/>
    <w:rsid w:val="4BFC2AA4"/>
    <w:rsid w:val="4C294C5A"/>
    <w:rsid w:val="4C33347A"/>
    <w:rsid w:val="4C7D61A9"/>
    <w:rsid w:val="4CC2BAAD"/>
    <w:rsid w:val="4D1C3A36"/>
    <w:rsid w:val="4DAC9C2E"/>
    <w:rsid w:val="4E239ED2"/>
    <w:rsid w:val="4E575FF4"/>
    <w:rsid w:val="4EAF1B76"/>
    <w:rsid w:val="4EFF462A"/>
    <w:rsid w:val="4FA9D9F3"/>
    <w:rsid w:val="4FAF2B2A"/>
    <w:rsid w:val="500463E1"/>
    <w:rsid w:val="501C605E"/>
    <w:rsid w:val="507B9F24"/>
    <w:rsid w:val="50E6DC3E"/>
    <w:rsid w:val="515A4DEE"/>
    <w:rsid w:val="5245BE2F"/>
    <w:rsid w:val="52C883CB"/>
    <w:rsid w:val="52E44872"/>
    <w:rsid w:val="530C444C"/>
    <w:rsid w:val="53F11838"/>
    <w:rsid w:val="53FE159D"/>
    <w:rsid w:val="55D62917"/>
    <w:rsid w:val="5653F372"/>
    <w:rsid w:val="5671BAE1"/>
    <w:rsid w:val="5705E59A"/>
    <w:rsid w:val="573022FE"/>
    <w:rsid w:val="57FD375E"/>
    <w:rsid w:val="58871093"/>
    <w:rsid w:val="58CA0919"/>
    <w:rsid w:val="594626E8"/>
    <w:rsid w:val="597B144C"/>
    <w:rsid w:val="5A16FE24"/>
    <w:rsid w:val="5A1B4AAE"/>
    <w:rsid w:val="5A3208FF"/>
    <w:rsid w:val="5A32605E"/>
    <w:rsid w:val="5B229825"/>
    <w:rsid w:val="5B311ABA"/>
    <w:rsid w:val="5BA500A9"/>
    <w:rsid w:val="5BA77CB2"/>
    <w:rsid w:val="5BDB666B"/>
    <w:rsid w:val="5C2ABC74"/>
    <w:rsid w:val="5C3E7068"/>
    <w:rsid w:val="5C55AB43"/>
    <w:rsid w:val="5D70BA26"/>
    <w:rsid w:val="5E0D7AD1"/>
    <w:rsid w:val="5E37E4D8"/>
    <w:rsid w:val="5E5F3920"/>
    <w:rsid w:val="5E77888C"/>
    <w:rsid w:val="5EB5083D"/>
    <w:rsid w:val="5EC4A1E2"/>
    <w:rsid w:val="5EE5E9B1"/>
    <w:rsid w:val="5F3D3820"/>
    <w:rsid w:val="60978780"/>
    <w:rsid w:val="60FB71DB"/>
    <w:rsid w:val="6102AEB2"/>
    <w:rsid w:val="615E9E96"/>
    <w:rsid w:val="617C979D"/>
    <w:rsid w:val="627B80A3"/>
    <w:rsid w:val="64291B23"/>
    <w:rsid w:val="64E6024A"/>
    <w:rsid w:val="654EB28A"/>
    <w:rsid w:val="659B5004"/>
    <w:rsid w:val="65DF88C7"/>
    <w:rsid w:val="68F52325"/>
    <w:rsid w:val="69015C5E"/>
    <w:rsid w:val="698D63A1"/>
    <w:rsid w:val="69A486D3"/>
    <w:rsid w:val="69BC3CCE"/>
    <w:rsid w:val="6A087604"/>
    <w:rsid w:val="6A1C8311"/>
    <w:rsid w:val="6AB6FFD3"/>
    <w:rsid w:val="6B67FBBD"/>
    <w:rsid w:val="6B9CCB31"/>
    <w:rsid w:val="6BB6D8C4"/>
    <w:rsid w:val="6C28DC4A"/>
    <w:rsid w:val="6C2DCD6B"/>
    <w:rsid w:val="6C363AF6"/>
    <w:rsid w:val="6CC6E2C3"/>
    <w:rsid w:val="6CCFF719"/>
    <w:rsid w:val="6CD235AC"/>
    <w:rsid w:val="6D4D2C10"/>
    <w:rsid w:val="6D74BD48"/>
    <w:rsid w:val="6E3E3339"/>
    <w:rsid w:val="6E54FC16"/>
    <w:rsid w:val="6F253B2B"/>
    <w:rsid w:val="6F603799"/>
    <w:rsid w:val="6FB672C2"/>
    <w:rsid w:val="6FEFF394"/>
    <w:rsid w:val="7056E860"/>
    <w:rsid w:val="706F01F4"/>
    <w:rsid w:val="708F3E06"/>
    <w:rsid w:val="712DC2DB"/>
    <w:rsid w:val="71EF2848"/>
    <w:rsid w:val="7216039C"/>
    <w:rsid w:val="72FC049C"/>
    <w:rsid w:val="7307EFAC"/>
    <w:rsid w:val="74079234"/>
    <w:rsid w:val="74DCD789"/>
    <w:rsid w:val="74E2AE3B"/>
    <w:rsid w:val="75005033"/>
    <w:rsid w:val="7572FEEB"/>
    <w:rsid w:val="75ECD54F"/>
    <w:rsid w:val="7652DC08"/>
    <w:rsid w:val="76BF69E7"/>
    <w:rsid w:val="772F6787"/>
    <w:rsid w:val="78267A26"/>
    <w:rsid w:val="792E4313"/>
    <w:rsid w:val="7932B411"/>
    <w:rsid w:val="795F6900"/>
    <w:rsid w:val="798A84D5"/>
    <w:rsid w:val="79B98191"/>
    <w:rsid w:val="79D53AC6"/>
    <w:rsid w:val="79DBEE5B"/>
    <w:rsid w:val="7A7798F5"/>
    <w:rsid w:val="7AB2339B"/>
    <w:rsid w:val="7B00076A"/>
    <w:rsid w:val="7B15B30B"/>
    <w:rsid w:val="7D2B42B1"/>
    <w:rsid w:val="7E4944C8"/>
    <w:rsid w:val="7EAF7F44"/>
    <w:rsid w:val="7F0F0D49"/>
    <w:rsid w:val="7F91A390"/>
    <w:rsid w:val="7FAFBAA6"/>
    <w:rsid w:val="7FDF0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9BA70"/>
  <w15:docId w15:val="{863AF1A5-51ED-44D6-8F12-B3EB7452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C"/>
    <w:rPr>
      <w:lang w:eastAsia="en-US"/>
    </w:rPr>
  </w:style>
  <w:style w:type="paragraph" w:styleId="Heading1">
    <w:name w:val="heading 1"/>
    <w:basedOn w:val="Normal"/>
    <w:next w:val="Normal"/>
    <w:link w:val="Heading1Char"/>
    <w:uiPriority w:val="99"/>
    <w:qFormat/>
    <w:rsid w:val="00057123"/>
    <w:pPr>
      <w:keepNex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412C"/>
    <w:rPr>
      <w:rFonts w:ascii="Cambria" w:eastAsia="Times New Roman" w:hAnsi="Cambria" w:cs="Times New Roman"/>
      <w:b/>
      <w:bCs/>
      <w:kern w:val="32"/>
      <w:sz w:val="32"/>
      <w:szCs w:val="32"/>
      <w:lang w:eastAsia="en-US"/>
    </w:rPr>
  </w:style>
  <w:style w:type="table" w:styleId="TableGrid">
    <w:name w:val="Table Grid"/>
    <w:basedOn w:val="TableNormal"/>
    <w:uiPriority w:val="9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link w:val="Header"/>
    <w:uiPriority w:val="99"/>
    <w:semiHidden/>
    <w:rsid w:val="000D412C"/>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link w:val="Footer"/>
    <w:uiPriority w:val="99"/>
    <w:semiHidden/>
    <w:rsid w:val="000D412C"/>
    <w:rPr>
      <w:sz w:val="20"/>
      <w:szCs w:val="20"/>
      <w:lang w:eastAsia="en-US"/>
    </w:rPr>
  </w:style>
  <w:style w:type="paragraph" w:styleId="BalloonText">
    <w:name w:val="Balloon Text"/>
    <w:basedOn w:val="Normal"/>
    <w:link w:val="BalloonTextChar"/>
    <w:uiPriority w:val="99"/>
    <w:semiHidden/>
    <w:rsid w:val="00AB0704"/>
    <w:rPr>
      <w:rFonts w:ascii="Tahoma" w:hAnsi="Tahoma" w:cs="Tahoma"/>
      <w:sz w:val="16"/>
      <w:szCs w:val="16"/>
    </w:rPr>
  </w:style>
  <w:style w:type="character" w:customStyle="1" w:styleId="BalloonTextChar">
    <w:name w:val="Balloon Text Char"/>
    <w:link w:val="BalloonText"/>
    <w:uiPriority w:val="99"/>
    <w:semiHidden/>
    <w:rsid w:val="000D412C"/>
    <w:rPr>
      <w:sz w:val="0"/>
      <w:szCs w:val="0"/>
      <w:lang w:eastAsia="en-US"/>
    </w:rPr>
  </w:style>
  <w:style w:type="paragraph" w:styleId="TOAHeading">
    <w:name w:val="toa heading"/>
    <w:basedOn w:val="Normal"/>
    <w:next w:val="Normal"/>
    <w:uiPriority w:val="99"/>
    <w:semiHidden/>
    <w:rsid w:val="0028053B"/>
    <w:pPr>
      <w:tabs>
        <w:tab w:val="left" w:pos="9000"/>
        <w:tab w:val="right" w:pos="9360"/>
      </w:tabs>
      <w:suppressAutoHyphens/>
    </w:pPr>
    <w:rPr>
      <w:rFonts w:ascii="CG Times" w:hAnsi="CG Times"/>
      <w:sz w:val="22"/>
      <w:lang w:eastAsia="en-GB"/>
    </w:rPr>
  </w:style>
  <w:style w:type="paragraph" w:styleId="BodyText2">
    <w:name w:val="Body Text 2"/>
    <w:basedOn w:val="Normal"/>
    <w:link w:val="BodyText2Char"/>
    <w:uiPriority w:val="99"/>
    <w:rsid w:val="001E238D"/>
    <w:rPr>
      <w:rFonts w:ascii="Arial" w:hAnsi="Arial" w:cs="Arial"/>
      <w:sz w:val="22"/>
    </w:rPr>
  </w:style>
  <w:style w:type="character" w:customStyle="1" w:styleId="BodyText2Char">
    <w:name w:val="Body Text 2 Char"/>
    <w:link w:val="BodyText2"/>
    <w:uiPriority w:val="99"/>
    <w:semiHidden/>
    <w:rsid w:val="000D412C"/>
    <w:rPr>
      <w:sz w:val="20"/>
      <w:szCs w:val="20"/>
      <w:lang w:eastAsia="en-US"/>
    </w:rPr>
  </w:style>
  <w:style w:type="character" w:styleId="CommentReference">
    <w:name w:val="annotation reference"/>
    <w:uiPriority w:val="99"/>
    <w:rsid w:val="005F3CB3"/>
    <w:rPr>
      <w:rFonts w:cs="Times New Roman"/>
      <w:sz w:val="16"/>
    </w:rPr>
  </w:style>
  <w:style w:type="paragraph" w:styleId="CommentText">
    <w:name w:val="annotation text"/>
    <w:basedOn w:val="Normal"/>
    <w:link w:val="CommentTextChar"/>
    <w:uiPriority w:val="99"/>
    <w:rsid w:val="005F3CB3"/>
  </w:style>
  <w:style w:type="character" w:customStyle="1" w:styleId="CommentTextChar">
    <w:name w:val="Comment Text Char"/>
    <w:link w:val="CommentText"/>
    <w:uiPriority w:val="99"/>
    <w:locked/>
    <w:rsid w:val="005F3CB3"/>
    <w:rPr>
      <w:lang w:eastAsia="en-US"/>
    </w:rPr>
  </w:style>
  <w:style w:type="paragraph" w:styleId="CommentSubject">
    <w:name w:val="annotation subject"/>
    <w:basedOn w:val="CommentText"/>
    <w:next w:val="CommentText"/>
    <w:link w:val="CommentSubjectChar"/>
    <w:uiPriority w:val="99"/>
    <w:rsid w:val="005F3CB3"/>
    <w:rPr>
      <w:b/>
      <w:bCs/>
    </w:rPr>
  </w:style>
  <w:style w:type="character" w:customStyle="1" w:styleId="CommentSubjectChar">
    <w:name w:val="Comment Subject Char"/>
    <w:link w:val="CommentSubject"/>
    <w:uiPriority w:val="99"/>
    <w:locked/>
    <w:rsid w:val="005F3CB3"/>
    <w:rPr>
      <w:b/>
      <w:lang w:eastAsia="en-US"/>
    </w:rPr>
  </w:style>
  <w:style w:type="paragraph" w:styleId="Revision">
    <w:name w:val="Revision"/>
    <w:hidden/>
    <w:uiPriority w:val="99"/>
    <w:semiHidden/>
    <w:rsid w:val="00333841"/>
    <w:rPr>
      <w:lang w:eastAsia="en-US"/>
    </w:rPr>
  </w:style>
  <w:style w:type="paragraph" w:styleId="ListParagraph">
    <w:name w:val="List Paragraph"/>
    <w:basedOn w:val="Normal"/>
    <w:uiPriority w:val="34"/>
    <w:qFormat/>
    <w:rsid w:val="00841060"/>
    <w:pPr>
      <w:ind w:left="720"/>
      <w:contextualSpacing/>
    </w:pPr>
  </w:style>
  <w:style w:type="paragraph" w:customStyle="1" w:styleId="Default">
    <w:name w:val="Default"/>
    <w:rsid w:val="008410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C683A4099264C9115E18548138062" ma:contentTypeVersion="14" ma:contentTypeDescription="Create a new document." ma:contentTypeScope="" ma:versionID="c37694f6f142932a6fa49aecaf6e970c">
  <xsd:schema xmlns:xsd="http://www.w3.org/2001/XMLSchema" xmlns:xs="http://www.w3.org/2001/XMLSchema" xmlns:p="http://schemas.microsoft.com/office/2006/metadata/properties" xmlns:ns2="5b83f2f0-c747-4073-ad11-be8f2fdb7d59" xmlns:ns3="8fcb7a97-fd40-40b5-823c-bf449eb1b6e5" targetNamespace="http://schemas.microsoft.com/office/2006/metadata/properties" ma:root="true" ma:fieldsID="22f290712127f1622c013e73366b4c16" ns2:_="" ns3:_="">
    <xsd:import namespace="5b83f2f0-c747-4073-ad11-be8f2fdb7d59"/>
    <xsd:import namespace="8fcb7a97-fd40-40b5-823c-bf449eb1b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3f2f0-c747-4073-ad11-be8f2fdb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b7a97-fd40-40b5-823c-bf449eb1b6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62b649-d3ed-4f03-9f6d-c0ac24818a95}" ma:internalName="TaxCatchAll" ma:showField="CatchAllData" ma:web="8fcb7a97-fd40-40b5-823c-bf449eb1b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cb7a97-fd40-40b5-823c-bf449eb1b6e5" xsi:nil="true"/>
    <lcf76f155ced4ddcb4097134ff3c332f xmlns="5b83f2f0-c747-4073-ad11-be8f2fdb7d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F3E4B-3DE3-47D5-8E6B-F3FE8FA7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3f2f0-c747-4073-ad11-be8f2fdb7d59"/>
    <ds:schemaRef ds:uri="8fcb7a97-fd40-40b5-823c-bf449eb1b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3A578-C6F7-4D51-AEF9-7804BFD8AB4A}">
  <ds:schemaRefs>
    <ds:schemaRef ds:uri="http://schemas.microsoft.com/sharepoint/v3/contenttype/forms"/>
  </ds:schemaRefs>
</ds:datastoreItem>
</file>

<file path=customXml/itemProps3.xml><?xml version="1.0" encoding="utf-8"?>
<ds:datastoreItem xmlns:ds="http://schemas.openxmlformats.org/officeDocument/2006/customXml" ds:itemID="{FF42F677-DF65-483E-8D57-FA517976F2F2}">
  <ds:schemaRefs>
    <ds:schemaRef ds:uri="http://schemas.microsoft.com/office/2006/metadata/properties"/>
    <ds:schemaRef ds:uri="http://schemas.microsoft.com/office/infopath/2007/PartnerControls"/>
    <ds:schemaRef ds:uri="8fcb7a97-fd40-40b5-823c-bf449eb1b6e5"/>
    <ds:schemaRef ds:uri="5b83f2f0-c747-4073-ad11-be8f2fdb7d59"/>
  </ds:schemaRefs>
</ds:datastoreItem>
</file>

<file path=customXml/itemProps4.xml><?xml version="1.0" encoding="utf-8"?>
<ds:datastoreItem xmlns:ds="http://schemas.openxmlformats.org/officeDocument/2006/customXml" ds:itemID="{27FF738C-4312-440E-BB08-1EEDC967FE76}">
  <ds:schemaRefs>
    <ds:schemaRef ds:uri="http://schemas.openxmlformats.org/officeDocument/2006/bibliography"/>
  </ds:schemaRefs>
</ds:datastoreItem>
</file>

<file path=docMetadata/LabelInfo.xml><?xml version="1.0" encoding="utf-8"?>
<clbl:labelList xmlns:clbl="http://schemas.microsoft.com/office/2020/mipLabelMetadata">
  <clbl:label id="{82cc7f51-54d2-49ab-8f0c-7ae1c395826c}" enabled="1" method="Privileged" siteId="{377e3d22-4ea1-422d-b0ad-8fcc89406b9e}"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1346</Words>
  <Characters>8536</Characters>
  <Application>Microsoft Office Word</Application>
  <DocSecurity>0</DocSecurity>
  <Lines>71</Lines>
  <Paragraphs>19</Paragraphs>
  <ScaleCrop>false</ScaleCrop>
  <Company>University of Bath</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Claire Coombes</cp:lastModifiedBy>
  <cp:revision>2</cp:revision>
  <cp:lastPrinted>2012-02-14T07:12:00Z</cp:lastPrinted>
  <dcterms:created xsi:type="dcterms:W3CDTF">2026-01-08T15:52:00Z</dcterms:created>
  <dcterms:modified xsi:type="dcterms:W3CDTF">2026-01-08T15:52:00Z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0x010100FF2C683A4099264C9115E18548138062</vt:lpwstr>
  </property>
  <property fmtid="{D5CDD505-2E9C-101B-9397-08002B2CF9AE}" pid="3" name="MediaServiceImageTags">
    <vt:lpwstr/>
  </property>
</Properties>
</file>