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F56D" w14:textId="382FC697" w:rsidR="006B2571" w:rsidRPr="008416AC" w:rsidRDefault="006B2571" w:rsidP="5B732BBD">
      <w:pPr>
        <w:pStyle w:val="Heading1"/>
        <w:jc w:val="center"/>
        <w:rPr>
          <w:rFonts w:ascii="Arial" w:eastAsia="Arial Nova" w:hAnsi="Arial" w:cs="Arial"/>
          <w:b/>
          <w:bCs/>
          <w:color w:val="auto"/>
          <w:sz w:val="28"/>
          <w:szCs w:val="28"/>
        </w:rPr>
      </w:pPr>
      <w:r w:rsidRPr="5B732BBD">
        <w:rPr>
          <w:rFonts w:ascii="Arial" w:eastAsia="Arial Nova" w:hAnsi="Arial" w:cs="Arial"/>
          <w:b/>
          <w:bCs/>
          <w:color w:val="auto"/>
          <w:sz w:val="28"/>
          <w:szCs w:val="28"/>
        </w:rPr>
        <w:t>Royal Academy of Engineering Research Fellowships 202</w:t>
      </w:r>
      <w:r w:rsidR="1293857C" w:rsidRPr="5B732BBD">
        <w:rPr>
          <w:rFonts w:ascii="Arial" w:eastAsia="Arial Nova" w:hAnsi="Arial" w:cs="Arial"/>
          <w:b/>
          <w:bCs/>
          <w:color w:val="auto"/>
          <w:sz w:val="28"/>
          <w:szCs w:val="28"/>
        </w:rPr>
        <w:t>4</w:t>
      </w:r>
      <w:r w:rsidRPr="5B732BBD">
        <w:rPr>
          <w:rFonts w:ascii="Arial" w:eastAsia="Arial Nova" w:hAnsi="Arial" w:cs="Arial"/>
          <w:b/>
          <w:bCs/>
          <w:color w:val="auto"/>
          <w:sz w:val="28"/>
          <w:szCs w:val="28"/>
        </w:rPr>
        <w:t>/202</w:t>
      </w:r>
      <w:r w:rsidR="5A9DB567" w:rsidRPr="5B732BBD">
        <w:rPr>
          <w:rFonts w:ascii="Arial" w:eastAsia="Arial Nova" w:hAnsi="Arial" w:cs="Arial"/>
          <w:b/>
          <w:bCs/>
          <w:color w:val="auto"/>
          <w:sz w:val="28"/>
          <w:szCs w:val="28"/>
        </w:rPr>
        <w:t>5</w:t>
      </w:r>
      <w:r w:rsidRPr="5B732BBD">
        <w:rPr>
          <w:rFonts w:ascii="Arial" w:eastAsia="Arial Nova" w:hAnsi="Arial" w:cs="Arial"/>
          <w:b/>
          <w:bCs/>
          <w:color w:val="auto"/>
          <w:sz w:val="28"/>
          <w:szCs w:val="28"/>
        </w:rPr>
        <w:t xml:space="preserve"> </w:t>
      </w:r>
    </w:p>
    <w:p w14:paraId="32034485" w14:textId="1B45FAD6" w:rsidR="006B2571" w:rsidRPr="008416AC" w:rsidRDefault="001E5B45" w:rsidP="5B732BBD">
      <w:pPr>
        <w:pStyle w:val="Heading1"/>
        <w:jc w:val="center"/>
        <w:rPr>
          <w:rFonts w:ascii="Arial" w:eastAsia="Arial Nova" w:hAnsi="Arial" w:cs="Arial"/>
          <w:b/>
          <w:bCs/>
          <w:color w:val="auto"/>
          <w:sz w:val="24"/>
          <w:szCs w:val="24"/>
        </w:rPr>
      </w:pPr>
      <w:r>
        <w:rPr>
          <w:rFonts w:ascii="Arial" w:eastAsia="Arial Nova" w:hAnsi="Arial" w:cs="Arial"/>
          <w:b/>
          <w:bCs/>
          <w:color w:val="auto"/>
          <w:sz w:val="24"/>
          <w:szCs w:val="24"/>
        </w:rPr>
        <w:t xml:space="preserve">University of Bath </w:t>
      </w:r>
      <w:r w:rsidR="006B2571" w:rsidRPr="5B732BBD">
        <w:rPr>
          <w:rFonts w:ascii="Arial" w:eastAsia="Arial Nova" w:hAnsi="Arial" w:cs="Arial"/>
          <w:b/>
          <w:bCs/>
          <w:color w:val="auto"/>
          <w:sz w:val="24"/>
          <w:szCs w:val="24"/>
        </w:rPr>
        <w:t>Candidate</w:t>
      </w:r>
      <w:r w:rsidR="524B57AD" w:rsidRPr="5B732BBD">
        <w:rPr>
          <w:rFonts w:ascii="Arial" w:eastAsia="Arial Nova" w:hAnsi="Arial" w:cs="Arial"/>
          <w:b/>
          <w:bCs/>
          <w:color w:val="auto"/>
          <w:sz w:val="24"/>
          <w:szCs w:val="24"/>
        </w:rPr>
        <w:t xml:space="preserve"> </w:t>
      </w:r>
      <w:r w:rsidR="006B2571" w:rsidRPr="5B732BBD">
        <w:rPr>
          <w:rFonts w:ascii="Arial" w:eastAsia="Arial Nova" w:hAnsi="Arial" w:cs="Arial"/>
          <w:b/>
          <w:bCs/>
          <w:color w:val="auto"/>
          <w:sz w:val="24"/>
          <w:szCs w:val="24"/>
        </w:rPr>
        <w:t>Selection Process</w:t>
      </w:r>
      <w:r>
        <w:rPr>
          <w:rFonts w:ascii="Arial" w:eastAsia="Arial Nova" w:hAnsi="Arial" w:cs="Arial"/>
          <w:b/>
          <w:bCs/>
          <w:color w:val="auto"/>
          <w:sz w:val="24"/>
          <w:szCs w:val="24"/>
        </w:rPr>
        <w:t xml:space="preserve"> </w:t>
      </w:r>
    </w:p>
    <w:p w14:paraId="4B9B4FCA" w14:textId="66B49DBC" w:rsidR="002A2B0E" w:rsidRDefault="002A2B0E" w:rsidP="5B732BBD">
      <w:pPr>
        <w:pStyle w:val="Heading1"/>
        <w:jc w:val="center"/>
        <w:rPr>
          <w:rFonts w:ascii="Arial" w:eastAsia="Arial Nova" w:hAnsi="Arial" w:cs="Arial"/>
          <w:b/>
          <w:bCs/>
          <w:color w:val="auto"/>
          <w:sz w:val="24"/>
          <w:szCs w:val="24"/>
        </w:rPr>
      </w:pPr>
      <w:r w:rsidRPr="5B732BBD">
        <w:rPr>
          <w:rFonts w:ascii="Arial" w:eastAsia="Arial Nova" w:hAnsi="Arial" w:cs="Arial"/>
          <w:b/>
          <w:bCs/>
          <w:color w:val="auto"/>
          <w:sz w:val="24"/>
          <w:szCs w:val="24"/>
        </w:rPr>
        <w:t>University of Bath</w:t>
      </w:r>
    </w:p>
    <w:p w14:paraId="026CD63B" w14:textId="77777777" w:rsidR="006B2571" w:rsidRDefault="006B2571">
      <w:pPr>
        <w:rPr>
          <w:rFonts w:ascii="Arial" w:hAnsi="Arial" w:cs="Arial"/>
        </w:rPr>
      </w:pPr>
    </w:p>
    <w:p w14:paraId="68D81C1E" w14:textId="1C5947A2" w:rsidR="00BA016A" w:rsidRPr="008416AC" w:rsidRDefault="00BA016A" w:rsidP="5B732BBD">
      <w:pPr>
        <w:jc w:val="both"/>
        <w:rPr>
          <w:rFonts w:ascii="Arial" w:eastAsia="Arial Nova" w:hAnsi="Arial" w:cs="Arial"/>
        </w:rPr>
      </w:pPr>
      <w:r w:rsidRPr="5B732BBD">
        <w:rPr>
          <w:rFonts w:ascii="Arial" w:eastAsia="Arial Nova" w:hAnsi="Arial" w:cs="Arial"/>
        </w:rPr>
        <w:t>The University of Bath is inviting applications from early</w:t>
      </w:r>
      <w:r w:rsidR="7F1A1A42" w:rsidRPr="5B732BBD">
        <w:rPr>
          <w:rFonts w:ascii="Arial" w:eastAsia="Arial Nova" w:hAnsi="Arial" w:cs="Arial"/>
        </w:rPr>
        <w:t xml:space="preserve"> </w:t>
      </w:r>
      <w:r w:rsidRPr="5B732BBD">
        <w:rPr>
          <w:rFonts w:ascii="Arial" w:eastAsia="Arial Nova" w:hAnsi="Arial" w:cs="Arial"/>
        </w:rPr>
        <w:t xml:space="preserve">career researchers interested in applying to the Royal Academy of Engineering Research Fellowships </w:t>
      </w:r>
      <w:r w:rsidR="39E8BBF4" w:rsidRPr="5B732BBD">
        <w:rPr>
          <w:rFonts w:ascii="Arial" w:eastAsia="Arial Nova" w:hAnsi="Arial" w:cs="Arial"/>
        </w:rPr>
        <w:t xml:space="preserve">Scheme in </w:t>
      </w:r>
      <w:r w:rsidRPr="5B732BBD">
        <w:rPr>
          <w:rFonts w:ascii="Arial" w:eastAsia="Arial Nova" w:hAnsi="Arial" w:cs="Arial"/>
        </w:rPr>
        <w:t>202</w:t>
      </w:r>
      <w:r w:rsidR="5621031C" w:rsidRPr="5B732BBD">
        <w:rPr>
          <w:rFonts w:ascii="Arial" w:eastAsia="Arial Nova" w:hAnsi="Arial" w:cs="Arial"/>
        </w:rPr>
        <w:t>4</w:t>
      </w:r>
      <w:r w:rsidRPr="5B732BBD">
        <w:rPr>
          <w:rFonts w:ascii="Arial" w:eastAsia="Arial Nova" w:hAnsi="Arial" w:cs="Arial"/>
        </w:rPr>
        <w:t>/2</w:t>
      </w:r>
      <w:r w:rsidR="1205D8EB" w:rsidRPr="5B732BBD">
        <w:rPr>
          <w:rFonts w:ascii="Arial" w:eastAsia="Arial Nova" w:hAnsi="Arial" w:cs="Arial"/>
        </w:rPr>
        <w:t>5</w:t>
      </w:r>
      <w:r w:rsidRPr="5B732BBD">
        <w:rPr>
          <w:rFonts w:ascii="Arial" w:eastAsia="Arial Nova" w:hAnsi="Arial" w:cs="Arial"/>
        </w:rPr>
        <w:t xml:space="preserve">. </w:t>
      </w:r>
    </w:p>
    <w:p w14:paraId="490D93BC" w14:textId="77777777" w:rsidR="00BA016A" w:rsidRPr="008416AC" w:rsidRDefault="00BA016A" w:rsidP="5B732BBD">
      <w:pPr>
        <w:jc w:val="both"/>
        <w:rPr>
          <w:rFonts w:ascii="Arial" w:eastAsia="Arial Nova" w:hAnsi="Arial" w:cs="Arial"/>
        </w:rPr>
      </w:pPr>
      <w:r w:rsidRPr="5B732BBD">
        <w:rPr>
          <w:rFonts w:ascii="Arial" w:eastAsia="Arial Nova" w:hAnsi="Arial" w:cs="Arial"/>
        </w:rPr>
        <w:t xml:space="preserve">The scheme limits the number of applications per institution to </w:t>
      </w:r>
      <w:r w:rsidRPr="5B732BBD">
        <w:rPr>
          <w:rFonts w:ascii="Arial" w:eastAsia="Arial Nova" w:hAnsi="Arial" w:cs="Arial"/>
          <w:b/>
          <w:bCs/>
        </w:rPr>
        <w:t>two applications per round</w:t>
      </w:r>
      <w:r w:rsidRPr="5B732BBD">
        <w:rPr>
          <w:rFonts w:ascii="Arial" w:eastAsia="Arial Nova" w:hAnsi="Arial" w:cs="Arial"/>
        </w:rPr>
        <w:t xml:space="preserve">. In line with previous years, the University of Bath is carrying out a process to select up to two candidates to be put forward to the scheme. </w:t>
      </w:r>
    </w:p>
    <w:p w14:paraId="1BAE24AD" w14:textId="2CFA5121" w:rsidR="00BA016A" w:rsidRPr="008416AC" w:rsidRDefault="00BA016A" w:rsidP="5B732BBD">
      <w:pPr>
        <w:jc w:val="both"/>
        <w:rPr>
          <w:rFonts w:ascii="Arial" w:eastAsia="Arial Nova" w:hAnsi="Arial" w:cs="Arial"/>
        </w:rPr>
      </w:pPr>
      <w:r w:rsidRPr="5095FA57">
        <w:rPr>
          <w:rFonts w:ascii="Arial" w:eastAsia="Arial Nova" w:hAnsi="Arial" w:cs="Arial"/>
          <w:b/>
          <w:bCs/>
        </w:rPr>
        <w:t xml:space="preserve">Two additional </w:t>
      </w:r>
      <w:r w:rsidR="2A7392A9" w:rsidRPr="5095FA57">
        <w:rPr>
          <w:rFonts w:ascii="Arial" w:eastAsia="Arial Nova" w:hAnsi="Arial" w:cs="Arial"/>
          <w:b/>
          <w:bCs/>
        </w:rPr>
        <w:t>applications</w:t>
      </w:r>
      <w:r w:rsidRPr="5095FA57">
        <w:rPr>
          <w:rFonts w:ascii="Arial" w:eastAsia="Arial Nova" w:hAnsi="Arial" w:cs="Arial"/>
          <w:b/>
          <w:bCs/>
        </w:rPr>
        <w:t xml:space="preserve"> </w:t>
      </w:r>
      <w:r w:rsidRPr="5095FA57">
        <w:rPr>
          <w:rFonts w:ascii="Arial" w:eastAsia="Arial Nova" w:hAnsi="Arial" w:cs="Arial"/>
        </w:rPr>
        <w:t>can be submitted if the candidates identify as belonging to under</w:t>
      </w:r>
      <w:r w:rsidR="54F09135" w:rsidRPr="5095FA57">
        <w:rPr>
          <w:rFonts w:ascii="Arial" w:eastAsia="Arial Nova" w:hAnsi="Arial" w:cs="Arial"/>
        </w:rPr>
        <w:t>-</w:t>
      </w:r>
      <w:r w:rsidRPr="5095FA57">
        <w:rPr>
          <w:rFonts w:ascii="Arial" w:eastAsia="Arial Nova" w:hAnsi="Arial" w:cs="Arial"/>
        </w:rPr>
        <w:t>represented groups. The Academy has identified the following groups that are currently clearly significantly under</w:t>
      </w:r>
      <w:r w:rsidR="51A01969" w:rsidRPr="5095FA57">
        <w:rPr>
          <w:rFonts w:ascii="Arial" w:eastAsia="Arial Nova" w:hAnsi="Arial" w:cs="Arial"/>
        </w:rPr>
        <w:t>-</w:t>
      </w:r>
      <w:r w:rsidRPr="5095FA57">
        <w:rPr>
          <w:rFonts w:ascii="Arial" w:eastAsia="Arial Nova" w:hAnsi="Arial" w:cs="Arial"/>
        </w:rPr>
        <w:t xml:space="preserve">represented in </w:t>
      </w:r>
      <w:bookmarkStart w:id="0" w:name="_Int_ar9tdk9P"/>
      <w:r w:rsidRPr="5095FA57">
        <w:rPr>
          <w:rFonts w:ascii="Arial" w:eastAsia="Arial Nova" w:hAnsi="Arial" w:cs="Arial"/>
        </w:rPr>
        <w:t>UK</w:t>
      </w:r>
      <w:bookmarkEnd w:id="0"/>
      <w:r w:rsidRPr="5095FA57">
        <w:rPr>
          <w:rFonts w:ascii="Arial" w:eastAsia="Arial Nova" w:hAnsi="Arial" w:cs="Arial"/>
        </w:rPr>
        <w:t xml:space="preserve"> engineering research: </w:t>
      </w:r>
    </w:p>
    <w:p w14:paraId="02C1CD6E" w14:textId="77777777" w:rsidR="00BA016A" w:rsidRPr="008416AC" w:rsidRDefault="00BA016A" w:rsidP="5B732BBD">
      <w:pPr>
        <w:pStyle w:val="ListParagraph"/>
        <w:numPr>
          <w:ilvl w:val="0"/>
          <w:numId w:val="2"/>
        </w:numPr>
        <w:jc w:val="both"/>
        <w:rPr>
          <w:rFonts w:ascii="Arial" w:eastAsia="Arial Nova" w:hAnsi="Arial" w:cs="Arial"/>
        </w:rPr>
      </w:pPr>
      <w:r w:rsidRPr="5B732BBD">
        <w:rPr>
          <w:rFonts w:ascii="Arial" w:eastAsia="Arial Nova" w:hAnsi="Arial" w:cs="Arial"/>
        </w:rPr>
        <w:t>women</w:t>
      </w:r>
    </w:p>
    <w:p w14:paraId="5FF29A80" w14:textId="77777777" w:rsidR="00BA016A" w:rsidRPr="008416AC" w:rsidRDefault="00BA016A" w:rsidP="5B732BBD">
      <w:pPr>
        <w:pStyle w:val="ListParagraph"/>
        <w:numPr>
          <w:ilvl w:val="0"/>
          <w:numId w:val="2"/>
        </w:numPr>
        <w:jc w:val="both"/>
        <w:rPr>
          <w:rFonts w:ascii="Arial" w:eastAsia="Arial Nova" w:hAnsi="Arial" w:cs="Arial"/>
        </w:rPr>
      </w:pPr>
      <w:r w:rsidRPr="5B732BBD">
        <w:rPr>
          <w:rFonts w:ascii="Arial" w:eastAsia="Arial Nova" w:hAnsi="Arial" w:cs="Arial"/>
        </w:rPr>
        <w:t xml:space="preserve">Black people, including those with any mixed ethnicity with Black ethnic background(s) </w:t>
      </w:r>
    </w:p>
    <w:p w14:paraId="791DFA6A" w14:textId="77777777" w:rsidR="00BA016A" w:rsidRPr="008416AC" w:rsidRDefault="00BA016A" w:rsidP="5B732BBD">
      <w:pPr>
        <w:pStyle w:val="ListParagraph"/>
        <w:numPr>
          <w:ilvl w:val="0"/>
          <w:numId w:val="2"/>
        </w:numPr>
        <w:jc w:val="both"/>
        <w:rPr>
          <w:rFonts w:ascii="Arial" w:eastAsia="Arial Nova" w:hAnsi="Arial" w:cs="Arial"/>
        </w:rPr>
      </w:pPr>
      <w:r w:rsidRPr="5B732BBD">
        <w:rPr>
          <w:rFonts w:ascii="Arial" w:eastAsia="Arial Nova" w:hAnsi="Arial" w:cs="Arial"/>
        </w:rPr>
        <w:t>disabled people</w:t>
      </w:r>
    </w:p>
    <w:p w14:paraId="7BD23884" w14:textId="3740B0AF" w:rsidR="00BA016A" w:rsidRPr="008416AC" w:rsidRDefault="00BA016A" w:rsidP="5B732BBD">
      <w:pPr>
        <w:jc w:val="both"/>
        <w:rPr>
          <w:rFonts w:ascii="Arial" w:eastAsia="Arial Nova" w:hAnsi="Arial" w:cs="Arial"/>
          <w:b/>
          <w:bCs/>
        </w:rPr>
      </w:pPr>
      <w:r w:rsidRPr="5B732BBD">
        <w:rPr>
          <w:rFonts w:ascii="Arial" w:eastAsia="Arial Nova" w:hAnsi="Arial" w:cs="Arial"/>
        </w:rPr>
        <w:t xml:space="preserve">To be considered for the internal selection, you </w:t>
      </w:r>
      <w:r w:rsidR="00291850" w:rsidRPr="5B732BBD">
        <w:rPr>
          <w:rFonts w:ascii="Arial" w:eastAsia="Arial Nova" w:hAnsi="Arial" w:cs="Arial"/>
        </w:rPr>
        <w:t xml:space="preserve">must submit </w:t>
      </w:r>
      <w:r w:rsidRPr="5B732BBD">
        <w:rPr>
          <w:rFonts w:ascii="Arial" w:eastAsia="Arial Nova" w:hAnsi="Arial" w:cs="Arial"/>
        </w:rPr>
        <w:t xml:space="preserve">this application form along with a proposal summary and CV (details below) </w:t>
      </w:r>
      <w:r w:rsidR="00695CD3" w:rsidRPr="5B732BBD">
        <w:rPr>
          <w:rFonts w:ascii="Arial" w:eastAsia="Arial Nova" w:hAnsi="Arial" w:cs="Arial"/>
        </w:rPr>
        <w:t xml:space="preserve">to </w:t>
      </w:r>
      <w:hyperlink r:id="rId8">
        <w:r w:rsidR="00695CD3" w:rsidRPr="5B732BBD">
          <w:rPr>
            <w:rStyle w:val="Hyperlink"/>
            <w:rFonts w:ascii="Arial" w:eastAsia="Arial Nova" w:hAnsi="Arial" w:cs="Arial"/>
          </w:rPr>
          <w:t>resdev@bath.ac.uk</w:t>
        </w:r>
      </w:hyperlink>
      <w:r w:rsidR="00695CD3" w:rsidRPr="5B732BBD">
        <w:rPr>
          <w:rFonts w:ascii="Arial" w:eastAsia="Arial Nova" w:hAnsi="Arial" w:cs="Arial"/>
        </w:rPr>
        <w:t xml:space="preserve"> by </w:t>
      </w:r>
      <w:r w:rsidR="7486DAA9" w:rsidRPr="5B732BBD">
        <w:rPr>
          <w:rFonts w:ascii="Arial" w:eastAsia="Arial Nova" w:hAnsi="Arial" w:cs="Arial"/>
          <w:b/>
          <w:bCs/>
        </w:rPr>
        <w:t>Wednesday, 21</w:t>
      </w:r>
      <w:r w:rsidR="7486DAA9" w:rsidRPr="5B732BBD">
        <w:rPr>
          <w:rFonts w:ascii="Arial" w:eastAsia="Arial Nova" w:hAnsi="Arial" w:cs="Arial"/>
          <w:b/>
          <w:bCs/>
          <w:vertAlign w:val="superscript"/>
        </w:rPr>
        <w:t>st</w:t>
      </w:r>
      <w:r w:rsidRPr="5B732BBD">
        <w:rPr>
          <w:rFonts w:ascii="Arial" w:eastAsia="Arial Nova" w:hAnsi="Arial" w:cs="Arial"/>
          <w:b/>
          <w:bCs/>
        </w:rPr>
        <w:t> February 202</w:t>
      </w:r>
      <w:r w:rsidR="47377123" w:rsidRPr="5B732BBD">
        <w:rPr>
          <w:rFonts w:ascii="Arial" w:eastAsia="Arial Nova" w:hAnsi="Arial" w:cs="Arial"/>
          <w:b/>
          <w:bCs/>
        </w:rPr>
        <w:t>4</w:t>
      </w:r>
      <w:r w:rsidRPr="5B732BBD">
        <w:rPr>
          <w:rFonts w:ascii="Arial" w:eastAsia="Arial Nova" w:hAnsi="Arial" w:cs="Arial"/>
          <w:b/>
          <w:bCs/>
        </w:rPr>
        <w:t xml:space="preserve"> at 5pm</w:t>
      </w:r>
      <w:r w:rsidR="00695CD3" w:rsidRPr="5B732BBD">
        <w:rPr>
          <w:rFonts w:ascii="Arial" w:eastAsia="Arial Nova" w:hAnsi="Arial" w:cs="Arial"/>
          <w:b/>
          <w:bCs/>
        </w:rPr>
        <w:t xml:space="preserve">. </w:t>
      </w:r>
    </w:p>
    <w:tbl>
      <w:tblPr>
        <w:tblStyle w:val="TableGrid"/>
        <w:tblW w:w="10545" w:type="dxa"/>
        <w:tblLayout w:type="fixed"/>
        <w:tblLook w:val="04A0" w:firstRow="1" w:lastRow="0" w:firstColumn="1" w:lastColumn="0" w:noHBand="0" w:noVBand="1"/>
      </w:tblPr>
      <w:tblGrid>
        <w:gridCol w:w="10545"/>
      </w:tblGrid>
      <w:tr w:rsidR="00ED741F" w:rsidRPr="008416AC" w14:paraId="15DD6FCE" w14:textId="77777777" w:rsidTr="5095FA57">
        <w:trPr>
          <w:trHeight w:val="306"/>
        </w:trPr>
        <w:tc>
          <w:tcPr>
            <w:tcW w:w="10545" w:type="dxa"/>
            <w:tcBorders>
              <w:top w:val="single" w:sz="6" w:space="0" w:color="auto"/>
              <w:left w:val="single" w:sz="6" w:space="0" w:color="auto"/>
              <w:bottom w:val="single" w:sz="6" w:space="0" w:color="auto"/>
              <w:right w:val="single" w:sz="6" w:space="0" w:color="auto"/>
            </w:tcBorders>
          </w:tcPr>
          <w:p w14:paraId="39C0006F" w14:textId="49992F6C" w:rsidR="007C6519" w:rsidRPr="008416AC" w:rsidRDefault="7291A6B4" w:rsidP="007C6519">
            <w:pPr>
              <w:rPr>
                <w:rFonts w:ascii="Arial" w:eastAsia="Arial Nova" w:hAnsi="Arial" w:cs="Arial"/>
                <w:b/>
                <w:bCs/>
              </w:rPr>
            </w:pPr>
            <w:r w:rsidRPr="5B732BBD">
              <w:rPr>
                <w:rFonts w:ascii="Arial" w:eastAsia="Arial Nova" w:hAnsi="Arial" w:cs="Arial"/>
                <w:b/>
                <w:bCs/>
              </w:rPr>
              <w:t>Internal S</w:t>
            </w:r>
            <w:r w:rsidR="7A1D95C5" w:rsidRPr="5B732BBD">
              <w:rPr>
                <w:rFonts w:ascii="Arial" w:eastAsia="Arial Nova" w:hAnsi="Arial" w:cs="Arial"/>
                <w:b/>
                <w:bCs/>
              </w:rPr>
              <w:t>election</w:t>
            </w:r>
            <w:r w:rsidR="32C9A861" w:rsidRPr="5B732BBD">
              <w:rPr>
                <w:rFonts w:ascii="Arial" w:eastAsia="Arial Nova" w:hAnsi="Arial" w:cs="Arial"/>
                <w:b/>
                <w:bCs/>
              </w:rPr>
              <w:t xml:space="preserve"> </w:t>
            </w:r>
            <w:r w:rsidR="516943AA" w:rsidRPr="5B732BBD">
              <w:rPr>
                <w:rFonts w:ascii="Arial" w:eastAsia="Arial Nova" w:hAnsi="Arial" w:cs="Arial"/>
                <w:b/>
                <w:bCs/>
              </w:rPr>
              <w:t>P</w:t>
            </w:r>
            <w:r w:rsidR="32C9A861" w:rsidRPr="5B732BBD">
              <w:rPr>
                <w:rFonts w:ascii="Arial" w:eastAsia="Arial Nova" w:hAnsi="Arial" w:cs="Arial"/>
                <w:b/>
                <w:bCs/>
              </w:rPr>
              <w:t>rocess</w:t>
            </w:r>
          </w:p>
        </w:tc>
      </w:tr>
      <w:tr w:rsidR="007C6519" w:rsidRPr="008416AC" w14:paraId="5927708F" w14:textId="77777777" w:rsidTr="5095FA57">
        <w:trPr>
          <w:trHeight w:val="1762"/>
        </w:trPr>
        <w:tc>
          <w:tcPr>
            <w:tcW w:w="10545" w:type="dxa"/>
            <w:tcBorders>
              <w:top w:val="single" w:sz="6" w:space="0" w:color="auto"/>
              <w:left w:val="single" w:sz="6" w:space="0" w:color="auto"/>
              <w:bottom w:val="single" w:sz="6" w:space="0" w:color="auto"/>
              <w:right w:val="single" w:sz="6" w:space="0" w:color="auto"/>
            </w:tcBorders>
          </w:tcPr>
          <w:p w14:paraId="69426755" w14:textId="491A90E6" w:rsidR="007C6519" w:rsidRPr="008416AC" w:rsidRDefault="2F8F233E" w:rsidP="5095FA57">
            <w:pPr>
              <w:pStyle w:val="paragraph"/>
              <w:spacing w:before="0" w:beforeAutospacing="0" w:after="0" w:afterAutospacing="0"/>
              <w:jc w:val="both"/>
              <w:textAlignment w:val="baseline"/>
              <w:rPr>
                <w:rFonts w:ascii="Arial" w:hAnsi="Arial" w:cs="Arial"/>
                <w:sz w:val="22"/>
                <w:szCs w:val="22"/>
              </w:rPr>
            </w:pPr>
            <w:r w:rsidRPr="5095FA57">
              <w:rPr>
                <w:rFonts w:ascii="Arial" w:eastAsia="Arial" w:hAnsi="Arial" w:cs="Arial"/>
                <w:color w:val="202329"/>
                <w:sz w:val="22"/>
                <w:szCs w:val="22"/>
              </w:rPr>
              <w:t xml:space="preserve">The selection process will take place in three stages: </w:t>
            </w:r>
            <w:r w:rsidR="2D35DF2B" w:rsidRPr="5095FA57">
              <w:rPr>
                <w:rFonts w:ascii="Arial" w:eastAsia="Arial" w:hAnsi="Arial" w:cs="Arial"/>
                <w:color w:val="202329"/>
                <w:sz w:val="22"/>
                <w:szCs w:val="22"/>
              </w:rPr>
              <w:t>Expression of Interest (</w:t>
            </w:r>
            <w:r w:rsidRPr="5095FA57">
              <w:rPr>
                <w:rFonts w:ascii="Arial" w:eastAsia="Arial" w:hAnsi="Arial" w:cs="Arial"/>
                <w:color w:val="202329"/>
                <w:sz w:val="22"/>
                <w:szCs w:val="22"/>
              </w:rPr>
              <w:t>EOI</w:t>
            </w:r>
            <w:r w:rsidR="27A572CC" w:rsidRPr="5095FA57">
              <w:rPr>
                <w:rFonts w:ascii="Arial" w:eastAsia="Arial" w:hAnsi="Arial" w:cs="Arial"/>
                <w:color w:val="202329"/>
                <w:sz w:val="22"/>
                <w:szCs w:val="22"/>
              </w:rPr>
              <w:t>)</w:t>
            </w:r>
            <w:r w:rsidRPr="5095FA57">
              <w:rPr>
                <w:rFonts w:ascii="Arial" w:eastAsia="Arial" w:hAnsi="Arial" w:cs="Arial"/>
                <w:color w:val="202329"/>
                <w:sz w:val="22"/>
                <w:szCs w:val="22"/>
              </w:rPr>
              <w:t>, Draft Proposal Review and Final Funding Application Review.</w:t>
            </w:r>
            <w:r w:rsidR="5432A5D6" w:rsidRPr="5095FA57">
              <w:rPr>
                <w:rStyle w:val="normaltextrun"/>
                <w:rFonts w:ascii="Arial" w:eastAsia="Arial" w:hAnsi="Arial" w:cs="Arial"/>
                <w:color w:val="000000" w:themeColor="text1"/>
                <w:sz w:val="22"/>
                <w:szCs w:val="22"/>
              </w:rPr>
              <w:t xml:space="preserve"> </w:t>
            </w:r>
            <w:r w:rsidR="5432A5D6" w:rsidRPr="5095FA57">
              <w:rPr>
                <w:rStyle w:val="normaltextrun"/>
                <w:rFonts w:ascii="Arial" w:hAnsi="Arial" w:cs="Arial"/>
                <w:color w:val="000000" w:themeColor="text1"/>
                <w:sz w:val="22"/>
                <w:szCs w:val="22"/>
              </w:rPr>
              <w:t>Applications will be subject to peer-review and panel decision</w:t>
            </w:r>
            <w:r w:rsidR="0388C84B" w:rsidRPr="5095FA57">
              <w:rPr>
                <w:rStyle w:val="normaltextrun"/>
                <w:rFonts w:ascii="Arial" w:hAnsi="Arial" w:cs="Arial"/>
                <w:color w:val="000000" w:themeColor="text1"/>
                <w:sz w:val="22"/>
                <w:szCs w:val="22"/>
              </w:rPr>
              <w:t>s</w:t>
            </w:r>
            <w:r w:rsidR="5432A5D6" w:rsidRPr="5095FA57">
              <w:rPr>
                <w:rStyle w:val="normaltextrun"/>
                <w:rFonts w:ascii="Arial" w:hAnsi="Arial" w:cs="Arial"/>
                <w:color w:val="000000" w:themeColor="text1"/>
                <w:sz w:val="22"/>
                <w:szCs w:val="22"/>
              </w:rPr>
              <w:t xml:space="preserve">. Applicants not selected to go through to the second </w:t>
            </w:r>
            <w:r w:rsidR="74E8684B" w:rsidRPr="5095FA57">
              <w:rPr>
                <w:rStyle w:val="normaltextrun"/>
                <w:rFonts w:ascii="Arial" w:hAnsi="Arial" w:cs="Arial"/>
                <w:color w:val="000000" w:themeColor="text1"/>
                <w:sz w:val="22"/>
                <w:szCs w:val="22"/>
              </w:rPr>
              <w:t xml:space="preserve">and third </w:t>
            </w:r>
            <w:r w:rsidR="5432A5D6" w:rsidRPr="5095FA57">
              <w:rPr>
                <w:rStyle w:val="normaltextrun"/>
                <w:rFonts w:ascii="Arial" w:hAnsi="Arial" w:cs="Arial"/>
                <w:color w:val="000000" w:themeColor="text1"/>
                <w:sz w:val="22"/>
                <w:szCs w:val="22"/>
              </w:rPr>
              <w:t>stage</w:t>
            </w:r>
            <w:r w:rsidR="0E8E7AD6" w:rsidRPr="5095FA57">
              <w:rPr>
                <w:rStyle w:val="normaltextrun"/>
                <w:rFonts w:ascii="Arial" w:hAnsi="Arial" w:cs="Arial"/>
                <w:color w:val="000000" w:themeColor="text1"/>
                <w:sz w:val="22"/>
                <w:szCs w:val="22"/>
              </w:rPr>
              <w:t>s</w:t>
            </w:r>
            <w:r w:rsidR="5432A5D6" w:rsidRPr="5095FA57">
              <w:rPr>
                <w:rStyle w:val="normaltextrun"/>
                <w:rFonts w:ascii="Arial" w:hAnsi="Arial" w:cs="Arial"/>
                <w:color w:val="000000" w:themeColor="text1"/>
                <w:sz w:val="22"/>
                <w:szCs w:val="22"/>
              </w:rPr>
              <w:t xml:space="preserve"> will receive feedback.</w:t>
            </w:r>
            <w:r w:rsidR="5432A5D6" w:rsidRPr="5095FA57">
              <w:rPr>
                <w:rStyle w:val="eop"/>
                <w:rFonts w:ascii="Arial" w:hAnsi="Arial" w:cs="Arial"/>
                <w:color w:val="000000" w:themeColor="text1"/>
                <w:sz w:val="22"/>
                <w:szCs w:val="22"/>
              </w:rPr>
              <w:t> </w:t>
            </w:r>
            <w:r w:rsidR="5432A5D6" w:rsidRPr="5095FA57">
              <w:rPr>
                <w:rStyle w:val="normaltextrun"/>
                <w:rFonts w:ascii="Arial" w:hAnsi="Arial" w:cs="Arial"/>
                <w:color w:val="000000" w:themeColor="text1"/>
                <w:sz w:val="22"/>
                <w:szCs w:val="22"/>
              </w:rPr>
              <w:t xml:space="preserve">Candidates selected </w:t>
            </w:r>
            <w:r w:rsidR="40BA8FD5" w:rsidRPr="5095FA57">
              <w:rPr>
                <w:rStyle w:val="normaltextrun"/>
                <w:rFonts w:ascii="Arial" w:hAnsi="Arial" w:cs="Arial"/>
                <w:color w:val="000000" w:themeColor="text1"/>
                <w:sz w:val="22"/>
                <w:szCs w:val="22"/>
              </w:rPr>
              <w:t>at</w:t>
            </w:r>
            <w:r w:rsidR="5432A5D6" w:rsidRPr="5095FA57">
              <w:rPr>
                <w:rStyle w:val="normaltextrun"/>
                <w:rFonts w:ascii="Arial" w:hAnsi="Arial" w:cs="Arial"/>
                <w:color w:val="000000" w:themeColor="text1"/>
                <w:sz w:val="22"/>
                <w:szCs w:val="22"/>
              </w:rPr>
              <w:t xml:space="preserve"> the first stage will receive mentorship from a senior academic and support from </w:t>
            </w:r>
            <w:r w:rsidR="1EFB3143" w:rsidRPr="5095FA57">
              <w:rPr>
                <w:rStyle w:val="normaltextrun"/>
                <w:rFonts w:ascii="Arial" w:hAnsi="Arial" w:cs="Arial"/>
                <w:color w:val="000000" w:themeColor="text1"/>
                <w:sz w:val="22"/>
                <w:szCs w:val="22"/>
              </w:rPr>
              <w:t>Bath</w:t>
            </w:r>
            <w:r w:rsidR="3A434E08" w:rsidRPr="5095FA57">
              <w:rPr>
                <w:rStyle w:val="normaltextrun"/>
                <w:rFonts w:ascii="Arial" w:hAnsi="Arial" w:cs="Arial"/>
                <w:color w:val="000000" w:themeColor="text1"/>
                <w:sz w:val="22"/>
                <w:szCs w:val="22"/>
              </w:rPr>
              <w:t>’s</w:t>
            </w:r>
            <w:r w:rsidR="1EFB3143" w:rsidRPr="5095FA57">
              <w:rPr>
                <w:rStyle w:val="normaltextrun"/>
                <w:rFonts w:ascii="Arial" w:hAnsi="Arial" w:cs="Arial"/>
                <w:color w:val="000000" w:themeColor="text1"/>
                <w:sz w:val="22"/>
                <w:szCs w:val="22"/>
              </w:rPr>
              <w:t xml:space="preserve"> </w:t>
            </w:r>
            <w:r w:rsidR="5432A5D6" w:rsidRPr="5095FA57">
              <w:rPr>
                <w:rStyle w:val="normaltextrun"/>
                <w:rFonts w:ascii="Arial" w:hAnsi="Arial" w:cs="Arial"/>
                <w:color w:val="000000" w:themeColor="text1"/>
                <w:sz w:val="22"/>
                <w:szCs w:val="22"/>
              </w:rPr>
              <w:t>R</w:t>
            </w:r>
            <w:r w:rsidR="63649D91" w:rsidRPr="5095FA57">
              <w:rPr>
                <w:rStyle w:val="normaltextrun"/>
                <w:rFonts w:ascii="Arial" w:hAnsi="Arial" w:cs="Arial"/>
                <w:color w:val="000000" w:themeColor="text1"/>
                <w:sz w:val="22"/>
                <w:szCs w:val="22"/>
              </w:rPr>
              <w:t xml:space="preserve">esearch and </w:t>
            </w:r>
            <w:r w:rsidR="5432A5D6" w:rsidRPr="5095FA57">
              <w:rPr>
                <w:rStyle w:val="normaltextrun"/>
                <w:rFonts w:ascii="Arial" w:hAnsi="Arial" w:cs="Arial"/>
                <w:color w:val="000000" w:themeColor="text1"/>
                <w:sz w:val="22"/>
                <w:szCs w:val="22"/>
              </w:rPr>
              <w:t>I</w:t>
            </w:r>
            <w:r w:rsidR="309FA489" w:rsidRPr="5095FA57">
              <w:rPr>
                <w:rStyle w:val="normaltextrun"/>
                <w:rFonts w:ascii="Arial" w:hAnsi="Arial" w:cs="Arial"/>
                <w:color w:val="000000" w:themeColor="text1"/>
                <w:sz w:val="22"/>
                <w:szCs w:val="22"/>
              </w:rPr>
              <w:t xml:space="preserve">nnovation </w:t>
            </w:r>
            <w:r w:rsidR="5432A5D6" w:rsidRPr="5095FA57">
              <w:rPr>
                <w:rStyle w:val="normaltextrun"/>
                <w:rFonts w:ascii="Arial" w:hAnsi="Arial" w:cs="Arial"/>
                <w:color w:val="000000" w:themeColor="text1"/>
                <w:sz w:val="22"/>
                <w:szCs w:val="22"/>
              </w:rPr>
              <w:t>S</w:t>
            </w:r>
            <w:r w:rsidR="58F421CF" w:rsidRPr="5095FA57">
              <w:rPr>
                <w:rStyle w:val="normaltextrun"/>
                <w:rFonts w:ascii="Arial" w:hAnsi="Arial" w:cs="Arial"/>
                <w:color w:val="000000" w:themeColor="text1"/>
                <w:sz w:val="22"/>
                <w:szCs w:val="22"/>
              </w:rPr>
              <w:t xml:space="preserve">ervices </w:t>
            </w:r>
            <w:r w:rsidR="0D609562" w:rsidRPr="5095FA57">
              <w:rPr>
                <w:rStyle w:val="normaltextrun"/>
                <w:rFonts w:ascii="Arial" w:hAnsi="Arial" w:cs="Arial"/>
                <w:color w:val="000000" w:themeColor="text1"/>
                <w:sz w:val="22"/>
                <w:szCs w:val="22"/>
              </w:rPr>
              <w:t xml:space="preserve">team </w:t>
            </w:r>
            <w:r w:rsidR="58F421CF" w:rsidRPr="5095FA57">
              <w:rPr>
                <w:rStyle w:val="normaltextrun"/>
                <w:rFonts w:ascii="Arial" w:hAnsi="Arial" w:cs="Arial"/>
                <w:color w:val="000000" w:themeColor="text1"/>
                <w:sz w:val="22"/>
                <w:szCs w:val="22"/>
              </w:rPr>
              <w:t>(RIS)</w:t>
            </w:r>
            <w:r w:rsidR="5432A5D6" w:rsidRPr="5095FA57">
              <w:rPr>
                <w:rStyle w:val="normaltextrun"/>
                <w:rFonts w:ascii="Arial" w:hAnsi="Arial" w:cs="Arial"/>
                <w:color w:val="000000" w:themeColor="text1"/>
                <w:sz w:val="22"/>
                <w:szCs w:val="22"/>
              </w:rPr>
              <w:t xml:space="preserve"> to develop their proposal for stage</w:t>
            </w:r>
            <w:r w:rsidR="5F755F1E" w:rsidRPr="5095FA57">
              <w:rPr>
                <w:rStyle w:val="normaltextrun"/>
                <w:rFonts w:ascii="Arial" w:hAnsi="Arial" w:cs="Arial"/>
                <w:color w:val="000000" w:themeColor="text1"/>
                <w:sz w:val="22"/>
                <w:szCs w:val="22"/>
              </w:rPr>
              <w:t>s two and three</w:t>
            </w:r>
            <w:r w:rsidR="5432A5D6" w:rsidRPr="5095FA57">
              <w:rPr>
                <w:rStyle w:val="normaltextrun"/>
                <w:rFonts w:ascii="Arial" w:hAnsi="Arial" w:cs="Arial"/>
                <w:color w:val="000000" w:themeColor="text1"/>
                <w:sz w:val="22"/>
                <w:szCs w:val="22"/>
              </w:rPr>
              <w:t>.</w:t>
            </w:r>
            <w:r w:rsidR="5432A5D6" w:rsidRPr="5095FA57">
              <w:rPr>
                <w:rStyle w:val="eop"/>
                <w:rFonts w:ascii="Arial" w:hAnsi="Arial" w:cs="Arial"/>
                <w:color w:val="000000" w:themeColor="text1"/>
                <w:sz w:val="22"/>
                <w:szCs w:val="22"/>
              </w:rPr>
              <w:t> </w:t>
            </w:r>
          </w:p>
          <w:p w14:paraId="338309F6" w14:textId="77777777" w:rsidR="007C6519" w:rsidRPr="008416AC" w:rsidRDefault="007C6519" w:rsidP="5095FA57">
            <w:pPr>
              <w:pStyle w:val="paragraph"/>
              <w:spacing w:before="0" w:beforeAutospacing="0" w:after="0" w:afterAutospacing="0"/>
              <w:textAlignment w:val="baseline"/>
              <w:rPr>
                <w:rStyle w:val="normaltextrun"/>
                <w:rFonts w:ascii="Arial" w:hAnsi="Arial" w:cs="Arial"/>
                <w:color w:val="000000"/>
                <w:sz w:val="22"/>
                <w:szCs w:val="22"/>
              </w:rPr>
            </w:pPr>
          </w:p>
          <w:p w14:paraId="4521F34A" w14:textId="0FA1E984" w:rsidR="007C6519" w:rsidRPr="008416AC" w:rsidRDefault="108299EF" w:rsidP="5095FA57">
            <w:pPr>
              <w:pStyle w:val="paragraph"/>
              <w:spacing w:before="0" w:beforeAutospacing="0" w:after="0" w:afterAutospacing="0"/>
              <w:textAlignment w:val="baseline"/>
              <w:rPr>
                <w:rFonts w:ascii="Arial" w:hAnsi="Arial" w:cs="Arial"/>
                <w:sz w:val="22"/>
                <w:szCs w:val="22"/>
              </w:rPr>
            </w:pPr>
            <w:r w:rsidRPr="5095FA57">
              <w:rPr>
                <w:rStyle w:val="normaltextrun"/>
                <w:rFonts w:ascii="Arial" w:hAnsi="Arial" w:cs="Arial"/>
                <w:color w:val="000000" w:themeColor="text1"/>
                <w:sz w:val="22"/>
                <w:szCs w:val="22"/>
              </w:rPr>
              <w:t>S</w:t>
            </w:r>
            <w:r w:rsidR="5432A5D6" w:rsidRPr="5095FA57">
              <w:rPr>
                <w:rStyle w:val="normaltextrun"/>
                <w:rFonts w:ascii="Arial" w:hAnsi="Arial" w:cs="Arial"/>
                <w:color w:val="000000" w:themeColor="text1"/>
                <w:sz w:val="22"/>
                <w:szCs w:val="22"/>
              </w:rPr>
              <w:t>election criteria: </w:t>
            </w:r>
            <w:r w:rsidR="5432A5D6" w:rsidRPr="5095FA57">
              <w:rPr>
                <w:rStyle w:val="eop"/>
                <w:rFonts w:ascii="Arial" w:hAnsi="Arial" w:cs="Arial"/>
                <w:color w:val="000000" w:themeColor="text1"/>
                <w:sz w:val="22"/>
                <w:szCs w:val="22"/>
              </w:rPr>
              <w:t> </w:t>
            </w:r>
          </w:p>
          <w:p w14:paraId="427F3E51" w14:textId="77777777" w:rsidR="007C6519" w:rsidRPr="008416AC" w:rsidRDefault="5432A5D6" w:rsidP="5095FA57">
            <w:pPr>
              <w:pStyle w:val="paragraph"/>
              <w:numPr>
                <w:ilvl w:val="0"/>
                <w:numId w:val="1"/>
              </w:numPr>
              <w:spacing w:before="0" w:beforeAutospacing="0" w:after="0" w:afterAutospacing="0"/>
              <w:textAlignment w:val="baseline"/>
              <w:rPr>
                <w:rFonts w:ascii="Arial" w:hAnsi="Arial" w:cs="Arial"/>
                <w:sz w:val="22"/>
                <w:szCs w:val="22"/>
              </w:rPr>
            </w:pPr>
            <w:r w:rsidRPr="5095FA57">
              <w:rPr>
                <w:rStyle w:val="normaltextrun"/>
                <w:rFonts w:ascii="Arial" w:hAnsi="Arial" w:cs="Arial"/>
                <w:color w:val="000000" w:themeColor="text1"/>
                <w:sz w:val="22"/>
                <w:szCs w:val="22"/>
              </w:rPr>
              <w:t xml:space="preserve">Candidate </w:t>
            </w:r>
            <w:bookmarkStart w:id="1" w:name="_Int_ChoSiAMp"/>
            <w:r w:rsidRPr="5095FA57">
              <w:rPr>
                <w:rStyle w:val="normaltextrun"/>
                <w:rFonts w:ascii="Arial" w:hAnsi="Arial" w:cs="Arial"/>
                <w:color w:val="000000" w:themeColor="text1"/>
                <w:sz w:val="22"/>
                <w:szCs w:val="22"/>
              </w:rPr>
              <w:t>track record</w:t>
            </w:r>
            <w:bookmarkEnd w:id="1"/>
            <w:r w:rsidRPr="5095FA57">
              <w:rPr>
                <w:rStyle w:val="normaltextrun"/>
                <w:rFonts w:ascii="Arial" w:hAnsi="Arial" w:cs="Arial"/>
                <w:color w:val="000000" w:themeColor="text1"/>
                <w:sz w:val="22"/>
                <w:szCs w:val="22"/>
              </w:rPr>
              <w:t xml:space="preserve"> and potential for development </w:t>
            </w:r>
            <w:r w:rsidRPr="5095FA57">
              <w:rPr>
                <w:rStyle w:val="eop"/>
                <w:rFonts w:ascii="Arial" w:hAnsi="Arial" w:cs="Arial"/>
                <w:color w:val="000000" w:themeColor="text1"/>
                <w:sz w:val="22"/>
                <w:szCs w:val="22"/>
              </w:rPr>
              <w:t> </w:t>
            </w:r>
          </w:p>
          <w:p w14:paraId="26867A80" w14:textId="235F911B" w:rsidR="007C6519" w:rsidRPr="008416AC" w:rsidRDefault="5432A5D6" w:rsidP="5095FA57">
            <w:pPr>
              <w:pStyle w:val="paragraph"/>
              <w:numPr>
                <w:ilvl w:val="0"/>
                <w:numId w:val="1"/>
              </w:numPr>
              <w:spacing w:before="0" w:beforeAutospacing="0" w:after="0" w:afterAutospacing="0"/>
              <w:textAlignment w:val="baseline"/>
              <w:rPr>
                <w:rFonts w:ascii="Arial" w:hAnsi="Arial" w:cs="Arial"/>
                <w:sz w:val="22"/>
                <w:szCs w:val="22"/>
              </w:rPr>
            </w:pPr>
            <w:r w:rsidRPr="5095FA57">
              <w:rPr>
                <w:rStyle w:val="normaltextrun"/>
                <w:rFonts w:ascii="Arial" w:hAnsi="Arial" w:cs="Arial"/>
                <w:color w:val="000000" w:themeColor="text1"/>
                <w:sz w:val="22"/>
                <w:szCs w:val="22"/>
              </w:rPr>
              <w:t xml:space="preserve">Research idea, </w:t>
            </w:r>
            <w:r w:rsidR="218E6AD8" w:rsidRPr="5095FA57">
              <w:rPr>
                <w:rStyle w:val="normaltextrun"/>
                <w:rFonts w:ascii="Arial" w:hAnsi="Arial" w:cs="Arial"/>
                <w:color w:val="000000" w:themeColor="text1"/>
                <w:sz w:val="22"/>
                <w:szCs w:val="22"/>
              </w:rPr>
              <w:t>novelty,</w:t>
            </w:r>
            <w:r w:rsidRPr="5095FA57">
              <w:rPr>
                <w:rStyle w:val="normaltextrun"/>
                <w:rFonts w:ascii="Arial" w:hAnsi="Arial" w:cs="Arial"/>
                <w:color w:val="000000" w:themeColor="text1"/>
                <w:sz w:val="22"/>
                <w:szCs w:val="22"/>
              </w:rPr>
              <w:t xml:space="preserve"> and timeliness </w:t>
            </w:r>
            <w:r w:rsidRPr="5095FA57">
              <w:rPr>
                <w:rStyle w:val="eop"/>
                <w:rFonts w:ascii="Arial" w:hAnsi="Arial" w:cs="Arial"/>
                <w:color w:val="000000" w:themeColor="text1"/>
                <w:sz w:val="22"/>
                <w:szCs w:val="22"/>
              </w:rPr>
              <w:t> </w:t>
            </w:r>
          </w:p>
          <w:p w14:paraId="6F638D0F" w14:textId="10164882" w:rsidR="007C6519" w:rsidRPr="008416AC" w:rsidRDefault="07A5345E" w:rsidP="5B732BBD">
            <w:pPr>
              <w:pStyle w:val="paragraph"/>
              <w:numPr>
                <w:ilvl w:val="0"/>
                <w:numId w:val="1"/>
              </w:numPr>
              <w:spacing w:before="0" w:beforeAutospacing="0" w:after="0" w:afterAutospacing="0"/>
              <w:textAlignment w:val="baseline"/>
              <w:rPr>
                <w:rFonts w:ascii="Arial" w:eastAsia="Arial Nova" w:hAnsi="Arial" w:cs="Arial"/>
                <w:b/>
                <w:bCs/>
              </w:rPr>
            </w:pPr>
            <w:r w:rsidRPr="5B732BBD">
              <w:rPr>
                <w:rStyle w:val="normaltextrun"/>
                <w:rFonts w:ascii="Arial" w:hAnsi="Arial" w:cs="Arial"/>
                <w:color w:val="000000" w:themeColor="text1"/>
                <w:sz w:val="21"/>
                <w:szCs w:val="21"/>
              </w:rPr>
              <w:t>Fit with the University and Faculty’s research strengths</w:t>
            </w:r>
          </w:p>
        </w:tc>
      </w:tr>
    </w:tbl>
    <w:p w14:paraId="7ABCB400" w14:textId="77777777" w:rsidR="0050577F" w:rsidRPr="008416AC" w:rsidRDefault="0050577F" w:rsidP="00BA016A">
      <w:pPr>
        <w:spacing w:after="0"/>
        <w:rPr>
          <w:rFonts w:ascii="Arial" w:hAnsi="Arial" w:cs="Arial"/>
        </w:rPr>
      </w:pPr>
    </w:p>
    <w:tbl>
      <w:tblPr>
        <w:tblStyle w:val="TableGrid"/>
        <w:tblW w:w="10545" w:type="dxa"/>
        <w:tblLayout w:type="fixed"/>
        <w:tblLook w:val="04A0" w:firstRow="1" w:lastRow="0" w:firstColumn="1" w:lastColumn="0" w:noHBand="0" w:noVBand="1"/>
      </w:tblPr>
      <w:tblGrid>
        <w:gridCol w:w="10545"/>
      </w:tblGrid>
      <w:tr w:rsidR="00BA016A" w:rsidRPr="008416AC" w14:paraId="6DFE1B4C" w14:textId="77777777" w:rsidTr="5095FA57">
        <w:trPr>
          <w:trHeight w:val="300"/>
        </w:trPr>
        <w:tc>
          <w:tcPr>
            <w:tcW w:w="10545" w:type="dxa"/>
            <w:tcBorders>
              <w:top w:val="single" w:sz="6" w:space="0" w:color="auto"/>
              <w:left w:val="single" w:sz="6" w:space="0" w:color="auto"/>
              <w:bottom w:val="single" w:sz="6" w:space="0" w:color="auto"/>
              <w:right w:val="single" w:sz="6" w:space="0" w:color="auto"/>
            </w:tcBorders>
          </w:tcPr>
          <w:p w14:paraId="38B40A5B" w14:textId="01A2AD17" w:rsidR="00BA016A" w:rsidRPr="008416AC" w:rsidRDefault="00BA016A" w:rsidP="00BA016A">
            <w:pPr>
              <w:rPr>
                <w:rFonts w:ascii="Arial" w:eastAsia="Arial Nova" w:hAnsi="Arial" w:cs="Arial"/>
                <w:b/>
                <w:bCs/>
              </w:rPr>
            </w:pPr>
            <w:r w:rsidRPr="008416AC">
              <w:rPr>
                <w:rFonts w:ascii="Arial" w:eastAsia="Arial Nova" w:hAnsi="Arial" w:cs="Arial"/>
                <w:b/>
                <w:bCs/>
              </w:rPr>
              <w:t>About the scheme</w:t>
            </w:r>
          </w:p>
        </w:tc>
      </w:tr>
      <w:tr w:rsidR="33E7DCFC" w:rsidRPr="008416AC" w14:paraId="474184E1" w14:textId="77777777" w:rsidTr="5095FA57">
        <w:trPr>
          <w:trHeight w:val="300"/>
        </w:trPr>
        <w:tc>
          <w:tcPr>
            <w:tcW w:w="10545" w:type="dxa"/>
            <w:tcBorders>
              <w:top w:val="single" w:sz="6" w:space="0" w:color="auto"/>
              <w:left w:val="single" w:sz="6" w:space="0" w:color="auto"/>
              <w:bottom w:val="single" w:sz="6" w:space="0" w:color="auto"/>
              <w:right w:val="single" w:sz="6" w:space="0" w:color="auto"/>
            </w:tcBorders>
          </w:tcPr>
          <w:p w14:paraId="6C75F7BE" w14:textId="77777777" w:rsidR="00BA016A" w:rsidRDefault="00BA016A" w:rsidP="33E7DCFC">
            <w:pPr>
              <w:rPr>
                <w:rFonts w:ascii="Arial" w:eastAsia="Arial Nova" w:hAnsi="Arial" w:cs="Arial"/>
              </w:rPr>
            </w:pPr>
          </w:p>
          <w:p w14:paraId="5175549F" w14:textId="0CACB36E" w:rsidR="0D5BB035" w:rsidRPr="008416AC" w:rsidRDefault="35F5B9A2" w:rsidP="5095FA57">
            <w:pPr>
              <w:jc w:val="both"/>
              <w:rPr>
                <w:rFonts w:ascii="Arial" w:eastAsia="Arial Nova" w:hAnsi="Arial" w:cs="Arial"/>
              </w:rPr>
            </w:pPr>
            <w:r w:rsidRPr="5095FA57">
              <w:rPr>
                <w:rFonts w:ascii="Arial" w:eastAsia="Arial Nova" w:hAnsi="Arial" w:cs="Arial"/>
              </w:rPr>
              <w:t>The R</w:t>
            </w:r>
            <w:r w:rsidR="5831BC27" w:rsidRPr="5095FA57">
              <w:rPr>
                <w:rFonts w:ascii="Arial" w:eastAsia="Arial Nova" w:hAnsi="Arial" w:cs="Arial"/>
              </w:rPr>
              <w:t xml:space="preserve">oyal Academy of Engineering (RA Eng) </w:t>
            </w:r>
            <w:r w:rsidRPr="5095FA57">
              <w:rPr>
                <w:rFonts w:ascii="Arial" w:eastAsia="Arial Nova" w:hAnsi="Arial" w:cs="Arial"/>
              </w:rPr>
              <w:t xml:space="preserve">provides </w:t>
            </w:r>
            <w:r w:rsidRPr="5095FA57">
              <w:rPr>
                <w:rFonts w:ascii="Arial" w:eastAsia="Arial Nova" w:hAnsi="Arial" w:cs="Arial"/>
                <w:b/>
                <w:bCs/>
              </w:rPr>
              <w:t>funding for five years</w:t>
            </w:r>
            <w:r w:rsidRPr="5095FA57">
              <w:rPr>
                <w:rFonts w:ascii="Arial" w:eastAsia="Arial Nova" w:hAnsi="Arial" w:cs="Arial"/>
              </w:rPr>
              <w:t xml:space="preserve"> to support </w:t>
            </w:r>
            <w:r w:rsidRPr="5095FA57">
              <w:rPr>
                <w:rFonts w:ascii="Arial" w:eastAsia="Arial Nova" w:hAnsi="Arial" w:cs="Arial"/>
                <w:b/>
                <w:bCs/>
              </w:rPr>
              <w:t>outstanding early</w:t>
            </w:r>
            <w:r w:rsidR="4E51DBB2" w:rsidRPr="5095FA57">
              <w:rPr>
                <w:rFonts w:ascii="Arial" w:eastAsia="Arial Nova" w:hAnsi="Arial" w:cs="Arial"/>
                <w:b/>
                <w:bCs/>
              </w:rPr>
              <w:t xml:space="preserve"> </w:t>
            </w:r>
            <w:r w:rsidRPr="5095FA57">
              <w:rPr>
                <w:rFonts w:ascii="Arial" w:eastAsia="Arial Nova" w:hAnsi="Arial" w:cs="Arial"/>
                <w:b/>
                <w:bCs/>
              </w:rPr>
              <w:t>career researchers worldwide</w:t>
            </w:r>
            <w:r w:rsidRPr="5095FA57">
              <w:rPr>
                <w:rFonts w:ascii="Arial" w:eastAsia="Arial Nova" w:hAnsi="Arial" w:cs="Arial"/>
              </w:rPr>
              <w:t xml:space="preserve"> to become future research leaders in engineering.  </w:t>
            </w:r>
          </w:p>
          <w:p w14:paraId="2E6710F5" w14:textId="7DC6A3C4" w:rsidR="33E7DCFC" w:rsidRPr="008416AC" w:rsidRDefault="33E7DCFC" w:rsidP="5095FA57">
            <w:pPr>
              <w:jc w:val="both"/>
              <w:rPr>
                <w:rFonts w:ascii="Arial" w:eastAsia="Arial Nova" w:hAnsi="Arial" w:cs="Arial"/>
              </w:rPr>
            </w:pPr>
          </w:p>
          <w:p w14:paraId="2E6D703C" w14:textId="2107DAC5" w:rsidR="0D5BB035" w:rsidRPr="008416AC" w:rsidRDefault="35F5B9A2" w:rsidP="5095FA57">
            <w:pPr>
              <w:jc w:val="both"/>
              <w:rPr>
                <w:rFonts w:ascii="Arial" w:eastAsia="Arial Nova" w:hAnsi="Arial" w:cs="Arial"/>
              </w:rPr>
            </w:pPr>
            <w:r w:rsidRPr="5095FA57">
              <w:rPr>
                <w:rFonts w:ascii="Arial" w:eastAsia="Arial Nova" w:hAnsi="Arial" w:cs="Arial"/>
              </w:rPr>
              <w:t xml:space="preserve">To be eligible, applicants must have been awarded </w:t>
            </w:r>
            <w:r w:rsidRPr="5095FA57">
              <w:rPr>
                <w:rFonts w:ascii="Arial" w:eastAsia="Arial Nova" w:hAnsi="Arial" w:cs="Arial"/>
                <w:b/>
                <w:bCs/>
              </w:rPr>
              <w:t xml:space="preserve">their PhD no more than four years </w:t>
            </w:r>
            <w:r w:rsidRPr="5095FA57">
              <w:rPr>
                <w:rFonts w:ascii="Arial" w:eastAsia="Arial Nova" w:hAnsi="Arial" w:cs="Arial"/>
              </w:rPr>
              <w:t>before the proposal submission deadline (expected September 202</w:t>
            </w:r>
            <w:r w:rsidR="15482C3B" w:rsidRPr="5095FA57">
              <w:rPr>
                <w:rFonts w:ascii="Arial" w:eastAsia="Arial Nova" w:hAnsi="Arial" w:cs="Arial"/>
              </w:rPr>
              <w:t>4</w:t>
            </w:r>
            <w:r w:rsidRPr="5095FA57">
              <w:rPr>
                <w:rFonts w:ascii="Arial" w:eastAsia="Arial Nova" w:hAnsi="Arial" w:cs="Arial"/>
              </w:rPr>
              <w:t>). There are no nationality and age restrictions for applicants</w:t>
            </w:r>
            <w:r w:rsidR="1AB49D1F" w:rsidRPr="5095FA57">
              <w:rPr>
                <w:rFonts w:ascii="Arial" w:eastAsia="Arial Nova" w:hAnsi="Arial" w:cs="Arial"/>
              </w:rPr>
              <w:t xml:space="preserve">. </w:t>
            </w:r>
          </w:p>
          <w:p w14:paraId="7FA63B4B" w14:textId="129A813D" w:rsidR="33E7DCFC" w:rsidRPr="008416AC" w:rsidRDefault="33E7DCFC" w:rsidP="5095FA57">
            <w:pPr>
              <w:jc w:val="both"/>
              <w:rPr>
                <w:rFonts w:ascii="Arial" w:eastAsia="Arial Nova" w:hAnsi="Arial" w:cs="Arial"/>
              </w:rPr>
            </w:pPr>
          </w:p>
          <w:p w14:paraId="6F4F7B29" w14:textId="7A8F1F5B" w:rsidR="0D5BB035" w:rsidRPr="008416AC" w:rsidRDefault="35F5B9A2" w:rsidP="5095FA57">
            <w:pPr>
              <w:jc w:val="both"/>
              <w:rPr>
                <w:rFonts w:ascii="Arial" w:eastAsia="Arial Nova" w:hAnsi="Arial" w:cs="Arial"/>
              </w:rPr>
            </w:pPr>
            <w:r w:rsidRPr="5095FA57">
              <w:rPr>
                <w:rFonts w:ascii="Arial" w:eastAsia="Arial Nova" w:hAnsi="Arial" w:cs="Arial"/>
              </w:rPr>
              <w:t xml:space="preserve">Each application is </w:t>
            </w:r>
            <w:r w:rsidR="2A1FD5CC" w:rsidRPr="5095FA57">
              <w:rPr>
                <w:rFonts w:ascii="Arial" w:eastAsia="Arial Nova" w:hAnsi="Arial" w:cs="Arial"/>
              </w:rPr>
              <w:t xml:space="preserve">currently </w:t>
            </w:r>
            <w:r w:rsidRPr="5095FA57">
              <w:rPr>
                <w:rFonts w:ascii="Arial" w:eastAsia="Arial Nova" w:hAnsi="Arial" w:cs="Arial"/>
              </w:rPr>
              <w:t xml:space="preserve">capped at a maximum contribution from the Academy of £625,000 over the five-year period, at 80% of full economic costs.  </w:t>
            </w:r>
          </w:p>
          <w:p w14:paraId="31992424" w14:textId="240B5DF1" w:rsidR="33E7DCFC" w:rsidRPr="008416AC" w:rsidRDefault="33E7DCFC" w:rsidP="5095FA57">
            <w:pPr>
              <w:jc w:val="both"/>
              <w:rPr>
                <w:rFonts w:ascii="Arial" w:eastAsia="Arial Nova" w:hAnsi="Arial" w:cs="Arial"/>
              </w:rPr>
            </w:pPr>
          </w:p>
          <w:p w14:paraId="262CB719" w14:textId="01AD2A69" w:rsidR="33E7DCFC" w:rsidRPr="008416AC" w:rsidRDefault="35F5B9A2" w:rsidP="5095FA57">
            <w:pPr>
              <w:spacing w:line="259" w:lineRule="auto"/>
              <w:jc w:val="both"/>
              <w:rPr>
                <w:rFonts w:ascii="Arial" w:eastAsia="Arial Nova" w:hAnsi="Arial" w:cs="Arial"/>
              </w:rPr>
            </w:pPr>
            <w:r w:rsidRPr="5095FA57">
              <w:rPr>
                <w:rFonts w:ascii="Arial" w:eastAsia="Arial Nova" w:hAnsi="Arial" w:cs="Arial"/>
              </w:rPr>
              <w:t>We expect</w:t>
            </w:r>
            <w:r w:rsidR="2587BE36" w:rsidRPr="5095FA57">
              <w:rPr>
                <w:rFonts w:ascii="Arial" w:eastAsia="Arial Nova" w:hAnsi="Arial" w:cs="Arial"/>
              </w:rPr>
              <w:t xml:space="preserve"> RA Eng to open the next funding round </w:t>
            </w:r>
            <w:r w:rsidRPr="5095FA57">
              <w:rPr>
                <w:rFonts w:ascii="Arial" w:eastAsia="Arial Nova" w:hAnsi="Arial" w:cs="Arial"/>
              </w:rPr>
              <w:t xml:space="preserve">in </w:t>
            </w:r>
            <w:r w:rsidR="6F54FFC4" w:rsidRPr="5095FA57">
              <w:rPr>
                <w:rFonts w:ascii="Arial" w:eastAsia="Arial Nova" w:hAnsi="Arial" w:cs="Arial"/>
              </w:rPr>
              <w:t>May</w:t>
            </w:r>
            <w:r w:rsidRPr="5095FA57">
              <w:rPr>
                <w:rFonts w:ascii="Arial" w:eastAsia="Arial Nova" w:hAnsi="Arial" w:cs="Arial"/>
              </w:rPr>
              <w:t xml:space="preserve"> </w:t>
            </w:r>
            <w:r w:rsidR="23DEFBD9" w:rsidRPr="5095FA57">
              <w:rPr>
                <w:rFonts w:ascii="Arial" w:eastAsia="Arial Nova" w:hAnsi="Arial" w:cs="Arial"/>
              </w:rPr>
              <w:t xml:space="preserve">2024 </w:t>
            </w:r>
            <w:r w:rsidRPr="5095FA57">
              <w:rPr>
                <w:rFonts w:ascii="Arial" w:eastAsia="Arial Nova" w:hAnsi="Arial" w:cs="Arial"/>
              </w:rPr>
              <w:t xml:space="preserve">with a September </w:t>
            </w:r>
            <w:r w:rsidR="6B644864" w:rsidRPr="5095FA57">
              <w:rPr>
                <w:rFonts w:ascii="Arial" w:eastAsia="Arial Nova" w:hAnsi="Arial" w:cs="Arial"/>
              </w:rPr>
              <w:t xml:space="preserve">2024 </w:t>
            </w:r>
            <w:r w:rsidR="6F9F720E" w:rsidRPr="5095FA57">
              <w:rPr>
                <w:rFonts w:ascii="Arial" w:eastAsia="Arial Nova" w:hAnsi="Arial" w:cs="Arial"/>
              </w:rPr>
              <w:t>closing dat</w:t>
            </w:r>
            <w:r w:rsidR="7F586EEC" w:rsidRPr="5095FA57">
              <w:rPr>
                <w:rFonts w:ascii="Arial" w:eastAsia="Arial Nova" w:hAnsi="Arial" w:cs="Arial"/>
              </w:rPr>
              <w:t xml:space="preserve">e. </w:t>
            </w:r>
          </w:p>
          <w:p w14:paraId="6D73A291" w14:textId="447F9CA3" w:rsidR="5B732BBD" w:rsidRDefault="5B732BBD" w:rsidP="5095FA57">
            <w:pPr>
              <w:spacing w:line="259" w:lineRule="auto"/>
              <w:jc w:val="both"/>
              <w:rPr>
                <w:rFonts w:ascii="Arial" w:eastAsia="Arial Nova" w:hAnsi="Arial" w:cs="Arial"/>
              </w:rPr>
            </w:pPr>
          </w:p>
          <w:p w14:paraId="7AE85BEA" w14:textId="07DF6622" w:rsidR="33E7DCFC" w:rsidRPr="008416AC" w:rsidRDefault="35F5B9A2" w:rsidP="5095FA57">
            <w:pPr>
              <w:jc w:val="both"/>
              <w:rPr>
                <w:rFonts w:ascii="Arial" w:eastAsia="Arial Nova" w:hAnsi="Arial" w:cs="Arial"/>
              </w:rPr>
            </w:pPr>
            <w:r w:rsidRPr="5095FA57">
              <w:rPr>
                <w:rFonts w:ascii="Arial" w:eastAsia="Arial Nova" w:hAnsi="Arial" w:cs="Arial"/>
              </w:rPr>
              <w:t>The proposed research project must be in an engineering subject area</w:t>
            </w:r>
            <w:r w:rsidR="58C4308B" w:rsidRPr="5095FA57">
              <w:rPr>
                <w:rFonts w:ascii="Arial" w:eastAsia="Arial Nova" w:hAnsi="Arial" w:cs="Arial"/>
              </w:rPr>
              <w:t xml:space="preserve">. </w:t>
            </w:r>
            <w:r w:rsidRPr="5095FA57">
              <w:rPr>
                <w:rFonts w:ascii="Arial" w:eastAsia="Arial Nova" w:hAnsi="Arial" w:cs="Arial"/>
              </w:rPr>
              <w:t>Engineering is defined in its broadest sense, encompassing a wide range of diverse fields.</w:t>
            </w:r>
          </w:p>
          <w:p w14:paraId="4E564808" w14:textId="5545D525" w:rsidR="33E7DCFC" w:rsidRPr="008416AC" w:rsidRDefault="33E7DCFC" w:rsidP="008416AC">
            <w:pPr>
              <w:rPr>
                <w:rFonts w:ascii="Arial" w:hAnsi="Arial" w:cs="Arial"/>
              </w:rPr>
            </w:pPr>
          </w:p>
        </w:tc>
      </w:tr>
    </w:tbl>
    <w:p w14:paraId="3178F5FE" w14:textId="6A3269B3" w:rsidR="5B732BBD" w:rsidRDefault="5B732BBD">
      <w:r>
        <w:br w:type="page"/>
      </w:r>
    </w:p>
    <w:p w14:paraId="312B2086" w14:textId="7F818B45" w:rsidR="00D3654D" w:rsidRPr="008416AC" w:rsidRDefault="6662423D" w:rsidP="5B732BBD">
      <w:pPr>
        <w:jc w:val="center"/>
        <w:rPr>
          <w:rFonts w:ascii="Arial" w:hAnsi="Arial" w:cs="Arial"/>
          <w:b/>
          <w:bCs/>
        </w:rPr>
      </w:pPr>
      <w:r w:rsidRPr="5095FA57">
        <w:rPr>
          <w:rFonts w:ascii="Arial" w:hAnsi="Arial" w:cs="Arial"/>
          <w:b/>
          <w:bCs/>
        </w:rPr>
        <w:lastRenderedPageBreak/>
        <w:t>Stage One Expression of Interest Application Form</w:t>
      </w:r>
    </w:p>
    <w:p w14:paraId="5AC249CE" w14:textId="0A5F39FD" w:rsidR="5B732BBD" w:rsidRDefault="5B732BBD" w:rsidP="5B732BBD">
      <w:pPr>
        <w:jc w:val="center"/>
        <w:rPr>
          <w:rFonts w:ascii="Arial" w:hAnsi="Arial" w:cs="Arial"/>
          <w:b/>
          <w:bCs/>
        </w:rPr>
      </w:pPr>
    </w:p>
    <w:tbl>
      <w:tblPr>
        <w:tblStyle w:val="TableGrid"/>
        <w:tblW w:w="10447" w:type="dxa"/>
        <w:tblLook w:val="04A0" w:firstRow="1" w:lastRow="0" w:firstColumn="1" w:lastColumn="0" w:noHBand="0" w:noVBand="1"/>
      </w:tblPr>
      <w:tblGrid>
        <w:gridCol w:w="2827"/>
        <w:gridCol w:w="7620"/>
      </w:tblGrid>
      <w:tr w:rsidR="008416AC" w:rsidRPr="008416AC" w14:paraId="68F152E5" w14:textId="7E982FB4" w:rsidTr="5B732BBD">
        <w:trPr>
          <w:trHeight w:val="300"/>
        </w:trPr>
        <w:tc>
          <w:tcPr>
            <w:tcW w:w="2827" w:type="dxa"/>
            <w:tcBorders>
              <w:top w:val="single" w:sz="6" w:space="0" w:color="auto"/>
              <w:left w:val="single" w:sz="6" w:space="0" w:color="auto"/>
              <w:bottom w:val="single" w:sz="6" w:space="0" w:color="auto"/>
              <w:right w:val="single" w:sz="6" w:space="0" w:color="auto"/>
            </w:tcBorders>
          </w:tcPr>
          <w:p w14:paraId="575EBFCF" w14:textId="3E817AF5" w:rsidR="008416AC" w:rsidRPr="008416AC" w:rsidRDefault="008416AC" w:rsidP="00D3654D">
            <w:pPr>
              <w:rPr>
                <w:rFonts w:ascii="Arial" w:eastAsia="Calibri" w:hAnsi="Arial" w:cs="Arial"/>
                <w:b/>
                <w:bCs/>
                <w:color w:val="000000" w:themeColor="text1"/>
              </w:rPr>
            </w:pPr>
            <w:r w:rsidRPr="008416AC">
              <w:rPr>
                <w:rFonts w:ascii="Arial" w:eastAsia="Calibri" w:hAnsi="Arial" w:cs="Arial"/>
                <w:b/>
                <w:bCs/>
                <w:color w:val="000000" w:themeColor="text1"/>
              </w:rPr>
              <w:t>Name</w:t>
            </w:r>
          </w:p>
        </w:tc>
        <w:tc>
          <w:tcPr>
            <w:tcW w:w="7620" w:type="dxa"/>
            <w:tcBorders>
              <w:top w:val="single" w:sz="6" w:space="0" w:color="auto"/>
              <w:left w:val="single" w:sz="6" w:space="0" w:color="auto"/>
              <w:bottom w:val="single" w:sz="6" w:space="0" w:color="auto"/>
              <w:right w:val="single" w:sz="6" w:space="0" w:color="auto"/>
            </w:tcBorders>
          </w:tcPr>
          <w:p w14:paraId="2F6B0FD1" w14:textId="77777777" w:rsidR="008416AC" w:rsidRPr="008416AC" w:rsidRDefault="008416AC" w:rsidP="00D3654D">
            <w:pPr>
              <w:rPr>
                <w:rFonts w:ascii="Arial" w:eastAsia="Calibri" w:hAnsi="Arial" w:cs="Arial"/>
                <w:b/>
                <w:bCs/>
                <w:color w:val="000000" w:themeColor="text1"/>
              </w:rPr>
            </w:pPr>
          </w:p>
        </w:tc>
      </w:tr>
      <w:tr w:rsidR="008416AC" w:rsidRPr="008416AC" w14:paraId="4A526279" w14:textId="50C18712" w:rsidTr="5B732BBD">
        <w:trPr>
          <w:trHeight w:val="300"/>
        </w:trPr>
        <w:tc>
          <w:tcPr>
            <w:tcW w:w="2827" w:type="dxa"/>
            <w:tcBorders>
              <w:top w:val="single" w:sz="6" w:space="0" w:color="auto"/>
              <w:left w:val="single" w:sz="6" w:space="0" w:color="auto"/>
              <w:bottom w:val="single" w:sz="6" w:space="0" w:color="auto"/>
              <w:right w:val="single" w:sz="6" w:space="0" w:color="auto"/>
            </w:tcBorders>
          </w:tcPr>
          <w:p w14:paraId="247F7FB1" w14:textId="0856DF1A" w:rsidR="008416AC" w:rsidRPr="008416AC" w:rsidRDefault="008416AC" w:rsidP="00D3654D">
            <w:pPr>
              <w:rPr>
                <w:rFonts w:ascii="Arial" w:eastAsia="Calibri" w:hAnsi="Arial" w:cs="Arial"/>
                <w:b/>
                <w:bCs/>
                <w:color w:val="000000" w:themeColor="text1"/>
              </w:rPr>
            </w:pPr>
            <w:r w:rsidRPr="008416AC">
              <w:rPr>
                <w:rFonts w:ascii="Arial" w:eastAsia="Calibri" w:hAnsi="Arial" w:cs="Arial"/>
                <w:b/>
                <w:bCs/>
                <w:color w:val="000000" w:themeColor="text1"/>
              </w:rPr>
              <w:t>Email address</w:t>
            </w:r>
          </w:p>
        </w:tc>
        <w:tc>
          <w:tcPr>
            <w:tcW w:w="7620" w:type="dxa"/>
            <w:tcBorders>
              <w:top w:val="single" w:sz="6" w:space="0" w:color="auto"/>
              <w:left w:val="single" w:sz="6" w:space="0" w:color="auto"/>
              <w:bottom w:val="single" w:sz="6" w:space="0" w:color="auto"/>
              <w:right w:val="single" w:sz="6" w:space="0" w:color="auto"/>
            </w:tcBorders>
          </w:tcPr>
          <w:p w14:paraId="2B678C24" w14:textId="77777777" w:rsidR="008416AC" w:rsidRPr="008416AC" w:rsidRDefault="008416AC" w:rsidP="00D3654D">
            <w:pPr>
              <w:rPr>
                <w:rFonts w:ascii="Arial" w:eastAsia="Calibri" w:hAnsi="Arial" w:cs="Arial"/>
                <w:b/>
                <w:bCs/>
                <w:color w:val="000000" w:themeColor="text1"/>
              </w:rPr>
            </w:pPr>
          </w:p>
        </w:tc>
      </w:tr>
      <w:tr w:rsidR="008416AC" w:rsidRPr="008416AC" w14:paraId="332B1856" w14:textId="7FB2FA13" w:rsidTr="5B732BBD">
        <w:trPr>
          <w:trHeight w:val="300"/>
        </w:trPr>
        <w:tc>
          <w:tcPr>
            <w:tcW w:w="2827" w:type="dxa"/>
            <w:tcBorders>
              <w:top w:val="single" w:sz="6" w:space="0" w:color="auto"/>
              <w:left w:val="single" w:sz="6" w:space="0" w:color="auto"/>
              <w:bottom w:val="single" w:sz="6" w:space="0" w:color="auto"/>
              <w:right w:val="single" w:sz="6" w:space="0" w:color="auto"/>
            </w:tcBorders>
          </w:tcPr>
          <w:p w14:paraId="13335406" w14:textId="5438BFAE" w:rsidR="008416AC" w:rsidRPr="008416AC" w:rsidRDefault="008416AC" w:rsidP="00D3654D">
            <w:pPr>
              <w:rPr>
                <w:rFonts w:ascii="Arial" w:eastAsia="Calibri" w:hAnsi="Arial" w:cs="Arial"/>
                <w:b/>
                <w:bCs/>
                <w:color w:val="000000" w:themeColor="text1"/>
              </w:rPr>
            </w:pPr>
            <w:r w:rsidRPr="008416AC">
              <w:rPr>
                <w:rFonts w:ascii="Arial" w:eastAsia="Calibri" w:hAnsi="Arial" w:cs="Arial"/>
                <w:b/>
                <w:bCs/>
                <w:color w:val="000000" w:themeColor="text1"/>
              </w:rPr>
              <w:t>Current organisatio</w:t>
            </w:r>
            <w:r>
              <w:rPr>
                <w:rFonts w:ascii="Arial" w:eastAsia="Calibri" w:hAnsi="Arial" w:cs="Arial"/>
                <w:b/>
                <w:bCs/>
                <w:color w:val="000000" w:themeColor="text1"/>
              </w:rPr>
              <w:t>n</w:t>
            </w:r>
          </w:p>
        </w:tc>
        <w:tc>
          <w:tcPr>
            <w:tcW w:w="7620" w:type="dxa"/>
            <w:tcBorders>
              <w:top w:val="single" w:sz="6" w:space="0" w:color="auto"/>
              <w:left w:val="single" w:sz="6" w:space="0" w:color="auto"/>
              <w:bottom w:val="single" w:sz="6" w:space="0" w:color="auto"/>
              <w:right w:val="single" w:sz="6" w:space="0" w:color="auto"/>
            </w:tcBorders>
          </w:tcPr>
          <w:p w14:paraId="1030BA8B" w14:textId="77777777" w:rsidR="008416AC" w:rsidRPr="008416AC" w:rsidRDefault="008416AC" w:rsidP="00D3654D">
            <w:pPr>
              <w:rPr>
                <w:rFonts w:ascii="Arial" w:eastAsia="Calibri" w:hAnsi="Arial" w:cs="Arial"/>
                <w:b/>
                <w:bCs/>
                <w:color w:val="000000" w:themeColor="text1"/>
              </w:rPr>
            </w:pPr>
          </w:p>
        </w:tc>
      </w:tr>
      <w:tr w:rsidR="00E77045" w:rsidRPr="008416AC" w14:paraId="49543019" w14:textId="77777777" w:rsidTr="5B732BBD">
        <w:trPr>
          <w:trHeight w:val="300"/>
        </w:trPr>
        <w:tc>
          <w:tcPr>
            <w:tcW w:w="2827" w:type="dxa"/>
            <w:tcBorders>
              <w:top w:val="single" w:sz="6" w:space="0" w:color="auto"/>
              <w:left w:val="single" w:sz="6" w:space="0" w:color="auto"/>
              <w:bottom w:val="single" w:sz="6" w:space="0" w:color="auto"/>
              <w:right w:val="single" w:sz="6" w:space="0" w:color="auto"/>
            </w:tcBorders>
          </w:tcPr>
          <w:p w14:paraId="2D4E99D1" w14:textId="55E88FF2" w:rsidR="00E77045" w:rsidRPr="008416AC" w:rsidRDefault="00E77045" w:rsidP="00D3654D">
            <w:pPr>
              <w:rPr>
                <w:rFonts w:ascii="Arial" w:eastAsia="Calibri" w:hAnsi="Arial" w:cs="Arial"/>
                <w:b/>
                <w:bCs/>
                <w:color w:val="000000" w:themeColor="text1"/>
              </w:rPr>
            </w:pPr>
            <w:r>
              <w:rPr>
                <w:rFonts w:ascii="Arial" w:eastAsia="Calibri" w:hAnsi="Arial" w:cs="Arial"/>
                <w:b/>
                <w:bCs/>
                <w:color w:val="000000" w:themeColor="text1"/>
              </w:rPr>
              <w:t>Project title</w:t>
            </w:r>
          </w:p>
        </w:tc>
        <w:tc>
          <w:tcPr>
            <w:tcW w:w="7620" w:type="dxa"/>
            <w:tcBorders>
              <w:top w:val="single" w:sz="6" w:space="0" w:color="auto"/>
              <w:left w:val="single" w:sz="6" w:space="0" w:color="auto"/>
              <w:bottom w:val="single" w:sz="6" w:space="0" w:color="auto"/>
              <w:right w:val="single" w:sz="6" w:space="0" w:color="auto"/>
            </w:tcBorders>
          </w:tcPr>
          <w:p w14:paraId="3B6FC137" w14:textId="77777777" w:rsidR="00E77045" w:rsidRPr="008416AC" w:rsidRDefault="00E77045" w:rsidP="00D3654D">
            <w:pPr>
              <w:rPr>
                <w:rFonts w:ascii="Arial" w:eastAsia="Calibri" w:hAnsi="Arial" w:cs="Arial"/>
                <w:b/>
                <w:bCs/>
                <w:color w:val="000000" w:themeColor="text1"/>
              </w:rPr>
            </w:pPr>
          </w:p>
        </w:tc>
      </w:tr>
    </w:tbl>
    <w:p w14:paraId="2257ECE9" w14:textId="77777777" w:rsidR="00D3654D" w:rsidRPr="008416AC" w:rsidRDefault="00D3654D">
      <w:pPr>
        <w:rPr>
          <w:rFonts w:ascii="Arial" w:hAnsi="Arial" w:cs="Arial"/>
        </w:rPr>
      </w:pPr>
    </w:p>
    <w:tbl>
      <w:tblPr>
        <w:tblStyle w:val="TableGrid"/>
        <w:tblW w:w="10455" w:type="dxa"/>
        <w:tblLook w:val="04A0" w:firstRow="1" w:lastRow="0" w:firstColumn="1" w:lastColumn="0" w:noHBand="0" w:noVBand="1"/>
      </w:tblPr>
      <w:tblGrid>
        <w:gridCol w:w="7080"/>
        <w:gridCol w:w="3375"/>
      </w:tblGrid>
      <w:tr w:rsidR="00D3654D" w:rsidRPr="008416AC" w14:paraId="213C15C8" w14:textId="5E6FAE1E" w:rsidTr="5B732BBD">
        <w:trPr>
          <w:trHeight w:val="300"/>
        </w:trPr>
        <w:tc>
          <w:tcPr>
            <w:tcW w:w="7080" w:type="dxa"/>
            <w:tcBorders>
              <w:top w:val="single" w:sz="6" w:space="0" w:color="auto"/>
              <w:left w:val="single" w:sz="6" w:space="0" w:color="auto"/>
              <w:bottom w:val="single" w:sz="6" w:space="0" w:color="auto"/>
              <w:right w:val="single" w:sz="6" w:space="0" w:color="auto"/>
            </w:tcBorders>
          </w:tcPr>
          <w:p w14:paraId="23E7629D" w14:textId="015E2B35" w:rsidR="00D3654D" w:rsidRPr="008416AC" w:rsidRDefault="00D3654D" w:rsidP="00D3654D">
            <w:pPr>
              <w:spacing w:line="259" w:lineRule="auto"/>
              <w:rPr>
                <w:rFonts w:ascii="Arial" w:eastAsia="Calibri" w:hAnsi="Arial" w:cs="Arial"/>
                <w:b/>
                <w:bCs/>
                <w:color w:val="000000" w:themeColor="text1"/>
              </w:rPr>
            </w:pPr>
            <w:r w:rsidRPr="008416AC">
              <w:rPr>
                <w:rFonts w:ascii="Arial" w:eastAsia="Calibri" w:hAnsi="Arial" w:cs="Arial"/>
                <w:b/>
                <w:bCs/>
                <w:color w:val="000000" w:themeColor="text1"/>
              </w:rPr>
              <w:t>Eligibility Criteria</w:t>
            </w:r>
          </w:p>
        </w:tc>
        <w:tc>
          <w:tcPr>
            <w:tcW w:w="3375" w:type="dxa"/>
            <w:tcBorders>
              <w:top w:val="single" w:sz="6" w:space="0" w:color="auto"/>
              <w:left w:val="single" w:sz="6" w:space="0" w:color="auto"/>
              <w:bottom w:val="single" w:sz="6" w:space="0" w:color="auto"/>
              <w:right w:val="single" w:sz="6" w:space="0" w:color="auto"/>
            </w:tcBorders>
          </w:tcPr>
          <w:p w14:paraId="7D77AA9B" w14:textId="77777777" w:rsidR="00D3654D" w:rsidRPr="008416AC" w:rsidRDefault="00D3654D" w:rsidP="00D3654D">
            <w:pPr>
              <w:rPr>
                <w:rFonts w:ascii="Arial" w:eastAsia="Calibri" w:hAnsi="Arial" w:cs="Arial"/>
                <w:b/>
                <w:bCs/>
                <w:color w:val="000000" w:themeColor="text1"/>
              </w:rPr>
            </w:pPr>
          </w:p>
        </w:tc>
      </w:tr>
      <w:tr w:rsidR="00D3654D" w:rsidRPr="008416AC" w14:paraId="6E961243" w14:textId="340CAE6B" w:rsidTr="5B732BBD">
        <w:trPr>
          <w:trHeight w:val="300"/>
        </w:trPr>
        <w:tc>
          <w:tcPr>
            <w:tcW w:w="7080" w:type="dxa"/>
            <w:tcBorders>
              <w:top w:val="single" w:sz="6" w:space="0" w:color="auto"/>
              <w:left w:val="single" w:sz="6" w:space="0" w:color="auto"/>
              <w:bottom w:val="single" w:sz="6" w:space="0" w:color="auto"/>
              <w:right w:val="single" w:sz="6" w:space="0" w:color="auto"/>
            </w:tcBorders>
          </w:tcPr>
          <w:p w14:paraId="78E2A349" w14:textId="6B8712BF" w:rsidR="00D3654D" w:rsidRPr="00DA279B" w:rsidRDefault="00D3654D" w:rsidP="00DA279B">
            <w:pPr>
              <w:spacing w:line="259" w:lineRule="auto"/>
              <w:rPr>
                <w:rFonts w:ascii="Arial" w:eastAsia="Calibri" w:hAnsi="Arial" w:cs="Arial"/>
                <w:color w:val="000000" w:themeColor="text1"/>
              </w:rPr>
            </w:pPr>
            <w:r w:rsidRPr="00DA279B">
              <w:rPr>
                <w:rFonts w:ascii="Arial" w:eastAsia="Calibri" w:hAnsi="Arial" w:cs="Arial"/>
                <w:color w:val="000000" w:themeColor="text1"/>
              </w:rPr>
              <w:t>Please provide the date (or expected date) of award of your PhD (month and year)?</w:t>
            </w:r>
          </w:p>
        </w:tc>
        <w:tc>
          <w:tcPr>
            <w:tcW w:w="3375" w:type="dxa"/>
            <w:tcBorders>
              <w:top w:val="single" w:sz="6" w:space="0" w:color="auto"/>
              <w:left w:val="single" w:sz="6" w:space="0" w:color="auto"/>
              <w:bottom w:val="single" w:sz="6" w:space="0" w:color="auto"/>
              <w:right w:val="single" w:sz="6" w:space="0" w:color="auto"/>
            </w:tcBorders>
          </w:tcPr>
          <w:p w14:paraId="658C1171" w14:textId="73AB8270" w:rsidR="00D3654D" w:rsidRPr="008416AC" w:rsidRDefault="66D83B45" w:rsidP="5B732BBD">
            <w:pPr>
              <w:rPr>
                <w:rFonts w:ascii="Arial" w:eastAsia="Calibri" w:hAnsi="Arial" w:cs="Arial"/>
                <w:color w:val="000000" w:themeColor="text1"/>
              </w:rPr>
            </w:pPr>
            <w:r w:rsidRPr="5B732BBD">
              <w:rPr>
                <w:rFonts w:ascii="Arial" w:eastAsia="Calibri" w:hAnsi="Arial" w:cs="Arial"/>
                <w:color w:val="000000" w:themeColor="text1"/>
              </w:rPr>
              <w:t>XX/XXXX</w:t>
            </w:r>
          </w:p>
        </w:tc>
      </w:tr>
      <w:tr w:rsidR="00D3654D" w:rsidRPr="008416AC" w14:paraId="607A11EA" w14:textId="6B4F837C" w:rsidTr="5B732BBD">
        <w:trPr>
          <w:trHeight w:val="300"/>
        </w:trPr>
        <w:tc>
          <w:tcPr>
            <w:tcW w:w="7080" w:type="dxa"/>
            <w:tcBorders>
              <w:top w:val="single" w:sz="6" w:space="0" w:color="auto"/>
              <w:left w:val="single" w:sz="6" w:space="0" w:color="auto"/>
              <w:bottom w:val="single" w:sz="6" w:space="0" w:color="auto"/>
              <w:right w:val="single" w:sz="6" w:space="0" w:color="auto"/>
            </w:tcBorders>
          </w:tcPr>
          <w:p w14:paraId="10567959" w14:textId="294D2C41" w:rsidR="00D3654D" w:rsidRPr="00DA279B" w:rsidRDefault="0C114CAA" w:rsidP="00DA279B">
            <w:pPr>
              <w:spacing w:line="259" w:lineRule="auto"/>
              <w:rPr>
                <w:rFonts w:ascii="Arial" w:eastAsia="Calibri" w:hAnsi="Arial" w:cs="Arial"/>
                <w:color w:val="000000" w:themeColor="text1"/>
              </w:rPr>
            </w:pPr>
            <w:r w:rsidRPr="5B732BBD">
              <w:rPr>
                <w:rFonts w:ascii="Arial" w:eastAsia="Calibri" w:hAnsi="Arial" w:cs="Arial"/>
                <w:color w:val="000000" w:themeColor="text1"/>
              </w:rPr>
              <w:t>I have checked the eligibility criteria on page 4 of the 202</w:t>
            </w:r>
            <w:r w:rsidR="27A55D25" w:rsidRPr="5B732BBD">
              <w:rPr>
                <w:rFonts w:ascii="Arial" w:eastAsia="Calibri" w:hAnsi="Arial" w:cs="Arial"/>
                <w:color w:val="000000" w:themeColor="text1"/>
              </w:rPr>
              <w:t>3</w:t>
            </w:r>
            <w:r w:rsidRPr="5B732BBD">
              <w:rPr>
                <w:rFonts w:ascii="Arial" w:eastAsia="Calibri" w:hAnsi="Arial" w:cs="Arial"/>
                <w:color w:val="000000" w:themeColor="text1"/>
              </w:rPr>
              <w:t>/2</w:t>
            </w:r>
            <w:r w:rsidR="74F23989" w:rsidRPr="5B732BBD">
              <w:rPr>
                <w:rFonts w:ascii="Arial" w:eastAsia="Calibri" w:hAnsi="Arial" w:cs="Arial"/>
                <w:color w:val="000000" w:themeColor="text1"/>
              </w:rPr>
              <w:t>4</w:t>
            </w:r>
            <w:r w:rsidRPr="5B732BBD">
              <w:rPr>
                <w:rFonts w:ascii="Arial" w:eastAsia="Calibri" w:hAnsi="Arial" w:cs="Arial"/>
                <w:color w:val="000000" w:themeColor="text1"/>
              </w:rPr>
              <w:t xml:space="preserve"> </w:t>
            </w:r>
            <w:hyperlink r:id="rId9">
              <w:r w:rsidRPr="5B732BBD">
                <w:rPr>
                  <w:rStyle w:val="Hyperlink"/>
                  <w:rFonts w:ascii="Arial" w:eastAsia="Calibri" w:hAnsi="Arial" w:cs="Arial"/>
                </w:rPr>
                <w:t>guidance</w:t>
              </w:r>
            </w:hyperlink>
            <w:r w:rsidRPr="5B732BBD">
              <w:rPr>
                <w:rFonts w:ascii="Arial" w:eastAsia="Calibri" w:hAnsi="Arial" w:cs="Arial"/>
                <w:color w:val="000000" w:themeColor="text1"/>
              </w:rPr>
              <w:t xml:space="preserve">, and believe that I am eligible: </w:t>
            </w:r>
          </w:p>
        </w:tc>
        <w:tc>
          <w:tcPr>
            <w:tcW w:w="3375" w:type="dxa"/>
            <w:tcBorders>
              <w:top w:val="single" w:sz="6" w:space="0" w:color="auto"/>
              <w:left w:val="single" w:sz="6" w:space="0" w:color="auto"/>
              <w:bottom w:val="single" w:sz="6" w:space="0" w:color="auto"/>
              <w:right w:val="single" w:sz="6" w:space="0" w:color="auto"/>
            </w:tcBorders>
          </w:tcPr>
          <w:p w14:paraId="64741A7D" w14:textId="39477800" w:rsidR="00D3654D" w:rsidRPr="008416AC" w:rsidRDefault="00D3654D" w:rsidP="00D3654D">
            <w:pPr>
              <w:rPr>
                <w:rFonts w:ascii="Arial" w:eastAsia="Calibri" w:hAnsi="Arial" w:cs="Arial"/>
                <w:b/>
                <w:bCs/>
                <w:color w:val="000000" w:themeColor="text1"/>
              </w:rPr>
            </w:pPr>
          </w:p>
        </w:tc>
      </w:tr>
    </w:tbl>
    <w:p w14:paraId="786028BF" w14:textId="77777777" w:rsidR="008416AC" w:rsidRDefault="008416AC"/>
    <w:tbl>
      <w:tblPr>
        <w:tblStyle w:val="TableGrid"/>
        <w:tblW w:w="10440" w:type="dxa"/>
        <w:tblLook w:val="04A0" w:firstRow="1" w:lastRow="0" w:firstColumn="1" w:lastColumn="0" w:noHBand="0" w:noVBand="1"/>
      </w:tblPr>
      <w:tblGrid>
        <w:gridCol w:w="6795"/>
        <w:gridCol w:w="3645"/>
      </w:tblGrid>
      <w:tr w:rsidR="00521428" w:rsidRPr="008416AC" w14:paraId="5966A02F" w14:textId="77777777" w:rsidTr="32EEBAC0">
        <w:trPr>
          <w:trHeight w:val="300"/>
        </w:trPr>
        <w:tc>
          <w:tcPr>
            <w:tcW w:w="10440" w:type="dxa"/>
            <w:gridSpan w:val="2"/>
            <w:tcBorders>
              <w:top w:val="single" w:sz="6" w:space="0" w:color="auto"/>
              <w:left w:val="single" w:sz="6" w:space="0" w:color="auto"/>
              <w:bottom w:val="single" w:sz="6" w:space="0" w:color="auto"/>
              <w:right w:val="single" w:sz="6" w:space="0" w:color="auto"/>
            </w:tcBorders>
          </w:tcPr>
          <w:p w14:paraId="330EC9F6" w14:textId="1829215F" w:rsidR="00521428" w:rsidRPr="008416AC" w:rsidRDefault="00521428" w:rsidP="00521428">
            <w:pPr>
              <w:rPr>
                <w:rFonts w:ascii="Arial" w:eastAsia="Arial Nova" w:hAnsi="Arial" w:cs="Arial"/>
                <w:b/>
                <w:bCs/>
              </w:rPr>
            </w:pPr>
            <w:r w:rsidRPr="008416AC">
              <w:rPr>
                <w:rFonts w:ascii="Arial" w:eastAsia="Arial Nova" w:hAnsi="Arial" w:cs="Arial"/>
                <w:b/>
                <w:bCs/>
              </w:rPr>
              <w:t xml:space="preserve">Access Mentoring  </w:t>
            </w:r>
          </w:p>
        </w:tc>
      </w:tr>
      <w:tr w:rsidR="008416AC" w:rsidRPr="008416AC" w14:paraId="726625E8" w14:textId="77777777" w:rsidTr="32EEBAC0">
        <w:trPr>
          <w:trHeight w:val="300"/>
        </w:trPr>
        <w:tc>
          <w:tcPr>
            <w:tcW w:w="10440" w:type="dxa"/>
            <w:gridSpan w:val="2"/>
            <w:tcBorders>
              <w:top w:val="single" w:sz="6" w:space="0" w:color="auto"/>
              <w:left w:val="single" w:sz="6" w:space="0" w:color="auto"/>
              <w:bottom w:val="single" w:sz="6" w:space="0" w:color="auto"/>
              <w:right w:val="single" w:sz="6" w:space="0" w:color="auto"/>
            </w:tcBorders>
          </w:tcPr>
          <w:p w14:paraId="40A467E2" w14:textId="1D260084" w:rsidR="008416AC" w:rsidRDefault="60D33FB1" w:rsidP="5B732BBD">
            <w:pPr>
              <w:jc w:val="both"/>
              <w:rPr>
                <w:rFonts w:ascii="Arial" w:eastAsia="Arial Nova" w:hAnsi="Arial" w:cs="Arial"/>
              </w:rPr>
            </w:pPr>
            <w:r w:rsidRPr="5095FA57">
              <w:rPr>
                <w:rFonts w:ascii="Arial" w:eastAsia="Arial Nova" w:hAnsi="Arial" w:cs="Arial"/>
              </w:rPr>
              <w:t xml:space="preserve">The </w:t>
            </w:r>
            <w:r w:rsidR="75776F2A" w:rsidRPr="5095FA57">
              <w:rPr>
                <w:rFonts w:ascii="Arial" w:eastAsia="Arial Nova" w:hAnsi="Arial" w:cs="Arial"/>
              </w:rPr>
              <w:t>funder</w:t>
            </w:r>
            <w:r w:rsidRPr="5095FA57">
              <w:rPr>
                <w:rFonts w:ascii="Arial" w:eastAsia="Arial Nova" w:hAnsi="Arial" w:cs="Arial"/>
              </w:rPr>
              <w:t xml:space="preserve"> aims to provide additional support to applicants from groups that are persistently under</w:t>
            </w:r>
            <w:r w:rsidR="59499D3E" w:rsidRPr="5095FA57">
              <w:rPr>
                <w:rFonts w:ascii="Arial" w:eastAsia="Arial Nova" w:hAnsi="Arial" w:cs="Arial"/>
              </w:rPr>
              <w:t>-</w:t>
            </w:r>
            <w:r w:rsidRPr="5095FA57">
              <w:rPr>
                <w:rFonts w:ascii="Arial" w:eastAsia="Arial Nova" w:hAnsi="Arial" w:cs="Arial"/>
              </w:rPr>
              <w:t>represented within UK engineering through the grant application process. To be eligible for Access Mentoring support, applicants must identify if the underrepresented groups as identified by the Academy.</w:t>
            </w:r>
          </w:p>
          <w:p w14:paraId="5890DF9D" w14:textId="77777777" w:rsidR="00D6778B" w:rsidRPr="008416AC" w:rsidRDefault="4F4779DF" w:rsidP="5B732BBD">
            <w:pPr>
              <w:pStyle w:val="ListParagraph"/>
              <w:numPr>
                <w:ilvl w:val="0"/>
                <w:numId w:val="2"/>
              </w:numPr>
              <w:jc w:val="both"/>
              <w:rPr>
                <w:rFonts w:ascii="Arial" w:eastAsia="Arial Nova" w:hAnsi="Arial" w:cs="Arial"/>
              </w:rPr>
            </w:pPr>
            <w:r w:rsidRPr="5B732BBD">
              <w:rPr>
                <w:rFonts w:ascii="Arial" w:eastAsia="Arial Nova" w:hAnsi="Arial" w:cs="Arial"/>
              </w:rPr>
              <w:t>women</w:t>
            </w:r>
          </w:p>
          <w:p w14:paraId="48DF7A34" w14:textId="77777777" w:rsidR="00D6778B" w:rsidRPr="008416AC" w:rsidRDefault="4F4779DF" w:rsidP="5B732BBD">
            <w:pPr>
              <w:pStyle w:val="ListParagraph"/>
              <w:numPr>
                <w:ilvl w:val="0"/>
                <w:numId w:val="2"/>
              </w:numPr>
              <w:jc w:val="both"/>
              <w:rPr>
                <w:rFonts w:ascii="Arial" w:eastAsia="Arial Nova" w:hAnsi="Arial" w:cs="Arial"/>
              </w:rPr>
            </w:pPr>
            <w:r w:rsidRPr="5B732BBD">
              <w:rPr>
                <w:rFonts w:ascii="Arial" w:eastAsia="Arial Nova" w:hAnsi="Arial" w:cs="Arial"/>
              </w:rPr>
              <w:t xml:space="preserve">Black people, including those with any mixed ethnicity with Black ethnic background(s) </w:t>
            </w:r>
          </w:p>
          <w:p w14:paraId="451C86A4" w14:textId="3D9ED5F7" w:rsidR="00D6778B" w:rsidRPr="008416AC" w:rsidRDefault="4F4779DF" w:rsidP="5B732BBD">
            <w:pPr>
              <w:pStyle w:val="ListParagraph"/>
              <w:numPr>
                <w:ilvl w:val="0"/>
                <w:numId w:val="2"/>
              </w:numPr>
              <w:jc w:val="both"/>
              <w:rPr>
                <w:rFonts w:ascii="Arial" w:eastAsia="Calibri" w:hAnsi="Arial" w:cs="Arial"/>
                <w:b/>
                <w:bCs/>
                <w:color w:val="000000" w:themeColor="text1"/>
              </w:rPr>
            </w:pPr>
            <w:r w:rsidRPr="5B732BBD">
              <w:rPr>
                <w:rFonts w:ascii="Arial" w:eastAsia="Arial Nova" w:hAnsi="Arial" w:cs="Arial"/>
              </w:rPr>
              <w:t>disabled people</w:t>
            </w:r>
          </w:p>
        </w:tc>
      </w:tr>
      <w:tr w:rsidR="00D3654D" w:rsidRPr="008416AC" w14:paraId="448BB114" w14:textId="56AAAC93" w:rsidTr="32EEBAC0">
        <w:trPr>
          <w:trHeight w:val="300"/>
        </w:trPr>
        <w:tc>
          <w:tcPr>
            <w:tcW w:w="6795" w:type="dxa"/>
            <w:tcBorders>
              <w:top w:val="single" w:sz="6" w:space="0" w:color="auto"/>
              <w:left w:val="single" w:sz="6" w:space="0" w:color="auto"/>
              <w:bottom w:val="single" w:sz="6" w:space="0" w:color="auto"/>
              <w:right w:val="single" w:sz="6" w:space="0" w:color="auto"/>
            </w:tcBorders>
          </w:tcPr>
          <w:p w14:paraId="412989D9" w14:textId="437247DD" w:rsidR="00D3654D" w:rsidRPr="00B8685F" w:rsidRDefault="0C114CAA" w:rsidP="5B732BBD">
            <w:pPr>
              <w:spacing w:line="259" w:lineRule="auto"/>
              <w:jc w:val="both"/>
              <w:rPr>
                <w:rFonts w:ascii="Arial" w:eastAsia="Calibri" w:hAnsi="Arial" w:cs="Arial"/>
                <w:color w:val="000000" w:themeColor="text1"/>
              </w:rPr>
            </w:pPr>
            <w:r w:rsidRPr="32EEBAC0">
              <w:rPr>
                <w:rFonts w:ascii="Arial" w:eastAsia="Calibri" w:hAnsi="Arial" w:cs="Arial"/>
                <w:color w:val="000000" w:themeColor="text1"/>
              </w:rPr>
              <w:t>Do you consider that you belong to a group that is under-represented (see 202</w:t>
            </w:r>
            <w:r w:rsidR="32A86EB1" w:rsidRPr="32EEBAC0">
              <w:rPr>
                <w:rFonts w:ascii="Arial" w:eastAsia="Calibri" w:hAnsi="Arial" w:cs="Arial"/>
                <w:color w:val="000000" w:themeColor="text1"/>
              </w:rPr>
              <w:t>3</w:t>
            </w:r>
            <w:r w:rsidRPr="32EEBAC0">
              <w:rPr>
                <w:rFonts w:ascii="Arial" w:eastAsia="Calibri" w:hAnsi="Arial" w:cs="Arial"/>
                <w:color w:val="000000" w:themeColor="text1"/>
              </w:rPr>
              <w:t>/2</w:t>
            </w:r>
            <w:r w:rsidR="01E211E9" w:rsidRPr="32EEBAC0">
              <w:rPr>
                <w:rFonts w:ascii="Arial" w:eastAsia="Calibri" w:hAnsi="Arial" w:cs="Arial"/>
                <w:color w:val="000000" w:themeColor="text1"/>
              </w:rPr>
              <w:t>4</w:t>
            </w:r>
            <w:r w:rsidRPr="32EEBAC0">
              <w:rPr>
                <w:rFonts w:ascii="Arial" w:eastAsia="Calibri" w:hAnsi="Arial" w:cs="Arial"/>
                <w:color w:val="000000" w:themeColor="text1"/>
              </w:rPr>
              <w:t xml:space="preserve"> </w:t>
            </w:r>
            <w:hyperlink r:id="rId10">
              <w:r w:rsidRPr="32EEBAC0">
                <w:rPr>
                  <w:rStyle w:val="Hyperlink"/>
                  <w:rFonts w:ascii="Arial" w:eastAsia="Calibri" w:hAnsi="Arial" w:cs="Arial"/>
                </w:rPr>
                <w:t>guidance</w:t>
              </w:r>
            </w:hyperlink>
            <w:r w:rsidRPr="32EEBAC0">
              <w:rPr>
                <w:rFonts w:ascii="Arial" w:eastAsia="Calibri" w:hAnsi="Arial" w:cs="Arial"/>
                <w:color w:val="000000" w:themeColor="text1"/>
              </w:rPr>
              <w:t>)</w:t>
            </w:r>
            <w:r w:rsidR="033F8327" w:rsidRPr="32EEBAC0">
              <w:rPr>
                <w:rFonts w:ascii="Arial" w:eastAsia="Calibri" w:hAnsi="Arial" w:cs="Arial"/>
                <w:color w:val="000000" w:themeColor="text1"/>
              </w:rPr>
              <w:t>?</w:t>
            </w:r>
          </w:p>
          <w:p w14:paraId="15516C6F" w14:textId="4B83E63F" w:rsidR="10A294AE" w:rsidRDefault="10A294AE" w:rsidP="5B732BBD">
            <w:pPr>
              <w:spacing w:line="259" w:lineRule="auto"/>
              <w:jc w:val="both"/>
              <w:rPr>
                <w:rFonts w:ascii="Arial" w:eastAsia="Calibri" w:hAnsi="Arial" w:cs="Arial"/>
                <w:i/>
                <w:iCs/>
                <w:color w:val="000000" w:themeColor="text1"/>
              </w:rPr>
            </w:pPr>
            <w:r w:rsidRPr="5B732BBD">
              <w:rPr>
                <w:rFonts w:ascii="Arial" w:eastAsia="Calibri" w:hAnsi="Arial" w:cs="Arial"/>
                <w:i/>
                <w:iCs/>
                <w:color w:val="000000" w:themeColor="text1"/>
              </w:rPr>
              <w:t xml:space="preserve">Please </w:t>
            </w:r>
            <w:r w:rsidR="5529DE21" w:rsidRPr="5B732BBD">
              <w:rPr>
                <w:rFonts w:ascii="Arial" w:eastAsia="Calibri" w:hAnsi="Arial" w:cs="Arial"/>
                <w:i/>
                <w:iCs/>
                <w:color w:val="000000" w:themeColor="text1"/>
              </w:rPr>
              <w:t>select one answer.</w:t>
            </w:r>
          </w:p>
          <w:p w14:paraId="428EB854" w14:textId="6527C125" w:rsidR="00D3654D" w:rsidRPr="00B8685F" w:rsidRDefault="00D3654D" w:rsidP="5B732BBD">
            <w:pPr>
              <w:spacing w:line="259" w:lineRule="auto"/>
              <w:jc w:val="both"/>
              <w:rPr>
                <w:rFonts w:ascii="Arial" w:eastAsia="Calibri" w:hAnsi="Arial" w:cs="Arial"/>
                <w:color w:val="000000" w:themeColor="text1"/>
              </w:rPr>
            </w:pPr>
          </w:p>
        </w:tc>
        <w:tc>
          <w:tcPr>
            <w:tcW w:w="3645" w:type="dxa"/>
            <w:tcBorders>
              <w:top w:val="single" w:sz="6" w:space="0" w:color="auto"/>
              <w:left w:val="single" w:sz="6" w:space="0" w:color="auto"/>
              <w:bottom w:val="single" w:sz="6" w:space="0" w:color="auto"/>
              <w:right w:val="single" w:sz="6" w:space="0" w:color="auto"/>
            </w:tcBorders>
          </w:tcPr>
          <w:p w14:paraId="76A4A67B" w14:textId="77777777" w:rsidR="00D3654D" w:rsidRPr="008416AC" w:rsidRDefault="7A1D95C5" w:rsidP="5B732BBD">
            <w:pPr>
              <w:jc w:val="both"/>
              <w:rPr>
                <w:rFonts w:ascii="Arial" w:eastAsia="Calibri" w:hAnsi="Arial" w:cs="Arial"/>
                <w:color w:val="000000" w:themeColor="text1"/>
              </w:rPr>
            </w:pPr>
            <w:r w:rsidRPr="5B732BBD">
              <w:rPr>
                <w:rFonts w:ascii="Arial" w:eastAsia="Calibri" w:hAnsi="Arial" w:cs="Arial"/>
                <w:color w:val="000000" w:themeColor="text1"/>
              </w:rPr>
              <w:t>Yes</w:t>
            </w:r>
          </w:p>
          <w:p w14:paraId="0FBF13F0" w14:textId="77777777" w:rsidR="008416AC" w:rsidRPr="008416AC" w:rsidRDefault="7A1D95C5" w:rsidP="5B732BBD">
            <w:pPr>
              <w:jc w:val="both"/>
              <w:rPr>
                <w:rFonts w:ascii="Arial" w:eastAsia="Calibri" w:hAnsi="Arial" w:cs="Arial"/>
                <w:color w:val="000000" w:themeColor="text1"/>
              </w:rPr>
            </w:pPr>
            <w:r w:rsidRPr="5B732BBD">
              <w:rPr>
                <w:rFonts w:ascii="Arial" w:eastAsia="Calibri" w:hAnsi="Arial" w:cs="Arial"/>
                <w:color w:val="000000" w:themeColor="text1"/>
              </w:rPr>
              <w:t>No</w:t>
            </w:r>
          </w:p>
          <w:p w14:paraId="0402D441" w14:textId="77777777" w:rsidR="008416AC" w:rsidRPr="008416AC" w:rsidRDefault="7A1D95C5" w:rsidP="5B732BBD">
            <w:pPr>
              <w:jc w:val="both"/>
              <w:rPr>
                <w:rFonts w:ascii="Arial" w:eastAsia="Calibri" w:hAnsi="Arial" w:cs="Arial"/>
                <w:color w:val="000000" w:themeColor="text1"/>
              </w:rPr>
            </w:pPr>
            <w:bookmarkStart w:id="2" w:name="_Int_hin2rukg"/>
            <w:r w:rsidRPr="5B732BBD">
              <w:rPr>
                <w:rFonts w:ascii="Arial" w:eastAsia="Calibri" w:hAnsi="Arial" w:cs="Arial"/>
                <w:color w:val="000000" w:themeColor="text1"/>
              </w:rPr>
              <w:t>Don’t</w:t>
            </w:r>
            <w:bookmarkEnd w:id="2"/>
            <w:r w:rsidRPr="5B732BBD">
              <w:rPr>
                <w:rFonts w:ascii="Arial" w:eastAsia="Calibri" w:hAnsi="Arial" w:cs="Arial"/>
                <w:color w:val="000000" w:themeColor="text1"/>
              </w:rPr>
              <w:t xml:space="preserve"> </w:t>
            </w:r>
            <w:proofErr w:type="gramStart"/>
            <w:r w:rsidRPr="5B732BBD">
              <w:rPr>
                <w:rFonts w:ascii="Arial" w:eastAsia="Calibri" w:hAnsi="Arial" w:cs="Arial"/>
                <w:color w:val="000000" w:themeColor="text1"/>
              </w:rPr>
              <w:t>know</w:t>
            </w:r>
            <w:proofErr w:type="gramEnd"/>
          </w:p>
          <w:p w14:paraId="6CAB6CE6" w14:textId="7728649F" w:rsidR="008416AC" w:rsidRPr="008416AC" w:rsidRDefault="7A1D95C5" w:rsidP="5B732BBD">
            <w:pPr>
              <w:jc w:val="both"/>
              <w:rPr>
                <w:rFonts w:ascii="Arial" w:eastAsia="Calibri" w:hAnsi="Arial" w:cs="Arial"/>
                <w:b/>
                <w:bCs/>
                <w:color w:val="000000" w:themeColor="text1"/>
              </w:rPr>
            </w:pPr>
            <w:r w:rsidRPr="5B732BBD">
              <w:rPr>
                <w:rFonts w:ascii="Arial" w:eastAsia="Calibri" w:hAnsi="Arial" w:cs="Arial"/>
                <w:color w:val="000000" w:themeColor="text1"/>
              </w:rPr>
              <w:t>Prefer not to say</w:t>
            </w:r>
          </w:p>
        </w:tc>
      </w:tr>
      <w:tr w:rsidR="32EEBAC0" w14:paraId="40F45AA5" w14:textId="77777777" w:rsidTr="32EEBAC0">
        <w:trPr>
          <w:trHeight w:val="300"/>
        </w:trPr>
        <w:tc>
          <w:tcPr>
            <w:tcW w:w="6795" w:type="dxa"/>
            <w:tcBorders>
              <w:top w:val="single" w:sz="6" w:space="0" w:color="auto"/>
              <w:left w:val="single" w:sz="6" w:space="0" w:color="auto"/>
              <w:bottom w:val="single" w:sz="6" w:space="0" w:color="auto"/>
              <w:right w:val="single" w:sz="6" w:space="0" w:color="auto"/>
            </w:tcBorders>
          </w:tcPr>
          <w:p w14:paraId="439893F4" w14:textId="18812558" w:rsidR="5981272D" w:rsidRDefault="5981272D" w:rsidP="32EEBAC0">
            <w:pPr>
              <w:spacing w:line="259" w:lineRule="auto"/>
              <w:jc w:val="both"/>
              <w:rPr>
                <w:rFonts w:ascii="Arial" w:eastAsia="Calibri" w:hAnsi="Arial" w:cs="Arial"/>
                <w:color w:val="000000" w:themeColor="text1"/>
              </w:rPr>
            </w:pPr>
            <w:r w:rsidRPr="32EEBAC0">
              <w:rPr>
                <w:rFonts w:ascii="Arial" w:eastAsia="Calibri" w:hAnsi="Arial" w:cs="Arial"/>
                <w:color w:val="000000" w:themeColor="text1"/>
              </w:rPr>
              <w:t xml:space="preserve">If you would like to provide further </w:t>
            </w:r>
            <w:proofErr w:type="gramStart"/>
            <w:r w:rsidRPr="32EEBAC0">
              <w:rPr>
                <w:rFonts w:ascii="Arial" w:eastAsia="Calibri" w:hAnsi="Arial" w:cs="Arial"/>
                <w:color w:val="000000" w:themeColor="text1"/>
              </w:rPr>
              <w:t>details</w:t>
            </w:r>
            <w:proofErr w:type="gramEnd"/>
            <w:r w:rsidRPr="32EEBAC0">
              <w:rPr>
                <w:rFonts w:ascii="Arial" w:eastAsia="Calibri" w:hAnsi="Arial" w:cs="Arial"/>
                <w:color w:val="000000" w:themeColor="text1"/>
              </w:rPr>
              <w:t xml:space="preserve"> please do so here:</w:t>
            </w:r>
          </w:p>
        </w:tc>
        <w:tc>
          <w:tcPr>
            <w:tcW w:w="3645" w:type="dxa"/>
            <w:tcBorders>
              <w:top w:val="single" w:sz="6" w:space="0" w:color="auto"/>
              <w:left w:val="single" w:sz="6" w:space="0" w:color="auto"/>
              <w:bottom w:val="single" w:sz="6" w:space="0" w:color="auto"/>
              <w:right w:val="single" w:sz="6" w:space="0" w:color="auto"/>
            </w:tcBorders>
          </w:tcPr>
          <w:p w14:paraId="332BAF40" w14:textId="7B9FA6A1" w:rsidR="32EEBAC0" w:rsidRDefault="32EEBAC0" w:rsidP="32EEBAC0">
            <w:pPr>
              <w:jc w:val="both"/>
              <w:rPr>
                <w:rFonts w:ascii="Arial" w:eastAsia="Calibri" w:hAnsi="Arial" w:cs="Arial"/>
                <w:color w:val="000000" w:themeColor="text1"/>
              </w:rPr>
            </w:pPr>
          </w:p>
        </w:tc>
      </w:tr>
      <w:tr w:rsidR="00D3654D" w:rsidRPr="008416AC" w14:paraId="17C0A41C" w14:textId="49C8D80F" w:rsidTr="32EEBAC0">
        <w:trPr>
          <w:trHeight w:val="300"/>
        </w:trPr>
        <w:tc>
          <w:tcPr>
            <w:tcW w:w="6795" w:type="dxa"/>
            <w:tcBorders>
              <w:top w:val="single" w:sz="6" w:space="0" w:color="auto"/>
              <w:left w:val="single" w:sz="6" w:space="0" w:color="auto"/>
              <w:bottom w:val="single" w:sz="6" w:space="0" w:color="auto"/>
              <w:right w:val="single" w:sz="6" w:space="0" w:color="auto"/>
            </w:tcBorders>
          </w:tcPr>
          <w:p w14:paraId="421AC65D" w14:textId="19D84999" w:rsidR="00D3654D" w:rsidRPr="00B8685F" w:rsidRDefault="0C114CAA" w:rsidP="5B732BBD">
            <w:pPr>
              <w:spacing w:line="259" w:lineRule="auto"/>
              <w:jc w:val="both"/>
              <w:rPr>
                <w:rFonts w:ascii="Arial" w:eastAsia="Calibri" w:hAnsi="Arial" w:cs="Arial"/>
                <w:color w:val="000000" w:themeColor="text1"/>
              </w:rPr>
            </w:pPr>
            <w:r w:rsidRPr="5B732BBD">
              <w:rPr>
                <w:rFonts w:ascii="Arial" w:eastAsia="Calibri" w:hAnsi="Arial" w:cs="Arial"/>
                <w:color w:val="000000" w:themeColor="text1"/>
              </w:rPr>
              <w:t>If yes, would you like to be considered to the RA</w:t>
            </w:r>
            <w:r w:rsidR="67B3D600" w:rsidRPr="5B732BBD">
              <w:rPr>
                <w:rFonts w:ascii="Arial" w:eastAsia="Calibri" w:hAnsi="Arial" w:cs="Arial"/>
                <w:color w:val="000000" w:themeColor="text1"/>
              </w:rPr>
              <w:t xml:space="preserve"> </w:t>
            </w:r>
            <w:r w:rsidRPr="5B732BBD">
              <w:rPr>
                <w:rFonts w:ascii="Arial" w:eastAsia="Calibri" w:hAnsi="Arial" w:cs="Arial"/>
                <w:color w:val="000000" w:themeColor="text1"/>
              </w:rPr>
              <w:t xml:space="preserve">Eng Access Mentoring programme (subject to </w:t>
            </w:r>
            <w:r w:rsidR="3DED4F26" w:rsidRPr="5B732BBD">
              <w:rPr>
                <w:rFonts w:ascii="Arial" w:eastAsia="Calibri" w:hAnsi="Arial" w:cs="Arial"/>
                <w:color w:val="000000" w:themeColor="text1"/>
              </w:rPr>
              <w:t>the</w:t>
            </w:r>
            <w:r w:rsidR="3DE7325D" w:rsidRPr="5B732BBD">
              <w:rPr>
                <w:rFonts w:ascii="Arial" w:eastAsia="Calibri" w:hAnsi="Arial" w:cs="Arial"/>
                <w:color w:val="000000" w:themeColor="text1"/>
              </w:rPr>
              <w:t xml:space="preserve"> </w:t>
            </w:r>
            <w:r w:rsidR="5DF6F6D0" w:rsidRPr="5B732BBD">
              <w:rPr>
                <w:rFonts w:ascii="Arial" w:eastAsia="Calibri" w:hAnsi="Arial" w:cs="Arial"/>
                <w:color w:val="000000" w:themeColor="text1"/>
              </w:rPr>
              <w:t xml:space="preserve">scheme </w:t>
            </w:r>
            <w:r w:rsidRPr="5B732BBD">
              <w:rPr>
                <w:rFonts w:ascii="Arial" w:eastAsia="Calibri" w:hAnsi="Arial" w:cs="Arial"/>
                <w:color w:val="000000" w:themeColor="text1"/>
              </w:rPr>
              <w:t>criteria and timelines).</w:t>
            </w:r>
          </w:p>
          <w:p w14:paraId="02D422AB" w14:textId="260F0B06" w:rsidR="00D3654D" w:rsidRPr="00B8685F" w:rsidRDefault="0E4DD27D" w:rsidP="5B732BBD">
            <w:pPr>
              <w:spacing w:line="259" w:lineRule="auto"/>
              <w:jc w:val="both"/>
              <w:rPr>
                <w:rFonts w:ascii="Arial" w:eastAsia="Calibri" w:hAnsi="Arial" w:cs="Arial"/>
                <w:color w:val="000000" w:themeColor="text1"/>
              </w:rPr>
            </w:pPr>
            <w:r w:rsidRPr="5B732BBD">
              <w:rPr>
                <w:rFonts w:ascii="Arial" w:eastAsia="Calibri" w:hAnsi="Arial" w:cs="Arial"/>
                <w:i/>
                <w:iCs/>
                <w:color w:val="000000" w:themeColor="text1"/>
              </w:rPr>
              <w:t>Please select one answer.</w:t>
            </w:r>
          </w:p>
        </w:tc>
        <w:tc>
          <w:tcPr>
            <w:tcW w:w="3645" w:type="dxa"/>
            <w:tcBorders>
              <w:top w:val="single" w:sz="6" w:space="0" w:color="auto"/>
              <w:left w:val="single" w:sz="6" w:space="0" w:color="auto"/>
              <w:bottom w:val="single" w:sz="6" w:space="0" w:color="auto"/>
              <w:right w:val="single" w:sz="6" w:space="0" w:color="auto"/>
            </w:tcBorders>
          </w:tcPr>
          <w:p w14:paraId="7566FE5D" w14:textId="77777777" w:rsidR="008416AC" w:rsidRPr="008416AC" w:rsidRDefault="7A1D95C5" w:rsidP="5B732BBD">
            <w:pPr>
              <w:jc w:val="both"/>
              <w:rPr>
                <w:rFonts w:ascii="Arial" w:eastAsia="Calibri" w:hAnsi="Arial" w:cs="Arial"/>
                <w:color w:val="000000" w:themeColor="text1"/>
              </w:rPr>
            </w:pPr>
            <w:r w:rsidRPr="5B732BBD">
              <w:rPr>
                <w:rFonts w:ascii="Arial" w:eastAsia="Calibri" w:hAnsi="Arial" w:cs="Arial"/>
                <w:color w:val="000000" w:themeColor="text1"/>
              </w:rPr>
              <w:t>Yes</w:t>
            </w:r>
          </w:p>
          <w:p w14:paraId="0B39365E" w14:textId="77777777" w:rsidR="008416AC" w:rsidRPr="008416AC" w:rsidRDefault="7A1D95C5" w:rsidP="5B732BBD">
            <w:pPr>
              <w:jc w:val="both"/>
              <w:rPr>
                <w:rFonts w:ascii="Arial" w:eastAsia="Calibri" w:hAnsi="Arial" w:cs="Arial"/>
                <w:color w:val="000000" w:themeColor="text1"/>
              </w:rPr>
            </w:pPr>
            <w:r w:rsidRPr="5B732BBD">
              <w:rPr>
                <w:rFonts w:ascii="Arial" w:eastAsia="Calibri" w:hAnsi="Arial" w:cs="Arial"/>
                <w:color w:val="000000" w:themeColor="text1"/>
              </w:rPr>
              <w:t>No</w:t>
            </w:r>
          </w:p>
          <w:p w14:paraId="2CE75BF0" w14:textId="77777777" w:rsidR="008416AC" w:rsidRPr="008416AC" w:rsidRDefault="7A1D95C5" w:rsidP="5B732BBD">
            <w:pPr>
              <w:jc w:val="both"/>
              <w:rPr>
                <w:rFonts w:ascii="Arial" w:eastAsia="Calibri" w:hAnsi="Arial" w:cs="Arial"/>
                <w:color w:val="000000" w:themeColor="text1"/>
              </w:rPr>
            </w:pPr>
            <w:bookmarkStart w:id="3" w:name="_Int_0Q7gIA3M"/>
            <w:r w:rsidRPr="5B732BBD">
              <w:rPr>
                <w:rFonts w:ascii="Arial" w:eastAsia="Calibri" w:hAnsi="Arial" w:cs="Arial"/>
                <w:color w:val="000000" w:themeColor="text1"/>
              </w:rPr>
              <w:t>Don’t</w:t>
            </w:r>
            <w:bookmarkEnd w:id="3"/>
            <w:r w:rsidRPr="5B732BBD">
              <w:rPr>
                <w:rFonts w:ascii="Arial" w:eastAsia="Calibri" w:hAnsi="Arial" w:cs="Arial"/>
                <w:color w:val="000000" w:themeColor="text1"/>
              </w:rPr>
              <w:t xml:space="preserve"> </w:t>
            </w:r>
            <w:proofErr w:type="gramStart"/>
            <w:r w:rsidRPr="5B732BBD">
              <w:rPr>
                <w:rFonts w:ascii="Arial" w:eastAsia="Calibri" w:hAnsi="Arial" w:cs="Arial"/>
                <w:color w:val="000000" w:themeColor="text1"/>
              </w:rPr>
              <w:t>know</w:t>
            </w:r>
            <w:proofErr w:type="gramEnd"/>
          </w:p>
          <w:p w14:paraId="39159E7A" w14:textId="42BECAF9" w:rsidR="00D3654D" w:rsidRPr="008416AC" w:rsidRDefault="7A1D95C5" w:rsidP="5B732BBD">
            <w:pPr>
              <w:jc w:val="both"/>
              <w:rPr>
                <w:rFonts w:ascii="Arial" w:eastAsia="Calibri" w:hAnsi="Arial" w:cs="Arial"/>
                <w:b/>
                <w:bCs/>
                <w:color w:val="000000" w:themeColor="text1"/>
              </w:rPr>
            </w:pPr>
            <w:r w:rsidRPr="5B732BBD">
              <w:rPr>
                <w:rFonts w:ascii="Arial" w:eastAsia="Calibri" w:hAnsi="Arial" w:cs="Arial"/>
                <w:color w:val="000000" w:themeColor="text1"/>
              </w:rPr>
              <w:t>Prefer not to say</w:t>
            </w:r>
          </w:p>
        </w:tc>
      </w:tr>
    </w:tbl>
    <w:p w14:paraId="6964DFCC" w14:textId="77777777" w:rsidR="008416AC" w:rsidRDefault="008416AC"/>
    <w:tbl>
      <w:tblPr>
        <w:tblStyle w:val="TableGrid"/>
        <w:tblW w:w="10440" w:type="dxa"/>
        <w:tblLook w:val="04A0" w:firstRow="1" w:lastRow="0" w:firstColumn="1" w:lastColumn="0" w:noHBand="0" w:noVBand="1"/>
      </w:tblPr>
      <w:tblGrid>
        <w:gridCol w:w="6300"/>
        <w:gridCol w:w="4140"/>
      </w:tblGrid>
      <w:tr w:rsidR="00521428" w:rsidRPr="008416AC" w14:paraId="4D3B1339" w14:textId="77777777" w:rsidTr="5095FA57">
        <w:trPr>
          <w:trHeight w:val="300"/>
        </w:trPr>
        <w:tc>
          <w:tcPr>
            <w:tcW w:w="6300" w:type="dxa"/>
            <w:tcBorders>
              <w:top w:val="single" w:sz="6" w:space="0" w:color="auto"/>
              <w:left w:val="single" w:sz="6" w:space="0" w:color="auto"/>
              <w:bottom w:val="single" w:sz="6" w:space="0" w:color="auto"/>
              <w:right w:val="single" w:sz="6" w:space="0" w:color="auto"/>
            </w:tcBorders>
          </w:tcPr>
          <w:p w14:paraId="6EB0596D" w14:textId="08AD2351" w:rsidR="00521428" w:rsidRDefault="6739D615" w:rsidP="008416AC">
            <w:pPr>
              <w:rPr>
                <w:rFonts w:ascii="Arial" w:eastAsia="Calibri" w:hAnsi="Arial" w:cs="Arial"/>
                <w:b/>
                <w:bCs/>
                <w:color w:val="000000" w:themeColor="text1"/>
              </w:rPr>
            </w:pPr>
            <w:r w:rsidRPr="5095FA57">
              <w:rPr>
                <w:rFonts w:ascii="Arial" w:eastAsia="Calibri" w:hAnsi="Arial" w:cs="Arial"/>
                <w:b/>
                <w:bCs/>
                <w:color w:val="000000" w:themeColor="text1"/>
              </w:rPr>
              <w:t xml:space="preserve">University of Bath </w:t>
            </w:r>
            <w:r w:rsidR="20734C21" w:rsidRPr="5095FA57">
              <w:rPr>
                <w:rFonts w:ascii="Arial" w:eastAsia="Calibri" w:hAnsi="Arial" w:cs="Arial"/>
                <w:b/>
                <w:bCs/>
                <w:color w:val="000000" w:themeColor="text1"/>
              </w:rPr>
              <w:t>M</w:t>
            </w:r>
            <w:r w:rsidRPr="5095FA57">
              <w:rPr>
                <w:rFonts w:ascii="Arial" w:eastAsia="Calibri" w:hAnsi="Arial" w:cs="Arial"/>
                <w:b/>
                <w:bCs/>
                <w:color w:val="000000" w:themeColor="text1"/>
              </w:rPr>
              <w:t>entoring</w:t>
            </w:r>
          </w:p>
        </w:tc>
        <w:tc>
          <w:tcPr>
            <w:tcW w:w="4140" w:type="dxa"/>
            <w:tcBorders>
              <w:top w:val="single" w:sz="6" w:space="0" w:color="auto"/>
              <w:left w:val="single" w:sz="6" w:space="0" w:color="auto"/>
              <w:bottom w:val="single" w:sz="6" w:space="0" w:color="auto"/>
              <w:right w:val="single" w:sz="6" w:space="0" w:color="auto"/>
            </w:tcBorders>
          </w:tcPr>
          <w:p w14:paraId="7E63943E" w14:textId="181513A1" w:rsidR="00521428" w:rsidRPr="008416AC" w:rsidRDefault="1353946C" w:rsidP="00D3654D">
            <w:pPr>
              <w:rPr>
                <w:rFonts w:ascii="Arial" w:eastAsia="Calibri" w:hAnsi="Arial" w:cs="Arial"/>
                <w:b/>
                <w:bCs/>
                <w:color w:val="000000" w:themeColor="text1"/>
              </w:rPr>
            </w:pPr>
            <w:r w:rsidRPr="5B732BBD">
              <w:rPr>
                <w:rFonts w:ascii="Arial" w:eastAsia="Calibri" w:hAnsi="Arial" w:cs="Arial"/>
                <w:b/>
                <w:bCs/>
                <w:color w:val="000000" w:themeColor="text1"/>
              </w:rPr>
              <w:t>Name and email address (if known)</w:t>
            </w:r>
          </w:p>
        </w:tc>
      </w:tr>
      <w:tr w:rsidR="00DA279B" w:rsidRPr="008416AC" w14:paraId="5FA8E519" w14:textId="499005BB" w:rsidTr="5095FA57">
        <w:trPr>
          <w:trHeight w:val="545"/>
        </w:trPr>
        <w:tc>
          <w:tcPr>
            <w:tcW w:w="6300" w:type="dxa"/>
            <w:vMerge w:val="restart"/>
            <w:tcBorders>
              <w:top w:val="single" w:sz="6" w:space="0" w:color="auto"/>
              <w:left w:val="single" w:sz="6" w:space="0" w:color="auto"/>
              <w:right w:val="single" w:sz="6" w:space="0" w:color="auto"/>
            </w:tcBorders>
          </w:tcPr>
          <w:p w14:paraId="0642D36D" w14:textId="5C604932" w:rsidR="00DA279B" w:rsidRDefault="0CD2F6EB" w:rsidP="5B732BBD">
            <w:pPr>
              <w:spacing w:line="259" w:lineRule="auto"/>
              <w:jc w:val="both"/>
              <w:rPr>
                <w:rFonts w:ascii="Arial" w:eastAsia="Calibri" w:hAnsi="Arial" w:cs="Arial"/>
                <w:color w:val="000000" w:themeColor="text1"/>
              </w:rPr>
            </w:pPr>
            <w:r w:rsidRPr="5095FA57">
              <w:rPr>
                <w:rFonts w:ascii="Arial" w:eastAsia="Calibri" w:hAnsi="Arial" w:cs="Arial"/>
                <w:color w:val="000000" w:themeColor="text1"/>
              </w:rPr>
              <w:t>Successful applicants to the internal selection will have a mentor in their research area, as well as support from RIS.</w:t>
            </w:r>
          </w:p>
          <w:p w14:paraId="000CA099" w14:textId="77777777" w:rsidR="00DA279B" w:rsidRPr="00B8685F" w:rsidRDefault="00DA279B" w:rsidP="5B732BBD">
            <w:pPr>
              <w:spacing w:line="259" w:lineRule="auto"/>
              <w:jc w:val="both"/>
              <w:rPr>
                <w:rFonts w:ascii="Arial" w:eastAsia="Calibri" w:hAnsi="Arial" w:cs="Arial"/>
                <w:color w:val="000000" w:themeColor="text1"/>
              </w:rPr>
            </w:pPr>
          </w:p>
          <w:p w14:paraId="4B290C6D" w14:textId="45E0B61D" w:rsidR="00DA279B" w:rsidRPr="008416AC" w:rsidRDefault="0D13E38F" w:rsidP="5B732BBD">
            <w:pPr>
              <w:spacing w:line="259" w:lineRule="auto"/>
              <w:jc w:val="both"/>
              <w:rPr>
                <w:rFonts w:ascii="Arial" w:eastAsia="Calibri" w:hAnsi="Arial" w:cs="Arial"/>
                <w:color w:val="000000" w:themeColor="text1"/>
              </w:rPr>
            </w:pPr>
            <w:r w:rsidRPr="5B732BBD">
              <w:rPr>
                <w:rFonts w:ascii="Arial" w:eastAsia="Calibri" w:hAnsi="Arial" w:cs="Arial"/>
                <w:color w:val="000000" w:themeColor="text1"/>
              </w:rPr>
              <w:t>Please give the names of up to three people within the University of Bath, who you believe may be suitable mentors (optional)</w:t>
            </w:r>
          </w:p>
        </w:tc>
        <w:tc>
          <w:tcPr>
            <w:tcW w:w="4140" w:type="dxa"/>
            <w:tcBorders>
              <w:top w:val="single" w:sz="6" w:space="0" w:color="auto"/>
              <w:left w:val="single" w:sz="6" w:space="0" w:color="auto"/>
              <w:bottom w:val="single" w:sz="6" w:space="0" w:color="auto"/>
              <w:right w:val="single" w:sz="6" w:space="0" w:color="auto"/>
            </w:tcBorders>
          </w:tcPr>
          <w:p w14:paraId="3538C30E" w14:textId="77777777" w:rsidR="00DA279B" w:rsidRPr="008416AC" w:rsidRDefault="00DA279B" w:rsidP="00D3654D">
            <w:pPr>
              <w:rPr>
                <w:rFonts w:ascii="Arial" w:eastAsia="Calibri" w:hAnsi="Arial" w:cs="Arial"/>
                <w:b/>
                <w:bCs/>
                <w:color w:val="000000" w:themeColor="text1"/>
              </w:rPr>
            </w:pPr>
          </w:p>
        </w:tc>
      </w:tr>
      <w:tr w:rsidR="00DA279B" w:rsidRPr="008416AC" w14:paraId="534B706C" w14:textId="77777777" w:rsidTr="5095FA57">
        <w:trPr>
          <w:trHeight w:val="545"/>
        </w:trPr>
        <w:tc>
          <w:tcPr>
            <w:tcW w:w="6300" w:type="dxa"/>
            <w:vMerge/>
          </w:tcPr>
          <w:p w14:paraId="4802C7AF" w14:textId="77777777" w:rsidR="00DA279B" w:rsidRPr="00B8685F" w:rsidRDefault="00DA279B" w:rsidP="008416AC">
            <w:pPr>
              <w:rPr>
                <w:rFonts w:ascii="Arial" w:eastAsia="Calibri" w:hAnsi="Arial" w:cs="Arial"/>
                <w:color w:val="000000" w:themeColor="text1"/>
              </w:rPr>
            </w:pPr>
          </w:p>
        </w:tc>
        <w:tc>
          <w:tcPr>
            <w:tcW w:w="4140" w:type="dxa"/>
            <w:tcBorders>
              <w:top w:val="single" w:sz="6" w:space="0" w:color="auto"/>
              <w:left w:val="single" w:sz="6" w:space="0" w:color="auto"/>
              <w:bottom w:val="single" w:sz="6" w:space="0" w:color="auto"/>
              <w:right w:val="single" w:sz="6" w:space="0" w:color="auto"/>
            </w:tcBorders>
          </w:tcPr>
          <w:p w14:paraId="2DB35187" w14:textId="77777777" w:rsidR="00DA279B" w:rsidRPr="008416AC" w:rsidRDefault="00DA279B" w:rsidP="00D3654D">
            <w:pPr>
              <w:rPr>
                <w:rFonts w:ascii="Arial" w:eastAsia="Calibri" w:hAnsi="Arial" w:cs="Arial"/>
                <w:b/>
                <w:bCs/>
                <w:color w:val="000000" w:themeColor="text1"/>
              </w:rPr>
            </w:pPr>
          </w:p>
        </w:tc>
      </w:tr>
      <w:tr w:rsidR="00DA279B" w:rsidRPr="008416AC" w14:paraId="18F055C6" w14:textId="77777777" w:rsidTr="5095FA57">
        <w:trPr>
          <w:trHeight w:val="545"/>
        </w:trPr>
        <w:tc>
          <w:tcPr>
            <w:tcW w:w="6300" w:type="dxa"/>
            <w:vMerge/>
          </w:tcPr>
          <w:p w14:paraId="1024CAE9" w14:textId="77777777" w:rsidR="00DA279B" w:rsidRPr="00B8685F" w:rsidRDefault="00DA279B" w:rsidP="008416AC">
            <w:pPr>
              <w:rPr>
                <w:rFonts w:ascii="Arial" w:eastAsia="Calibri" w:hAnsi="Arial" w:cs="Arial"/>
                <w:color w:val="000000" w:themeColor="text1"/>
              </w:rPr>
            </w:pPr>
          </w:p>
        </w:tc>
        <w:tc>
          <w:tcPr>
            <w:tcW w:w="4140" w:type="dxa"/>
            <w:tcBorders>
              <w:top w:val="single" w:sz="6" w:space="0" w:color="auto"/>
              <w:left w:val="single" w:sz="6" w:space="0" w:color="auto"/>
              <w:bottom w:val="single" w:sz="6" w:space="0" w:color="auto"/>
              <w:right w:val="single" w:sz="6" w:space="0" w:color="auto"/>
            </w:tcBorders>
          </w:tcPr>
          <w:p w14:paraId="6E8900CB" w14:textId="77777777" w:rsidR="00DA279B" w:rsidRPr="008416AC" w:rsidRDefault="00DA279B" w:rsidP="00D3654D">
            <w:pPr>
              <w:rPr>
                <w:rFonts w:ascii="Arial" w:eastAsia="Calibri" w:hAnsi="Arial" w:cs="Arial"/>
                <w:b/>
                <w:bCs/>
                <w:color w:val="000000" w:themeColor="text1"/>
              </w:rPr>
            </w:pPr>
          </w:p>
        </w:tc>
      </w:tr>
    </w:tbl>
    <w:p w14:paraId="2F8A2FCC" w14:textId="77777777" w:rsidR="002A2B0E" w:rsidRDefault="002A2B0E">
      <w:pPr>
        <w:sectPr w:rsidR="002A2B0E">
          <w:pgSz w:w="11906" w:h="16838"/>
          <w:pgMar w:top="720" w:right="720" w:bottom="720" w:left="720" w:header="720" w:footer="720" w:gutter="0"/>
          <w:cols w:space="720"/>
          <w:docGrid w:linePitch="360"/>
        </w:sectPr>
      </w:pPr>
    </w:p>
    <w:tbl>
      <w:tblPr>
        <w:tblStyle w:val="TableGrid"/>
        <w:tblW w:w="9998" w:type="dxa"/>
        <w:tblLook w:val="04A0" w:firstRow="1" w:lastRow="0" w:firstColumn="1" w:lastColumn="0" w:noHBand="0" w:noVBand="1"/>
      </w:tblPr>
      <w:tblGrid>
        <w:gridCol w:w="9998"/>
      </w:tblGrid>
      <w:tr w:rsidR="00DA279B" w:rsidRPr="008416AC" w14:paraId="444002BE" w14:textId="77777777" w:rsidTr="5095FA57">
        <w:trPr>
          <w:trHeight w:val="300"/>
        </w:trPr>
        <w:tc>
          <w:tcPr>
            <w:tcW w:w="9998" w:type="dxa"/>
            <w:tcBorders>
              <w:top w:val="single" w:sz="6" w:space="0" w:color="auto"/>
              <w:left w:val="single" w:sz="6" w:space="0" w:color="auto"/>
              <w:bottom w:val="single" w:sz="6" w:space="0" w:color="auto"/>
              <w:right w:val="single" w:sz="6" w:space="0" w:color="auto"/>
            </w:tcBorders>
          </w:tcPr>
          <w:p w14:paraId="65B39225" w14:textId="28E8E3CC" w:rsidR="00DA279B" w:rsidRPr="008416AC" w:rsidRDefault="2507276F" w:rsidP="00DA279B">
            <w:pPr>
              <w:spacing w:line="259" w:lineRule="auto"/>
              <w:rPr>
                <w:rFonts w:ascii="Arial" w:eastAsia="Calibri" w:hAnsi="Arial" w:cs="Arial"/>
                <w:b/>
                <w:bCs/>
                <w:color w:val="000000" w:themeColor="text1"/>
              </w:rPr>
            </w:pPr>
            <w:r w:rsidRPr="5B732BBD">
              <w:rPr>
                <w:rFonts w:ascii="Arial" w:eastAsia="Calibri" w:hAnsi="Arial" w:cs="Arial"/>
                <w:b/>
                <w:bCs/>
                <w:color w:val="000000" w:themeColor="text1"/>
              </w:rPr>
              <w:lastRenderedPageBreak/>
              <w:t>Supporting Documents</w:t>
            </w:r>
            <w:r w:rsidR="0D13E38F" w:rsidRPr="5B732BBD">
              <w:rPr>
                <w:rFonts w:ascii="Arial" w:eastAsia="Calibri" w:hAnsi="Arial" w:cs="Arial"/>
                <w:b/>
                <w:bCs/>
                <w:color w:val="000000" w:themeColor="text1"/>
              </w:rPr>
              <w:t xml:space="preserve"> </w:t>
            </w:r>
          </w:p>
          <w:p w14:paraId="52BD53AD" w14:textId="77777777" w:rsidR="00DA279B" w:rsidRPr="008416AC" w:rsidRDefault="00DA279B" w:rsidP="00D3654D">
            <w:pPr>
              <w:rPr>
                <w:rFonts w:ascii="Arial" w:eastAsia="Calibri" w:hAnsi="Arial" w:cs="Arial"/>
                <w:b/>
                <w:bCs/>
                <w:color w:val="000000" w:themeColor="text1"/>
              </w:rPr>
            </w:pPr>
          </w:p>
        </w:tc>
      </w:tr>
      <w:tr w:rsidR="008416AC" w:rsidRPr="008416AC" w14:paraId="6B9DC547" w14:textId="4A51D0F1" w:rsidTr="5095FA57">
        <w:trPr>
          <w:trHeight w:val="300"/>
        </w:trPr>
        <w:tc>
          <w:tcPr>
            <w:tcW w:w="9998" w:type="dxa"/>
            <w:tcBorders>
              <w:top w:val="single" w:sz="6" w:space="0" w:color="auto"/>
              <w:left w:val="single" w:sz="6" w:space="0" w:color="auto"/>
              <w:bottom w:val="single" w:sz="6" w:space="0" w:color="auto"/>
              <w:right w:val="single" w:sz="6" w:space="0" w:color="auto"/>
            </w:tcBorders>
          </w:tcPr>
          <w:p w14:paraId="1FC4E1DC" w14:textId="77777777" w:rsidR="008416AC" w:rsidRPr="008416AC" w:rsidRDefault="008416AC" w:rsidP="0047391A">
            <w:pPr>
              <w:spacing w:line="276" w:lineRule="auto"/>
              <w:rPr>
                <w:rFonts w:ascii="Arial" w:eastAsia="Calibri" w:hAnsi="Arial" w:cs="Arial"/>
                <w:color w:val="000000" w:themeColor="text1"/>
              </w:rPr>
            </w:pPr>
            <w:r w:rsidRPr="008416AC">
              <w:rPr>
                <w:rFonts w:ascii="Arial" w:eastAsia="Calibri" w:hAnsi="Arial" w:cs="Arial"/>
                <w:color w:val="000000" w:themeColor="text1"/>
              </w:rPr>
              <w:t>Alongside the submission of this form, please attached the following documents for the internal selection process:</w:t>
            </w:r>
          </w:p>
          <w:p w14:paraId="5F198279" w14:textId="77777777" w:rsidR="008416AC" w:rsidRPr="008416AC" w:rsidRDefault="008416AC" w:rsidP="0047391A">
            <w:pPr>
              <w:spacing w:line="276" w:lineRule="auto"/>
              <w:rPr>
                <w:rFonts w:ascii="Arial" w:eastAsia="Calibri" w:hAnsi="Arial" w:cs="Arial"/>
                <w:color w:val="000000" w:themeColor="text1"/>
              </w:rPr>
            </w:pPr>
          </w:p>
          <w:p w14:paraId="70AF4138" w14:textId="45AD5526" w:rsidR="008416AC" w:rsidRPr="008416AC" w:rsidRDefault="7A1D95C5" w:rsidP="0047391A">
            <w:pPr>
              <w:pStyle w:val="ListParagraph"/>
              <w:numPr>
                <w:ilvl w:val="0"/>
                <w:numId w:val="5"/>
              </w:numPr>
              <w:spacing w:line="276" w:lineRule="auto"/>
              <w:rPr>
                <w:rFonts w:ascii="Arial" w:eastAsia="Calibri" w:hAnsi="Arial" w:cs="Arial"/>
                <w:color w:val="000000" w:themeColor="text1"/>
              </w:rPr>
            </w:pPr>
            <w:r w:rsidRPr="5B732BBD">
              <w:rPr>
                <w:rFonts w:ascii="Arial" w:eastAsia="Calibri" w:hAnsi="Arial" w:cs="Arial"/>
                <w:color w:val="000000" w:themeColor="text1"/>
              </w:rPr>
              <w:t>Summary (maximum 2 pages, Arial, minimum font size 11</w:t>
            </w:r>
            <w:r w:rsidR="0962476B" w:rsidRPr="5B732BBD">
              <w:rPr>
                <w:rFonts w:ascii="Arial" w:eastAsia="Calibri" w:hAnsi="Arial" w:cs="Arial"/>
                <w:color w:val="000000" w:themeColor="text1"/>
              </w:rPr>
              <w:t>, 2cm margins</w:t>
            </w:r>
            <w:r w:rsidRPr="5B732BBD">
              <w:rPr>
                <w:rFonts w:ascii="Arial" w:eastAsia="Calibri" w:hAnsi="Arial" w:cs="Arial"/>
                <w:color w:val="000000" w:themeColor="text1"/>
              </w:rPr>
              <w:t>)</w:t>
            </w:r>
          </w:p>
          <w:p w14:paraId="0E660106" w14:textId="41886808" w:rsidR="008416AC" w:rsidRPr="008416AC" w:rsidRDefault="7A1D95C5" w:rsidP="0047391A">
            <w:pPr>
              <w:pStyle w:val="ListParagraph"/>
              <w:numPr>
                <w:ilvl w:val="0"/>
                <w:numId w:val="5"/>
              </w:numPr>
              <w:spacing w:line="276" w:lineRule="auto"/>
              <w:rPr>
                <w:rFonts w:ascii="Arial" w:eastAsia="Calibri" w:hAnsi="Arial" w:cs="Arial"/>
                <w:color w:val="000000" w:themeColor="text1"/>
              </w:rPr>
            </w:pPr>
            <w:r w:rsidRPr="5B732BBD">
              <w:rPr>
                <w:rFonts w:ascii="Arial" w:eastAsia="Calibri" w:hAnsi="Arial" w:cs="Arial"/>
                <w:color w:val="000000" w:themeColor="text1"/>
              </w:rPr>
              <w:t>Your CV in the format suggested by the RA</w:t>
            </w:r>
            <w:r w:rsidR="74C98160" w:rsidRPr="5B732BBD">
              <w:rPr>
                <w:rFonts w:ascii="Arial" w:eastAsia="Calibri" w:hAnsi="Arial" w:cs="Arial"/>
                <w:color w:val="000000" w:themeColor="text1"/>
              </w:rPr>
              <w:t xml:space="preserve"> </w:t>
            </w:r>
            <w:r w:rsidRPr="5B732BBD">
              <w:rPr>
                <w:rFonts w:ascii="Arial" w:eastAsia="Calibri" w:hAnsi="Arial" w:cs="Arial"/>
                <w:color w:val="000000" w:themeColor="text1"/>
              </w:rPr>
              <w:t xml:space="preserve">Eng to include your publication record – maximum 3 pages (see page </w:t>
            </w:r>
            <w:r w:rsidR="41A09638" w:rsidRPr="5B732BBD">
              <w:rPr>
                <w:rFonts w:ascii="Arial" w:eastAsia="Calibri" w:hAnsi="Arial" w:cs="Arial"/>
                <w:color w:val="000000" w:themeColor="text1"/>
              </w:rPr>
              <w:t>8</w:t>
            </w:r>
            <w:r w:rsidRPr="5B732BBD">
              <w:rPr>
                <w:rFonts w:ascii="Arial" w:eastAsia="Calibri" w:hAnsi="Arial" w:cs="Arial"/>
                <w:color w:val="000000" w:themeColor="text1"/>
              </w:rPr>
              <w:t xml:space="preserve"> of the </w:t>
            </w:r>
            <w:r w:rsidRPr="5B732BBD">
              <w:rPr>
                <w:rFonts w:ascii="Arial" w:eastAsia="Calibri" w:hAnsi="Arial" w:cs="Arial"/>
                <w:b/>
                <w:bCs/>
                <w:color w:val="000000" w:themeColor="text1"/>
              </w:rPr>
              <w:t>202</w:t>
            </w:r>
            <w:r w:rsidR="1E0AAF8B" w:rsidRPr="5B732BBD">
              <w:rPr>
                <w:rFonts w:ascii="Arial" w:eastAsia="Calibri" w:hAnsi="Arial" w:cs="Arial"/>
                <w:b/>
                <w:bCs/>
                <w:color w:val="000000" w:themeColor="text1"/>
              </w:rPr>
              <w:t>3</w:t>
            </w:r>
            <w:r w:rsidRPr="5B732BBD">
              <w:rPr>
                <w:rFonts w:ascii="Arial" w:eastAsia="Calibri" w:hAnsi="Arial" w:cs="Arial"/>
                <w:b/>
                <w:bCs/>
                <w:color w:val="000000" w:themeColor="text1"/>
              </w:rPr>
              <w:t>/2</w:t>
            </w:r>
            <w:r w:rsidR="3E99FBAA" w:rsidRPr="5B732BBD">
              <w:rPr>
                <w:rFonts w:ascii="Arial" w:eastAsia="Calibri" w:hAnsi="Arial" w:cs="Arial"/>
                <w:b/>
                <w:bCs/>
                <w:color w:val="000000" w:themeColor="text1"/>
              </w:rPr>
              <w:t>4</w:t>
            </w:r>
            <w:r w:rsidRPr="5B732BBD">
              <w:rPr>
                <w:rFonts w:ascii="Arial" w:eastAsia="Calibri" w:hAnsi="Arial" w:cs="Arial"/>
                <w:b/>
                <w:bCs/>
                <w:color w:val="000000" w:themeColor="text1"/>
              </w:rPr>
              <w:t xml:space="preserve"> </w:t>
            </w:r>
            <w:hyperlink r:id="rId11">
              <w:r w:rsidRPr="5B732BBD">
                <w:rPr>
                  <w:rStyle w:val="Hyperlink"/>
                  <w:rFonts w:ascii="Arial" w:eastAsia="Calibri" w:hAnsi="Arial" w:cs="Arial"/>
                  <w:b/>
                  <w:bCs/>
                </w:rPr>
                <w:t>guidance</w:t>
              </w:r>
            </w:hyperlink>
            <w:r w:rsidRPr="5B732BBD">
              <w:rPr>
                <w:rFonts w:ascii="Arial" w:eastAsia="Calibri" w:hAnsi="Arial" w:cs="Arial"/>
                <w:b/>
                <w:bCs/>
                <w:color w:val="000000" w:themeColor="text1"/>
              </w:rPr>
              <w:t>,</w:t>
            </w:r>
            <w:r w:rsidRPr="5B732BBD">
              <w:rPr>
                <w:rFonts w:ascii="Arial" w:eastAsia="Calibri" w:hAnsi="Arial" w:cs="Arial"/>
                <w:color w:val="000000" w:themeColor="text1"/>
              </w:rPr>
              <w:t xml:space="preserve">). </w:t>
            </w:r>
          </w:p>
          <w:p w14:paraId="7A420A6F" w14:textId="77777777" w:rsidR="008416AC" w:rsidRPr="008416AC" w:rsidRDefault="008416AC" w:rsidP="0047391A">
            <w:pPr>
              <w:spacing w:line="276" w:lineRule="auto"/>
              <w:ind w:left="720"/>
              <w:rPr>
                <w:rFonts w:ascii="Arial" w:eastAsia="Calibri" w:hAnsi="Arial" w:cs="Arial"/>
                <w:color w:val="000000" w:themeColor="text1"/>
              </w:rPr>
            </w:pPr>
          </w:p>
          <w:p w14:paraId="4DD332D5" w14:textId="0A9E9323" w:rsidR="009445AF" w:rsidRPr="008416AC" w:rsidRDefault="53DA2E3A" w:rsidP="0047391A">
            <w:pPr>
              <w:spacing w:line="276" w:lineRule="auto"/>
              <w:rPr>
                <w:rFonts w:ascii="Arial" w:eastAsia="Arial Nova" w:hAnsi="Arial" w:cs="Arial"/>
              </w:rPr>
            </w:pPr>
            <w:r w:rsidRPr="5B732BBD">
              <w:rPr>
                <w:rFonts w:ascii="Arial" w:eastAsia="Arial Nova" w:hAnsi="Arial" w:cs="Arial"/>
              </w:rPr>
              <w:t>To be considered for the internal selection, you will need to complete email this application form along with a proposal summary and CV (details below) by</w:t>
            </w:r>
            <w:r w:rsidRPr="5B732BBD">
              <w:rPr>
                <w:rFonts w:ascii="Arial" w:eastAsia="Arial Nova" w:hAnsi="Arial" w:cs="Arial"/>
                <w:b/>
                <w:bCs/>
              </w:rPr>
              <w:t> </w:t>
            </w:r>
            <w:r w:rsidR="3FC15333" w:rsidRPr="5B732BBD">
              <w:rPr>
                <w:rFonts w:ascii="Arial" w:eastAsia="Arial Nova" w:hAnsi="Arial" w:cs="Arial"/>
                <w:b/>
                <w:bCs/>
              </w:rPr>
              <w:t>Wednesday</w:t>
            </w:r>
            <w:r w:rsidRPr="5B732BBD">
              <w:rPr>
                <w:rFonts w:ascii="Arial" w:eastAsia="Arial Nova" w:hAnsi="Arial" w:cs="Arial"/>
                <w:b/>
                <w:bCs/>
              </w:rPr>
              <w:t>, 2</w:t>
            </w:r>
            <w:r w:rsidR="2FADB1EE" w:rsidRPr="5B732BBD">
              <w:rPr>
                <w:rFonts w:ascii="Arial" w:eastAsia="Arial Nova" w:hAnsi="Arial" w:cs="Arial"/>
                <w:b/>
                <w:bCs/>
              </w:rPr>
              <w:t>1</w:t>
            </w:r>
            <w:r w:rsidR="2FADB1EE" w:rsidRPr="5B732BBD">
              <w:rPr>
                <w:rFonts w:ascii="Arial" w:eastAsia="Arial Nova" w:hAnsi="Arial" w:cs="Arial"/>
                <w:b/>
                <w:bCs/>
                <w:vertAlign w:val="superscript"/>
              </w:rPr>
              <w:t>st</w:t>
            </w:r>
            <w:r w:rsidRPr="5B732BBD">
              <w:rPr>
                <w:rFonts w:ascii="Arial" w:eastAsia="Arial Nova" w:hAnsi="Arial" w:cs="Arial"/>
                <w:b/>
                <w:bCs/>
              </w:rPr>
              <w:t> February 202</w:t>
            </w:r>
            <w:r w:rsidR="78527917" w:rsidRPr="5B732BBD">
              <w:rPr>
                <w:rFonts w:ascii="Arial" w:eastAsia="Arial Nova" w:hAnsi="Arial" w:cs="Arial"/>
                <w:b/>
                <w:bCs/>
              </w:rPr>
              <w:t>4</w:t>
            </w:r>
            <w:r w:rsidRPr="5B732BBD">
              <w:rPr>
                <w:rFonts w:ascii="Arial" w:eastAsia="Arial Nova" w:hAnsi="Arial" w:cs="Arial"/>
                <w:b/>
                <w:bCs/>
              </w:rPr>
              <w:t xml:space="preserve"> at 5pm</w:t>
            </w:r>
            <w:r w:rsidRPr="5B732BBD">
              <w:rPr>
                <w:rFonts w:ascii="Arial" w:eastAsia="Arial Nova" w:hAnsi="Arial" w:cs="Arial"/>
              </w:rPr>
              <w:t xml:space="preserve"> to</w:t>
            </w:r>
            <w:r w:rsidR="4956DC83" w:rsidRPr="5B732BBD">
              <w:rPr>
                <w:rFonts w:ascii="Arial" w:eastAsia="Arial Nova" w:hAnsi="Arial" w:cs="Arial"/>
              </w:rPr>
              <w:t xml:space="preserve"> the Research Development Team</w:t>
            </w:r>
            <w:r w:rsidR="270879E6" w:rsidRPr="5B732BBD">
              <w:rPr>
                <w:rFonts w:ascii="Arial" w:eastAsia="Arial Nova" w:hAnsi="Arial" w:cs="Arial"/>
              </w:rPr>
              <w:t xml:space="preserve"> Mailbox: </w:t>
            </w:r>
            <w:hyperlink r:id="rId12">
              <w:r w:rsidRPr="5B732BBD">
                <w:rPr>
                  <w:rStyle w:val="Hyperlink"/>
                  <w:rFonts w:ascii="Arial" w:eastAsia="Arial Nova" w:hAnsi="Arial" w:cs="Arial"/>
                </w:rPr>
                <w:t>resdev@bath.ac.uk</w:t>
              </w:r>
            </w:hyperlink>
            <w:r w:rsidRPr="5B732BBD">
              <w:rPr>
                <w:rFonts w:ascii="Arial" w:eastAsia="Arial Nova" w:hAnsi="Arial" w:cs="Arial"/>
              </w:rPr>
              <w:t xml:space="preserve">. </w:t>
            </w:r>
          </w:p>
          <w:p w14:paraId="6ED3C902" w14:textId="33A8BCB4" w:rsidR="009445AF" w:rsidRDefault="009445AF" w:rsidP="5B732BBD">
            <w:pPr>
              <w:spacing w:line="276" w:lineRule="auto"/>
              <w:rPr>
                <w:rFonts w:ascii="Arial" w:eastAsia="Calibri" w:hAnsi="Arial" w:cs="Arial"/>
                <w:color w:val="000000" w:themeColor="text1"/>
              </w:rPr>
            </w:pPr>
          </w:p>
          <w:p w14:paraId="52973A8F" w14:textId="5B65E374" w:rsidR="008416AC" w:rsidRPr="008416AC" w:rsidRDefault="008416AC" w:rsidP="0047391A">
            <w:pPr>
              <w:spacing w:line="276" w:lineRule="auto"/>
              <w:rPr>
                <w:rFonts w:ascii="Arial" w:eastAsia="Calibri" w:hAnsi="Arial" w:cs="Arial"/>
                <w:color w:val="000000" w:themeColor="text1"/>
              </w:rPr>
            </w:pPr>
            <w:r w:rsidRPr="008416AC">
              <w:rPr>
                <w:rFonts w:ascii="Arial" w:eastAsia="Calibri" w:hAnsi="Arial" w:cs="Arial"/>
                <w:color w:val="000000" w:themeColor="text1"/>
              </w:rPr>
              <w:t xml:space="preserve">To assist in structuring your internal application you may wish to </w:t>
            </w:r>
            <w:r w:rsidR="000A43D5">
              <w:rPr>
                <w:rFonts w:ascii="Arial" w:eastAsia="Calibri" w:hAnsi="Arial" w:cs="Arial"/>
                <w:color w:val="000000" w:themeColor="text1"/>
              </w:rPr>
              <w:t>consider the following:</w:t>
            </w:r>
          </w:p>
          <w:p w14:paraId="0EAE7211" w14:textId="77777777" w:rsidR="008416AC" w:rsidRPr="008416AC" w:rsidRDefault="008416AC" w:rsidP="0047391A">
            <w:pPr>
              <w:pStyle w:val="ListParagraph"/>
              <w:numPr>
                <w:ilvl w:val="0"/>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Proposal Title</w:t>
            </w:r>
          </w:p>
          <w:p w14:paraId="555AC227" w14:textId="77777777" w:rsidR="008416AC" w:rsidRPr="008416AC" w:rsidRDefault="008416AC" w:rsidP="0047391A">
            <w:pPr>
              <w:pStyle w:val="ListParagraph"/>
              <w:numPr>
                <w:ilvl w:val="0"/>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 xml:space="preserve">Aims and </w:t>
            </w:r>
            <w:proofErr w:type="gramStart"/>
            <w:r w:rsidRPr="008416AC">
              <w:rPr>
                <w:rFonts w:ascii="Arial" w:eastAsia="Calibri" w:hAnsi="Arial" w:cs="Arial"/>
                <w:color w:val="000000" w:themeColor="text1"/>
              </w:rPr>
              <w:t>objectives</w:t>
            </w:r>
            <w:proofErr w:type="gramEnd"/>
          </w:p>
          <w:p w14:paraId="15D7330E" w14:textId="77777777" w:rsidR="008416AC" w:rsidRPr="008416AC" w:rsidRDefault="008416AC" w:rsidP="0047391A">
            <w:pPr>
              <w:pStyle w:val="ListParagraph"/>
              <w:numPr>
                <w:ilvl w:val="0"/>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 xml:space="preserve">Timeliness and novelty </w:t>
            </w:r>
          </w:p>
          <w:p w14:paraId="7BCE4E3D" w14:textId="77777777" w:rsidR="008416AC" w:rsidRPr="008416AC" w:rsidRDefault="008416AC" w:rsidP="0047391A">
            <w:pPr>
              <w:pStyle w:val="ListParagraph"/>
              <w:numPr>
                <w:ilvl w:val="1"/>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What is the problem you are trying to solve and why is it important</w:t>
            </w:r>
          </w:p>
          <w:p w14:paraId="349C762B" w14:textId="4F29E3E0" w:rsidR="008416AC" w:rsidRPr="008416AC" w:rsidRDefault="7A1D95C5" w:rsidP="0047391A">
            <w:pPr>
              <w:pStyle w:val="ListParagraph"/>
              <w:numPr>
                <w:ilvl w:val="1"/>
                <w:numId w:val="4"/>
              </w:numPr>
              <w:spacing w:line="276" w:lineRule="auto"/>
              <w:rPr>
                <w:rFonts w:ascii="Arial" w:eastAsia="Calibri" w:hAnsi="Arial" w:cs="Arial"/>
                <w:color w:val="000000" w:themeColor="text1"/>
              </w:rPr>
            </w:pPr>
            <w:r w:rsidRPr="5B732BBD">
              <w:rPr>
                <w:rFonts w:ascii="Arial" w:eastAsia="Calibri" w:hAnsi="Arial" w:cs="Arial"/>
                <w:color w:val="000000" w:themeColor="text1"/>
              </w:rPr>
              <w:t>Why has this research not been done already and/or why is now the ideal time for this project</w:t>
            </w:r>
            <w:r w:rsidR="41C28497" w:rsidRPr="5B732BBD">
              <w:rPr>
                <w:rFonts w:ascii="Arial" w:eastAsia="Calibri" w:hAnsi="Arial" w:cs="Arial"/>
                <w:color w:val="000000" w:themeColor="text1"/>
              </w:rPr>
              <w:t xml:space="preserve">? </w:t>
            </w:r>
          </w:p>
          <w:p w14:paraId="716E1AC5" w14:textId="77777777" w:rsidR="008416AC" w:rsidRPr="008416AC" w:rsidRDefault="008416AC" w:rsidP="0047391A">
            <w:pPr>
              <w:pStyle w:val="ListParagraph"/>
              <w:numPr>
                <w:ilvl w:val="1"/>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What will the project contribute (to the field, to other fields, to society, etc), and who will benefit from it?</w:t>
            </w:r>
          </w:p>
          <w:p w14:paraId="2805FEE4" w14:textId="77777777" w:rsidR="008416AC" w:rsidRPr="008416AC" w:rsidRDefault="008416AC" w:rsidP="0047391A">
            <w:pPr>
              <w:pStyle w:val="ListParagraph"/>
              <w:numPr>
                <w:ilvl w:val="0"/>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Methodological approach</w:t>
            </w:r>
          </w:p>
          <w:p w14:paraId="0910261B" w14:textId="77777777" w:rsidR="008416AC" w:rsidRPr="008416AC" w:rsidRDefault="008416AC" w:rsidP="0047391A">
            <w:pPr>
              <w:pStyle w:val="ListParagraph"/>
              <w:numPr>
                <w:ilvl w:val="1"/>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How are you going to do it and who will you work with (collaborators)?</w:t>
            </w:r>
          </w:p>
          <w:p w14:paraId="4B9292E7" w14:textId="77777777" w:rsidR="008416AC" w:rsidRPr="008416AC" w:rsidRDefault="008416AC" w:rsidP="0047391A">
            <w:pPr>
              <w:pStyle w:val="ListParagraph"/>
              <w:numPr>
                <w:ilvl w:val="1"/>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What evidence do you have that it will work?</w:t>
            </w:r>
          </w:p>
          <w:p w14:paraId="511A917E" w14:textId="77777777" w:rsidR="008416AC" w:rsidRPr="008416AC" w:rsidRDefault="7A1D95C5" w:rsidP="0047391A">
            <w:pPr>
              <w:pStyle w:val="ListParagraph"/>
              <w:numPr>
                <w:ilvl w:val="1"/>
                <w:numId w:val="4"/>
              </w:numPr>
              <w:spacing w:line="276" w:lineRule="auto"/>
              <w:rPr>
                <w:rFonts w:ascii="Arial" w:eastAsia="Calibri" w:hAnsi="Arial" w:cs="Arial"/>
                <w:color w:val="000000" w:themeColor="text1"/>
              </w:rPr>
            </w:pPr>
            <w:r w:rsidRPr="5B732BBD">
              <w:rPr>
                <w:rFonts w:ascii="Arial" w:eastAsia="Calibri" w:hAnsi="Arial" w:cs="Arial"/>
                <w:color w:val="000000" w:themeColor="text1"/>
              </w:rPr>
              <w:t xml:space="preserve">What evidence indicates you can deliver this research? what is your </w:t>
            </w:r>
            <w:bookmarkStart w:id="4" w:name="_Int_BcNp74uG"/>
            <w:r w:rsidRPr="5B732BBD">
              <w:rPr>
                <w:rFonts w:ascii="Arial" w:eastAsia="Calibri" w:hAnsi="Arial" w:cs="Arial"/>
                <w:color w:val="000000" w:themeColor="text1"/>
              </w:rPr>
              <w:t>track record</w:t>
            </w:r>
            <w:bookmarkEnd w:id="4"/>
            <w:r w:rsidRPr="5B732BBD">
              <w:rPr>
                <w:rFonts w:ascii="Arial" w:eastAsia="Calibri" w:hAnsi="Arial" w:cs="Arial"/>
                <w:color w:val="000000" w:themeColor="text1"/>
              </w:rPr>
              <w:t xml:space="preserve"> of achievement? </w:t>
            </w:r>
          </w:p>
          <w:p w14:paraId="034C65FE" w14:textId="77777777" w:rsidR="008416AC" w:rsidRPr="008416AC" w:rsidRDefault="008416AC" w:rsidP="0047391A">
            <w:pPr>
              <w:pStyle w:val="ListParagraph"/>
              <w:numPr>
                <w:ilvl w:val="0"/>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Why Bath?</w:t>
            </w:r>
          </w:p>
          <w:p w14:paraId="24F1853C" w14:textId="77777777" w:rsidR="008416AC" w:rsidRPr="008416AC" w:rsidRDefault="008416AC" w:rsidP="0047391A">
            <w:pPr>
              <w:pStyle w:val="ListParagraph"/>
              <w:numPr>
                <w:ilvl w:val="1"/>
                <w:numId w:val="4"/>
              </w:numPr>
              <w:spacing w:line="276" w:lineRule="auto"/>
              <w:rPr>
                <w:rFonts w:ascii="Arial" w:eastAsia="Calibri" w:hAnsi="Arial" w:cs="Arial"/>
                <w:color w:val="000000" w:themeColor="text1"/>
              </w:rPr>
            </w:pPr>
            <w:r w:rsidRPr="008416AC">
              <w:rPr>
                <w:rFonts w:ascii="Arial" w:eastAsia="Calibri" w:hAnsi="Arial" w:cs="Arial"/>
                <w:color w:val="000000" w:themeColor="text1"/>
              </w:rPr>
              <w:t>How does this fit to the strengths of the University of Bath and the Faculty of Engineering and Design? What research does your proposal align with and what evidence do you have that you will be within an exciting and supportive research environment at the University of Bath? What links do you have with the University of Bath?</w:t>
            </w:r>
          </w:p>
          <w:p w14:paraId="3FC99062" w14:textId="77777777" w:rsidR="008416AC" w:rsidRPr="008416AC" w:rsidRDefault="008416AC" w:rsidP="0047391A">
            <w:pPr>
              <w:spacing w:line="276" w:lineRule="auto"/>
              <w:rPr>
                <w:rFonts w:ascii="Arial" w:eastAsia="Calibri" w:hAnsi="Arial" w:cs="Arial"/>
                <w:color w:val="000000" w:themeColor="text1"/>
              </w:rPr>
            </w:pPr>
          </w:p>
        </w:tc>
      </w:tr>
      <w:tr w:rsidR="00375A3A" w:rsidRPr="008416AC" w14:paraId="47ED2472" w14:textId="77777777" w:rsidTr="5095FA57">
        <w:trPr>
          <w:trHeight w:val="300"/>
        </w:trPr>
        <w:tc>
          <w:tcPr>
            <w:tcW w:w="9998" w:type="dxa"/>
            <w:tcBorders>
              <w:top w:val="single" w:sz="6" w:space="0" w:color="auto"/>
              <w:left w:val="single" w:sz="6" w:space="0" w:color="auto"/>
              <w:bottom w:val="single" w:sz="6" w:space="0" w:color="auto"/>
              <w:right w:val="single" w:sz="6" w:space="0" w:color="auto"/>
            </w:tcBorders>
          </w:tcPr>
          <w:p w14:paraId="02C67E87" w14:textId="77777777" w:rsidR="00BA016A" w:rsidRPr="00BA016A" w:rsidRDefault="00BA016A" w:rsidP="00D3654D">
            <w:pPr>
              <w:rPr>
                <w:rFonts w:ascii="Arial" w:hAnsi="Arial" w:cs="Arial"/>
                <w:color w:val="000000"/>
                <w:sz w:val="21"/>
                <w:szCs w:val="21"/>
                <w:shd w:val="clear" w:color="auto" w:fill="FFFFFF"/>
              </w:rPr>
            </w:pPr>
          </w:p>
          <w:p w14:paraId="7734C334" w14:textId="7912A754" w:rsidR="00375A3A" w:rsidRPr="00BA016A" w:rsidRDefault="053AD32F" w:rsidP="5B732BBD">
            <w:pPr>
              <w:jc w:val="both"/>
              <w:rPr>
                <w:rFonts w:ascii="Arial" w:hAnsi="Arial" w:cs="Arial"/>
                <w:color w:val="000000"/>
                <w:sz w:val="21"/>
                <w:szCs w:val="21"/>
                <w:shd w:val="clear" w:color="auto" w:fill="FFFFFF"/>
              </w:rPr>
            </w:pPr>
            <w:r w:rsidRPr="00BA016A">
              <w:rPr>
                <w:rFonts w:ascii="Arial" w:hAnsi="Arial" w:cs="Arial"/>
                <w:color w:val="000000"/>
                <w:sz w:val="21"/>
                <w:szCs w:val="21"/>
                <w:shd w:val="clear" w:color="auto" w:fill="FFFFFF"/>
              </w:rPr>
              <w:t xml:space="preserve">By submitting this </w:t>
            </w:r>
            <w:r w:rsidR="5A973CA4" w:rsidRPr="00BA016A">
              <w:rPr>
                <w:rFonts w:ascii="Arial" w:hAnsi="Arial" w:cs="Arial"/>
                <w:color w:val="000000"/>
                <w:sz w:val="21"/>
                <w:szCs w:val="21"/>
                <w:shd w:val="clear" w:color="auto" w:fill="FFFFFF"/>
              </w:rPr>
              <w:t>form,</w:t>
            </w:r>
            <w:r w:rsidRPr="00BA016A">
              <w:rPr>
                <w:rFonts w:ascii="Arial" w:hAnsi="Arial" w:cs="Arial"/>
                <w:color w:val="000000"/>
                <w:sz w:val="21"/>
                <w:szCs w:val="21"/>
                <w:shd w:val="clear" w:color="auto" w:fill="FFFFFF"/>
              </w:rPr>
              <w:t xml:space="preserve"> you agree to be part of the University of Bath's internal selection process for the Royal Academy Engineering Research Fellowships 202</w:t>
            </w:r>
            <w:r w:rsidR="35E64A05" w:rsidRPr="00BA016A">
              <w:rPr>
                <w:rFonts w:ascii="Arial" w:hAnsi="Arial" w:cs="Arial"/>
                <w:color w:val="000000"/>
                <w:sz w:val="21"/>
                <w:szCs w:val="21"/>
                <w:shd w:val="clear" w:color="auto" w:fill="FFFFFF"/>
              </w:rPr>
              <w:t>4</w:t>
            </w:r>
            <w:r w:rsidRPr="00BA016A">
              <w:rPr>
                <w:rFonts w:ascii="Arial" w:hAnsi="Arial" w:cs="Arial"/>
                <w:color w:val="000000"/>
                <w:sz w:val="21"/>
                <w:szCs w:val="21"/>
                <w:shd w:val="clear" w:color="auto" w:fill="FFFFFF"/>
              </w:rPr>
              <w:t>/202</w:t>
            </w:r>
            <w:r w:rsidR="7F346F9C" w:rsidRPr="00BA016A">
              <w:rPr>
                <w:rFonts w:ascii="Arial" w:hAnsi="Arial" w:cs="Arial"/>
                <w:color w:val="000000"/>
                <w:sz w:val="21"/>
                <w:szCs w:val="21"/>
                <w:shd w:val="clear" w:color="auto" w:fill="FFFFFF"/>
              </w:rPr>
              <w:t>5</w:t>
            </w:r>
            <w:r w:rsidRPr="00BA016A">
              <w:rPr>
                <w:rFonts w:ascii="Arial" w:hAnsi="Arial" w:cs="Arial"/>
                <w:color w:val="000000"/>
                <w:sz w:val="21"/>
                <w:szCs w:val="21"/>
                <w:shd w:val="clear" w:color="auto" w:fill="FFFFFF"/>
              </w:rPr>
              <w:t xml:space="preserve"> and agree </w:t>
            </w:r>
            <w:r w:rsidR="46D999F9" w:rsidRPr="00BA016A">
              <w:rPr>
                <w:rFonts w:ascii="Arial" w:hAnsi="Arial" w:cs="Arial"/>
                <w:color w:val="000000"/>
                <w:sz w:val="21"/>
                <w:szCs w:val="21"/>
                <w:shd w:val="clear" w:color="auto" w:fill="FFFFFF"/>
              </w:rPr>
              <w:t>that</w:t>
            </w:r>
            <w:r w:rsidRPr="00BA016A">
              <w:rPr>
                <w:rFonts w:ascii="Arial" w:hAnsi="Arial" w:cs="Arial"/>
                <w:color w:val="000000"/>
                <w:sz w:val="21"/>
                <w:szCs w:val="21"/>
                <w:shd w:val="clear" w:color="auto" w:fill="FFFFFF"/>
              </w:rPr>
              <w:t xml:space="preserve"> the information </w:t>
            </w:r>
            <w:r w:rsidR="478CB8B2" w:rsidRPr="00BA016A">
              <w:rPr>
                <w:rFonts w:ascii="Arial" w:hAnsi="Arial" w:cs="Arial"/>
                <w:color w:val="000000"/>
                <w:sz w:val="21"/>
                <w:szCs w:val="21"/>
                <w:shd w:val="clear" w:color="auto" w:fill="FFFFFF"/>
              </w:rPr>
              <w:t xml:space="preserve">you have </w:t>
            </w:r>
            <w:r w:rsidRPr="00BA016A">
              <w:rPr>
                <w:rFonts w:ascii="Arial" w:hAnsi="Arial" w:cs="Arial"/>
                <w:color w:val="000000"/>
                <w:sz w:val="21"/>
                <w:szCs w:val="21"/>
                <w:shd w:val="clear" w:color="auto" w:fill="FFFFFF"/>
              </w:rPr>
              <w:t xml:space="preserve">provided </w:t>
            </w:r>
            <w:r w:rsidR="27C4B52A" w:rsidRPr="00BA016A">
              <w:rPr>
                <w:rFonts w:ascii="Arial" w:hAnsi="Arial" w:cs="Arial"/>
                <w:color w:val="000000"/>
                <w:sz w:val="21"/>
                <w:szCs w:val="21"/>
                <w:shd w:val="clear" w:color="auto" w:fill="FFFFFF"/>
              </w:rPr>
              <w:t>can</w:t>
            </w:r>
            <w:r w:rsidRPr="00BA016A">
              <w:rPr>
                <w:rFonts w:ascii="Arial" w:hAnsi="Arial" w:cs="Arial"/>
                <w:color w:val="000000"/>
                <w:sz w:val="21"/>
                <w:szCs w:val="21"/>
                <w:shd w:val="clear" w:color="auto" w:fill="FFFFFF"/>
              </w:rPr>
              <w:t xml:space="preserve"> be shared with reviewers, panel members and colleagues in </w:t>
            </w:r>
            <w:r w:rsidR="35ABE019" w:rsidRPr="00BA016A">
              <w:rPr>
                <w:rFonts w:ascii="Arial" w:hAnsi="Arial" w:cs="Arial"/>
                <w:color w:val="000000"/>
                <w:sz w:val="21"/>
                <w:szCs w:val="21"/>
                <w:shd w:val="clear" w:color="auto" w:fill="FFFFFF"/>
              </w:rPr>
              <w:t>RIS</w:t>
            </w:r>
            <w:r w:rsidRPr="00BA016A">
              <w:rPr>
                <w:rFonts w:ascii="Arial" w:hAnsi="Arial" w:cs="Arial"/>
                <w:color w:val="000000"/>
                <w:sz w:val="21"/>
                <w:szCs w:val="21"/>
                <w:shd w:val="clear" w:color="auto" w:fill="FFFFFF"/>
              </w:rPr>
              <w:t xml:space="preserve"> as required</w:t>
            </w:r>
            <w:r w:rsidR="00BA016A" w:rsidRPr="00BA016A">
              <w:rPr>
                <w:rFonts w:ascii="Arial" w:hAnsi="Arial" w:cs="Arial"/>
                <w:color w:val="000000"/>
                <w:sz w:val="21"/>
                <w:szCs w:val="21"/>
                <w:shd w:val="clear" w:color="auto" w:fill="FFFFFF"/>
              </w:rPr>
              <w:t>.</w:t>
            </w:r>
          </w:p>
          <w:p w14:paraId="0DB3DB34" w14:textId="33DE6E28" w:rsidR="00375A3A" w:rsidRPr="008416AC" w:rsidRDefault="00375A3A" w:rsidP="00D3654D">
            <w:pPr>
              <w:rPr>
                <w:rFonts w:ascii="Arial" w:eastAsia="Calibri" w:hAnsi="Arial" w:cs="Arial"/>
                <w:b/>
                <w:bCs/>
                <w:color w:val="000000" w:themeColor="text1"/>
              </w:rPr>
            </w:pPr>
          </w:p>
        </w:tc>
      </w:tr>
      <w:tr w:rsidR="008416AC" w:rsidRPr="008416AC" w14:paraId="6DCB4CB4" w14:textId="5A1498E2" w:rsidTr="5095FA57">
        <w:trPr>
          <w:trHeight w:val="300"/>
        </w:trPr>
        <w:tc>
          <w:tcPr>
            <w:tcW w:w="9998" w:type="dxa"/>
            <w:tcBorders>
              <w:top w:val="single" w:sz="6" w:space="0" w:color="auto"/>
              <w:left w:val="single" w:sz="6" w:space="0" w:color="auto"/>
              <w:bottom w:val="single" w:sz="6" w:space="0" w:color="auto"/>
              <w:right w:val="single" w:sz="6" w:space="0" w:color="auto"/>
            </w:tcBorders>
          </w:tcPr>
          <w:p w14:paraId="1604D014" w14:textId="77777777" w:rsidR="00BA016A" w:rsidRDefault="00BA016A" w:rsidP="00D3654D">
            <w:pPr>
              <w:spacing w:line="259" w:lineRule="auto"/>
              <w:rPr>
                <w:rFonts w:ascii="Arial" w:eastAsia="Arial Nova" w:hAnsi="Arial" w:cs="Arial"/>
                <w:color w:val="000000" w:themeColor="text1"/>
              </w:rPr>
            </w:pPr>
          </w:p>
          <w:p w14:paraId="3E466E69" w14:textId="38BDE210" w:rsidR="008416AC" w:rsidRPr="00BA016A" w:rsidRDefault="7A1D95C5" w:rsidP="5B732BBD">
            <w:pPr>
              <w:spacing w:line="259" w:lineRule="auto"/>
              <w:jc w:val="both"/>
              <w:rPr>
                <w:rFonts w:ascii="Arial" w:eastAsia="Arial Nova" w:hAnsi="Arial" w:cs="Arial"/>
                <w:color w:val="000000" w:themeColor="text1"/>
              </w:rPr>
            </w:pPr>
            <w:r w:rsidRPr="5B732BBD">
              <w:rPr>
                <w:rFonts w:ascii="Arial" w:eastAsia="Arial Nova" w:hAnsi="Arial" w:cs="Arial"/>
                <w:color w:val="000000" w:themeColor="text1"/>
              </w:rPr>
              <w:t>If you have any questions about the scheme</w:t>
            </w:r>
            <w:r w:rsidR="2A0FD4D2" w:rsidRPr="5B732BBD">
              <w:rPr>
                <w:rFonts w:ascii="Arial" w:eastAsia="Arial Nova" w:hAnsi="Arial" w:cs="Arial"/>
                <w:color w:val="000000" w:themeColor="text1"/>
              </w:rPr>
              <w:t>, your eligibility</w:t>
            </w:r>
            <w:r w:rsidR="6B6AEFA0" w:rsidRPr="5B732BBD">
              <w:rPr>
                <w:rFonts w:ascii="Arial" w:eastAsia="Arial Nova" w:hAnsi="Arial" w:cs="Arial"/>
                <w:color w:val="000000" w:themeColor="text1"/>
              </w:rPr>
              <w:t xml:space="preserve"> or</w:t>
            </w:r>
            <w:r w:rsidRPr="5B732BBD">
              <w:rPr>
                <w:rFonts w:ascii="Arial" w:eastAsia="Arial Nova" w:hAnsi="Arial" w:cs="Arial"/>
                <w:color w:val="000000" w:themeColor="text1"/>
              </w:rPr>
              <w:t xml:space="preserve"> the </w:t>
            </w:r>
            <w:r w:rsidR="5C4E191D" w:rsidRPr="5B732BBD">
              <w:rPr>
                <w:rFonts w:ascii="Arial" w:eastAsia="Arial Nova" w:hAnsi="Arial" w:cs="Arial"/>
                <w:color w:val="000000" w:themeColor="text1"/>
              </w:rPr>
              <w:t xml:space="preserve">internal selection </w:t>
            </w:r>
            <w:r w:rsidRPr="5B732BBD">
              <w:rPr>
                <w:rFonts w:ascii="Arial" w:eastAsia="Arial Nova" w:hAnsi="Arial" w:cs="Arial"/>
                <w:color w:val="000000" w:themeColor="text1"/>
              </w:rPr>
              <w:t>process</w:t>
            </w:r>
            <w:r w:rsidR="1C6B3755" w:rsidRPr="5B732BBD">
              <w:rPr>
                <w:rFonts w:ascii="Arial" w:eastAsia="Arial Nova" w:hAnsi="Arial" w:cs="Arial"/>
                <w:color w:val="000000" w:themeColor="text1"/>
              </w:rPr>
              <w:t xml:space="preserve"> please contact Dr Lotta Croft</w:t>
            </w:r>
            <w:r w:rsidR="6153DB0C" w:rsidRPr="5B732BBD">
              <w:rPr>
                <w:rFonts w:ascii="Arial" w:eastAsia="Arial Nova" w:hAnsi="Arial" w:cs="Arial"/>
                <w:color w:val="000000" w:themeColor="text1"/>
              </w:rPr>
              <w:t>, Research Development Manager for the Faculty of Engineering and Design</w:t>
            </w:r>
            <w:r w:rsidR="78869869" w:rsidRPr="5B732BBD">
              <w:rPr>
                <w:rFonts w:ascii="Arial" w:eastAsia="Arial Nova" w:hAnsi="Arial" w:cs="Arial"/>
                <w:color w:val="000000" w:themeColor="text1"/>
              </w:rPr>
              <w:t>, University of Bath</w:t>
            </w:r>
            <w:r w:rsidR="1C6B3755" w:rsidRPr="5B732BBD">
              <w:rPr>
                <w:rFonts w:ascii="Arial" w:eastAsia="Arial Nova" w:hAnsi="Arial" w:cs="Arial"/>
                <w:color w:val="000000" w:themeColor="text1"/>
              </w:rPr>
              <w:t xml:space="preserve"> (</w:t>
            </w:r>
            <w:hyperlink r:id="rId13">
              <w:r w:rsidR="1C6B3755" w:rsidRPr="5B732BBD">
                <w:rPr>
                  <w:rStyle w:val="Hyperlink"/>
                  <w:rFonts w:ascii="Arial" w:eastAsia="Arial Nova" w:hAnsi="Arial" w:cs="Arial"/>
                </w:rPr>
                <w:t>cc2967@bath.ac.uk</w:t>
              </w:r>
            </w:hyperlink>
            <w:r w:rsidR="1C6B3755" w:rsidRPr="5B732BBD">
              <w:rPr>
                <w:rFonts w:ascii="Arial" w:eastAsia="Arial Nova" w:hAnsi="Arial" w:cs="Arial"/>
                <w:color w:val="000000" w:themeColor="text1"/>
              </w:rPr>
              <w:t xml:space="preserve">). </w:t>
            </w:r>
          </w:p>
          <w:p w14:paraId="633A079E" w14:textId="0B1FA0F6" w:rsidR="008416AC" w:rsidRPr="008416AC" w:rsidRDefault="008416AC" w:rsidP="5B732BBD">
            <w:pPr>
              <w:spacing w:line="259" w:lineRule="auto"/>
              <w:rPr>
                <w:rFonts w:ascii="Arial" w:eastAsia="Arial Nova" w:hAnsi="Arial" w:cs="Arial"/>
                <w:color w:val="000000" w:themeColor="text1"/>
              </w:rPr>
            </w:pPr>
          </w:p>
        </w:tc>
      </w:tr>
    </w:tbl>
    <w:p w14:paraId="5E5787A5" w14:textId="469F39DF" w:rsidR="002558D4" w:rsidRPr="008416AC" w:rsidRDefault="002558D4" w:rsidP="33E7DCFC">
      <w:pPr>
        <w:rPr>
          <w:rFonts w:ascii="Arial" w:hAnsi="Arial" w:cs="Arial"/>
        </w:rPr>
      </w:pPr>
    </w:p>
    <w:sectPr w:rsidR="002558D4" w:rsidRPr="008416AC">
      <w:pgSz w:w="11906" w:h="16838"/>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ar9tdk9P" int2:invalidationBookmarkName="" int2:hashCode="d3DQTHv7eR58lZ" int2:id="LTVLj0zH">
      <int2:state int2:value="Rejected" int2:type="AugLoop_Acronyms_AcronymsCritique"/>
    </int2:bookmark>
    <int2:bookmark int2:bookmarkName="_Int_BcNp74uG" int2:invalidationBookmarkName="" int2:hashCode="/fxfERBKzA8UTH" int2:id="Aoz3PAA6">
      <int2:state int2:value="Rejected" int2:type="AugLoop_Text_Critique"/>
    </int2:bookmark>
    <int2:bookmark int2:bookmarkName="_Int_0Q7gIA3M" int2:invalidationBookmarkName="" int2:hashCode="nFGzNgEJsBE01l" int2:id="4YPiPpSf">
      <int2:state int2:value="Rejected" int2:type="AugLoop_Text_Critique"/>
    </int2:bookmark>
    <int2:bookmark int2:bookmarkName="_Int_hin2rukg" int2:invalidationBookmarkName="" int2:hashCode="nFGzNgEJsBE01l" int2:id="CZ8C5sy4">
      <int2:state int2:value="Rejected" int2:type="AugLoop_Text_Critique"/>
    </int2:bookmark>
    <int2:bookmark int2:bookmarkName="_Int_ChoSiAMp" int2:invalidationBookmarkName="" int2:hashCode="/fxfERBKzA8UTH" int2:id="FLsn0qz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93444"/>
    <w:multiLevelType w:val="multilevel"/>
    <w:tmpl w:val="B20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9D4BD6"/>
    <w:multiLevelType w:val="multilevel"/>
    <w:tmpl w:val="0E78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BFD086"/>
    <w:multiLevelType w:val="hybridMultilevel"/>
    <w:tmpl w:val="729A03A8"/>
    <w:lvl w:ilvl="0" w:tplc="A7CE11E2">
      <w:start w:val="1"/>
      <w:numFmt w:val="bullet"/>
      <w:lvlText w:val=""/>
      <w:lvlJc w:val="left"/>
      <w:pPr>
        <w:ind w:left="720" w:hanging="360"/>
      </w:pPr>
      <w:rPr>
        <w:rFonts w:ascii="Wingdings" w:hAnsi="Wingdings" w:hint="default"/>
      </w:rPr>
    </w:lvl>
    <w:lvl w:ilvl="1" w:tplc="48F08A22">
      <w:start w:val="1"/>
      <w:numFmt w:val="bullet"/>
      <w:lvlText w:val="o"/>
      <w:lvlJc w:val="left"/>
      <w:pPr>
        <w:ind w:left="1440" w:hanging="360"/>
      </w:pPr>
      <w:rPr>
        <w:rFonts w:ascii="Courier New" w:hAnsi="Courier New" w:hint="default"/>
      </w:rPr>
    </w:lvl>
    <w:lvl w:ilvl="2" w:tplc="9BB27F12">
      <w:start w:val="1"/>
      <w:numFmt w:val="bullet"/>
      <w:lvlText w:val=""/>
      <w:lvlJc w:val="left"/>
      <w:pPr>
        <w:ind w:left="2160" w:hanging="360"/>
      </w:pPr>
      <w:rPr>
        <w:rFonts w:ascii="Wingdings" w:hAnsi="Wingdings" w:hint="default"/>
      </w:rPr>
    </w:lvl>
    <w:lvl w:ilvl="3" w:tplc="6128A884">
      <w:start w:val="1"/>
      <w:numFmt w:val="bullet"/>
      <w:lvlText w:val=""/>
      <w:lvlJc w:val="left"/>
      <w:pPr>
        <w:ind w:left="2880" w:hanging="360"/>
      </w:pPr>
      <w:rPr>
        <w:rFonts w:ascii="Symbol" w:hAnsi="Symbol" w:hint="default"/>
      </w:rPr>
    </w:lvl>
    <w:lvl w:ilvl="4" w:tplc="536A9FEC">
      <w:start w:val="1"/>
      <w:numFmt w:val="bullet"/>
      <w:lvlText w:val="o"/>
      <w:lvlJc w:val="left"/>
      <w:pPr>
        <w:ind w:left="3600" w:hanging="360"/>
      </w:pPr>
      <w:rPr>
        <w:rFonts w:ascii="Courier New" w:hAnsi="Courier New" w:hint="default"/>
      </w:rPr>
    </w:lvl>
    <w:lvl w:ilvl="5" w:tplc="9190E84A">
      <w:start w:val="1"/>
      <w:numFmt w:val="bullet"/>
      <w:lvlText w:val=""/>
      <w:lvlJc w:val="left"/>
      <w:pPr>
        <w:ind w:left="4320" w:hanging="360"/>
      </w:pPr>
      <w:rPr>
        <w:rFonts w:ascii="Wingdings" w:hAnsi="Wingdings" w:hint="default"/>
      </w:rPr>
    </w:lvl>
    <w:lvl w:ilvl="6" w:tplc="12F0E53E">
      <w:start w:val="1"/>
      <w:numFmt w:val="bullet"/>
      <w:lvlText w:val=""/>
      <w:lvlJc w:val="left"/>
      <w:pPr>
        <w:ind w:left="5040" w:hanging="360"/>
      </w:pPr>
      <w:rPr>
        <w:rFonts w:ascii="Symbol" w:hAnsi="Symbol" w:hint="default"/>
      </w:rPr>
    </w:lvl>
    <w:lvl w:ilvl="7" w:tplc="34AAD5E0">
      <w:start w:val="1"/>
      <w:numFmt w:val="bullet"/>
      <w:lvlText w:val="o"/>
      <w:lvlJc w:val="left"/>
      <w:pPr>
        <w:ind w:left="5760" w:hanging="360"/>
      </w:pPr>
      <w:rPr>
        <w:rFonts w:ascii="Courier New" w:hAnsi="Courier New" w:hint="default"/>
      </w:rPr>
    </w:lvl>
    <w:lvl w:ilvl="8" w:tplc="7F765458">
      <w:start w:val="1"/>
      <w:numFmt w:val="bullet"/>
      <w:lvlText w:val=""/>
      <w:lvlJc w:val="left"/>
      <w:pPr>
        <w:ind w:left="6480" w:hanging="360"/>
      </w:pPr>
      <w:rPr>
        <w:rFonts w:ascii="Wingdings" w:hAnsi="Wingdings" w:hint="default"/>
      </w:rPr>
    </w:lvl>
  </w:abstractNum>
  <w:abstractNum w:abstractNumId="3" w15:restartNumberingAfterBreak="0">
    <w:nsid w:val="4E6592AB"/>
    <w:multiLevelType w:val="hybridMultilevel"/>
    <w:tmpl w:val="B0CE428E"/>
    <w:lvl w:ilvl="0" w:tplc="B978D68A">
      <w:start w:val="1"/>
      <w:numFmt w:val="bullet"/>
      <w:lvlText w:val="o"/>
      <w:lvlJc w:val="left"/>
      <w:pPr>
        <w:ind w:left="720" w:hanging="360"/>
      </w:pPr>
      <w:rPr>
        <w:rFonts w:ascii="Courier New" w:hAnsi="Courier New" w:hint="default"/>
      </w:rPr>
    </w:lvl>
    <w:lvl w:ilvl="1" w:tplc="F5F2E4EE">
      <w:start w:val="1"/>
      <w:numFmt w:val="bullet"/>
      <w:lvlText w:val="o"/>
      <w:lvlJc w:val="left"/>
      <w:pPr>
        <w:ind w:left="1440" w:hanging="360"/>
      </w:pPr>
      <w:rPr>
        <w:rFonts w:ascii="Courier New" w:hAnsi="Courier New" w:hint="default"/>
      </w:rPr>
    </w:lvl>
    <w:lvl w:ilvl="2" w:tplc="3FE0DD28">
      <w:start w:val="1"/>
      <w:numFmt w:val="bullet"/>
      <w:lvlText w:val=""/>
      <w:lvlJc w:val="left"/>
      <w:pPr>
        <w:ind w:left="2160" w:hanging="360"/>
      </w:pPr>
      <w:rPr>
        <w:rFonts w:ascii="Wingdings" w:hAnsi="Wingdings" w:hint="default"/>
      </w:rPr>
    </w:lvl>
    <w:lvl w:ilvl="3" w:tplc="F296E37E">
      <w:start w:val="1"/>
      <w:numFmt w:val="bullet"/>
      <w:lvlText w:val=""/>
      <w:lvlJc w:val="left"/>
      <w:pPr>
        <w:ind w:left="2880" w:hanging="360"/>
      </w:pPr>
      <w:rPr>
        <w:rFonts w:ascii="Symbol" w:hAnsi="Symbol" w:hint="default"/>
      </w:rPr>
    </w:lvl>
    <w:lvl w:ilvl="4" w:tplc="D7A46828">
      <w:start w:val="1"/>
      <w:numFmt w:val="bullet"/>
      <w:lvlText w:val="o"/>
      <w:lvlJc w:val="left"/>
      <w:pPr>
        <w:ind w:left="3600" w:hanging="360"/>
      </w:pPr>
      <w:rPr>
        <w:rFonts w:ascii="Courier New" w:hAnsi="Courier New" w:hint="default"/>
      </w:rPr>
    </w:lvl>
    <w:lvl w:ilvl="5" w:tplc="5B622AE6">
      <w:start w:val="1"/>
      <w:numFmt w:val="bullet"/>
      <w:lvlText w:val=""/>
      <w:lvlJc w:val="left"/>
      <w:pPr>
        <w:ind w:left="4320" w:hanging="360"/>
      </w:pPr>
      <w:rPr>
        <w:rFonts w:ascii="Wingdings" w:hAnsi="Wingdings" w:hint="default"/>
      </w:rPr>
    </w:lvl>
    <w:lvl w:ilvl="6" w:tplc="3E188DE2">
      <w:start w:val="1"/>
      <w:numFmt w:val="bullet"/>
      <w:lvlText w:val=""/>
      <w:lvlJc w:val="left"/>
      <w:pPr>
        <w:ind w:left="5040" w:hanging="360"/>
      </w:pPr>
      <w:rPr>
        <w:rFonts w:ascii="Symbol" w:hAnsi="Symbol" w:hint="default"/>
      </w:rPr>
    </w:lvl>
    <w:lvl w:ilvl="7" w:tplc="7A2C5DF4">
      <w:start w:val="1"/>
      <w:numFmt w:val="bullet"/>
      <w:lvlText w:val="o"/>
      <w:lvlJc w:val="left"/>
      <w:pPr>
        <w:ind w:left="5760" w:hanging="360"/>
      </w:pPr>
      <w:rPr>
        <w:rFonts w:ascii="Courier New" w:hAnsi="Courier New" w:hint="default"/>
      </w:rPr>
    </w:lvl>
    <w:lvl w:ilvl="8" w:tplc="ADD0A666">
      <w:start w:val="1"/>
      <w:numFmt w:val="bullet"/>
      <w:lvlText w:val=""/>
      <w:lvlJc w:val="left"/>
      <w:pPr>
        <w:ind w:left="6480" w:hanging="360"/>
      </w:pPr>
      <w:rPr>
        <w:rFonts w:ascii="Wingdings" w:hAnsi="Wingdings" w:hint="default"/>
      </w:rPr>
    </w:lvl>
  </w:abstractNum>
  <w:abstractNum w:abstractNumId="4" w15:restartNumberingAfterBreak="0">
    <w:nsid w:val="508431F3"/>
    <w:multiLevelType w:val="hybridMultilevel"/>
    <w:tmpl w:val="357C4620"/>
    <w:lvl w:ilvl="0" w:tplc="9DA8A33C">
      <w:start w:val="1"/>
      <w:numFmt w:val="decimal"/>
      <w:lvlText w:val="%1."/>
      <w:lvlJc w:val="left"/>
      <w:pPr>
        <w:ind w:left="720" w:hanging="360"/>
      </w:pPr>
    </w:lvl>
    <w:lvl w:ilvl="1" w:tplc="E74E60D6">
      <w:start w:val="1"/>
      <w:numFmt w:val="lowerLetter"/>
      <w:lvlText w:val="%2."/>
      <w:lvlJc w:val="left"/>
      <w:pPr>
        <w:ind w:left="1440" w:hanging="360"/>
      </w:pPr>
    </w:lvl>
    <w:lvl w:ilvl="2" w:tplc="6258455A">
      <w:start w:val="1"/>
      <w:numFmt w:val="lowerRoman"/>
      <w:lvlText w:val="%3."/>
      <w:lvlJc w:val="right"/>
      <w:pPr>
        <w:ind w:left="2160" w:hanging="180"/>
      </w:pPr>
    </w:lvl>
    <w:lvl w:ilvl="3" w:tplc="EE168A9E">
      <w:start w:val="1"/>
      <w:numFmt w:val="decimal"/>
      <w:lvlText w:val="%4."/>
      <w:lvlJc w:val="left"/>
      <w:pPr>
        <w:ind w:left="2880" w:hanging="360"/>
      </w:pPr>
    </w:lvl>
    <w:lvl w:ilvl="4" w:tplc="52865EB2">
      <w:start w:val="1"/>
      <w:numFmt w:val="lowerLetter"/>
      <w:lvlText w:val="%5."/>
      <w:lvlJc w:val="left"/>
      <w:pPr>
        <w:ind w:left="3600" w:hanging="360"/>
      </w:pPr>
    </w:lvl>
    <w:lvl w:ilvl="5" w:tplc="7144D356">
      <w:start w:val="1"/>
      <w:numFmt w:val="lowerRoman"/>
      <w:lvlText w:val="%6."/>
      <w:lvlJc w:val="right"/>
      <w:pPr>
        <w:ind w:left="4320" w:hanging="180"/>
      </w:pPr>
    </w:lvl>
    <w:lvl w:ilvl="6" w:tplc="241C9134">
      <w:start w:val="1"/>
      <w:numFmt w:val="decimal"/>
      <w:lvlText w:val="%7."/>
      <w:lvlJc w:val="left"/>
      <w:pPr>
        <w:ind w:left="5040" w:hanging="360"/>
      </w:pPr>
    </w:lvl>
    <w:lvl w:ilvl="7" w:tplc="E24AE340">
      <w:start w:val="1"/>
      <w:numFmt w:val="lowerLetter"/>
      <w:lvlText w:val="%8."/>
      <w:lvlJc w:val="left"/>
      <w:pPr>
        <w:ind w:left="5760" w:hanging="360"/>
      </w:pPr>
    </w:lvl>
    <w:lvl w:ilvl="8" w:tplc="A49A5BF2">
      <w:start w:val="1"/>
      <w:numFmt w:val="lowerRoman"/>
      <w:lvlText w:val="%9."/>
      <w:lvlJc w:val="right"/>
      <w:pPr>
        <w:ind w:left="6480" w:hanging="180"/>
      </w:pPr>
    </w:lvl>
  </w:abstractNum>
  <w:abstractNum w:abstractNumId="5" w15:restartNumberingAfterBreak="0">
    <w:nsid w:val="6AFF6088"/>
    <w:multiLevelType w:val="hybridMultilevel"/>
    <w:tmpl w:val="ABDC88CE"/>
    <w:lvl w:ilvl="0" w:tplc="A0D0BB0C">
      <w:start w:val="1"/>
      <w:numFmt w:val="bullet"/>
      <w:lvlText w:val=""/>
      <w:lvlJc w:val="left"/>
      <w:pPr>
        <w:ind w:left="360" w:hanging="360"/>
      </w:pPr>
      <w:rPr>
        <w:rFonts w:ascii="Symbol" w:hAnsi="Symbol" w:hint="default"/>
      </w:rPr>
    </w:lvl>
    <w:lvl w:ilvl="1" w:tplc="2C400156">
      <w:start w:val="1"/>
      <w:numFmt w:val="bullet"/>
      <w:lvlText w:val="o"/>
      <w:lvlJc w:val="left"/>
      <w:pPr>
        <w:ind w:left="1080" w:hanging="360"/>
      </w:pPr>
      <w:rPr>
        <w:rFonts w:ascii="Courier New" w:hAnsi="Courier New" w:hint="default"/>
      </w:rPr>
    </w:lvl>
    <w:lvl w:ilvl="2" w:tplc="88A6E57A">
      <w:start w:val="1"/>
      <w:numFmt w:val="bullet"/>
      <w:lvlText w:val=""/>
      <w:lvlJc w:val="left"/>
      <w:pPr>
        <w:ind w:left="1800" w:hanging="360"/>
      </w:pPr>
      <w:rPr>
        <w:rFonts w:ascii="Wingdings" w:hAnsi="Wingdings" w:hint="default"/>
      </w:rPr>
    </w:lvl>
    <w:lvl w:ilvl="3" w:tplc="FEFC9AAC">
      <w:start w:val="1"/>
      <w:numFmt w:val="bullet"/>
      <w:lvlText w:val=""/>
      <w:lvlJc w:val="left"/>
      <w:pPr>
        <w:ind w:left="2520" w:hanging="360"/>
      </w:pPr>
      <w:rPr>
        <w:rFonts w:ascii="Symbol" w:hAnsi="Symbol" w:hint="default"/>
      </w:rPr>
    </w:lvl>
    <w:lvl w:ilvl="4" w:tplc="5A48081A">
      <w:start w:val="1"/>
      <w:numFmt w:val="bullet"/>
      <w:lvlText w:val="o"/>
      <w:lvlJc w:val="left"/>
      <w:pPr>
        <w:ind w:left="3240" w:hanging="360"/>
      </w:pPr>
      <w:rPr>
        <w:rFonts w:ascii="Courier New" w:hAnsi="Courier New" w:hint="default"/>
      </w:rPr>
    </w:lvl>
    <w:lvl w:ilvl="5" w:tplc="43B4B14C">
      <w:start w:val="1"/>
      <w:numFmt w:val="bullet"/>
      <w:lvlText w:val=""/>
      <w:lvlJc w:val="left"/>
      <w:pPr>
        <w:ind w:left="3960" w:hanging="360"/>
      </w:pPr>
      <w:rPr>
        <w:rFonts w:ascii="Wingdings" w:hAnsi="Wingdings" w:hint="default"/>
      </w:rPr>
    </w:lvl>
    <w:lvl w:ilvl="6" w:tplc="5BCE53EA">
      <w:start w:val="1"/>
      <w:numFmt w:val="bullet"/>
      <w:lvlText w:val=""/>
      <w:lvlJc w:val="left"/>
      <w:pPr>
        <w:ind w:left="4680" w:hanging="360"/>
      </w:pPr>
      <w:rPr>
        <w:rFonts w:ascii="Symbol" w:hAnsi="Symbol" w:hint="default"/>
      </w:rPr>
    </w:lvl>
    <w:lvl w:ilvl="7" w:tplc="ACB05E34">
      <w:start w:val="1"/>
      <w:numFmt w:val="bullet"/>
      <w:lvlText w:val="o"/>
      <w:lvlJc w:val="left"/>
      <w:pPr>
        <w:ind w:left="5400" w:hanging="360"/>
      </w:pPr>
      <w:rPr>
        <w:rFonts w:ascii="Courier New" w:hAnsi="Courier New" w:hint="default"/>
      </w:rPr>
    </w:lvl>
    <w:lvl w:ilvl="8" w:tplc="6E1A6A86">
      <w:start w:val="1"/>
      <w:numFmt w:val="bullet"/>
      <w:lvlText w:val=""/>
      <w:lvlJc w:val="left"/>
      <w:pPr>
        <w:ind w:left="6120" w:hanging="360"/>
      </w:pPr>
      <w:rPr>
        <w:rFonts w:ascii="Wingdings" w:hAnsi="Wingdings" w:hint="default"/>
      </w:rPr>
    </w:lvl>
  </w:abstractNum>
  <w:abstractNum w:abstractNumId="6" w15:restartNumberingAfterBreak="0">
    <w:nsid w:val="7B71A816"/>
    <w:multiLevelType w:val="hybridMultilevel"/>
    <w:tmpl w:val="469E8D58"/>
    <w:lvl w:ilvl="0" w:tplc="D61A4316">
      <w:start w:val="1"/>
      <w:numFmt w:val="bullet"/>
      <w:lvlText w:val=""/>
      <w:lvlJc w:val="left"/>
      <w:pPr>
        <w:ind w:left="720" w:hanging="360"/>
      </w:pPr>
      <w:rPr>
        <w:rFonts w:ascii="Symbol" w:hAnsi="Symbol" w:hint="default"/>
      </w:rPr>
    </w:lvl>
    <w:lvl w:ilvl="1" w:tplc="0568EB26">
      <w:start w:val="1"/>
      <w:numFmt w:val="bullet"/>
      <w:lvlText w:val="o"/>
      <w:lvlJc w:val="left"/>
      <w:pPr>
        <w:ind w:left="1440" w:hanging="360"/>
      </w:pPr>
      <w:rPr>
        <w:rFonts w:ascii="Courier New" w:hAnsi="Courier New" w:hint="default"/>
      </w:rPr>
    </w:lvl>
    <w:lvl w:ilvl="2" w:tplc="942283F2">
      <w:start w:val="1"/>
      <w:numFmt w:val="bullet"/>
      <w:lvlText w:val=""/>
      <w:lvlJc w:val="left"/>
      <w:pPr>
        <w:ind w:left="2160" w:hanging="360"/>
      </w:pPr>
      <w:rPr>
        <w:rFonts w:ascii="Wingdings" w:hAnsi="Wingdings" w:hint="default"/>
      </w:rPr>
    </w:lvl>
    <w:lvl w:ilvl="3" w:tplc="7F2C1F2E">
      <w:start w:val="1"/>
      <w:numFmt w:val="bullet"/>
      <w:lvlText w:val=""/>
      <w:lvlJc w:val="left"/>
      <w:pPr>
        <w:ind w:left="2880" w:hanging="360"/>
      </w:pPr>
      <w:rPr>
        <w:rFonts w:ascii="Symbol" w:hAnsi="Symbol" w:hint="default"/>
      </w:rPr>
    </w:lvl>
    <w:lvl w:ilvl="4" w:tplc="90FA3D52">
      <w:start w:val="1"/>
      <w:numFmt w:val="bullet"/>
      <w:lvlText w:val="o"/>
      <w:lvlJc w:val="left"/>
      <w:pPr>
        <w:ind w:left="3600" w:hanging="360"/>
      </w:pPr>
      <w:rPr>
        <w:rFonts w:ascii="Courier New" w:hAnsi="Courier New" w:hint="default"/>
      </w:rPr>
    </w:lvl>
    <w:lvl w:ilvl="5" w:tplc="F5484F1E">
      <w:start w:val="1"/>
      <w:numFmt w:val="bullet"/>
      <w:lvlText w:val=""/>
      <w:lvlJc w:val="left"/>
      <w:pPr>
        <w:ind w:left="4320" w:hanging="360"/>
      </w:pPr>
      <w:rPr>
        <w:rFonts w:ascii="Wingdings" w:hAnsi="Wingdings" w:hint="default"/>
      </w:rPr>
    </w:lvl>
    <w:lvl w:ilvl="6" w:tplc="C45EF48A">
      <w:start w:val="1"/>
      <w:numFmt w:val="bullet"/>
      <w:lvlText w:val=""/>
      <w:lvlJc w:val="left"/>
      <w:pPr>
        <w:ind w:left="5040" w:hanging="360"/>
      </w:pPr>
      <w:rPr>
        <w:rFonts w:ascii="Symbol" w:hAnsi="Symbol" w:hint="default"/>
      </w:rPr>
    </w:lvl>
    <w:lvl w:ilvl="7" w:tplc="EC481FC0">
      <w:start w:val="1"/>
      <w:numFmt w:val="bullet"/>
      <w:lvlText w:val="o"/>
      <w:lvlJc w:val="left"/>
      <w:pPr>
        <w:ind w:left="5760" w:hanging="360"/>
      </w:pPr>
      <w:rPr>
        <w:rFonts w:ascii="Courier New" w:hAnsi="Courier New" w:hint="default"/>
      </w:rPr>
    </w:lvl>
    <w:lvl w:ilvl="8" w:tplc="7A9C1FE4">
      <w:start w:val="1"/>
      <w:numFmt w:val="bullet"/>
      <w:lvlText w:val=""/>
      <w:lvlJc w:val="left"/>
      <w:pPr>
        <w:ind w:left="6480" w:hanging="360"/>
      </w:pPr>
      <w:rPr>
        <w:rFonts w:ascii="Wingdings" w:hAnsi="Wingdings" w:hint="default"/>
      </w:rPr>
    </w:lvl>
  </w:abstractNum>
  <w:num w:numId="1" w16cid:durableId="1255364497">
    <w:abstractNumId w:val="2"/>
  </w:num>
  <w:num w:numId="2" w16cid:durableId="1326590030">
    <w:abstractNumId w:val="5"/>
  </w:num>
  <w:num w:numId="3" w16cid:durableId="2436182">
    <w:abstractNumId w:val="4"/>
  </w:num>
  <w:num w:numId="4" w16cid:durableId="1569851043">
    <w:abstractNumId w:val="3"/>
  </w:num>
  <w:num w:numId="5" w16cid:durableId="956595150">
    <w:abstractNumId w:val="6"/>
  </w:num>
  <w:num w:numId="6" w16cid:durableId="767193950">
    <w:abstractNumId w:val="1"/>
  </w:num>
  <w:num w:numId="7" w16cid:durableId="190776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8BF3A8"/>
    <w:rsid w:val="000A43D5"/>
    <w:rsid w:val="001E5B45"/>
    <w:rsid w:val="002558D4"/>
    <w:rsid w:val="00291850"/>
    <w:rsid w:val="002A2B0E"/>
    <w:rsid w:val="002DF6E5"/>
    <w:rsid w:val="00375A3A"/>
    <w:rsid w:val="003FC110"/>
    <w:rsid w:val="004225C0"/>
    <w:rsid w:val="0047391A"/>
    <w:rsid w:val="0050577F"/>
    <w:rsid w:val="00521428"/>
    <w:rsid w:val="00695CD3"/>
    <w:rsid w:val="006B2571"/>
    <w:rsid w:val="007C6519"/>
    <w:rsid w:val="008416AC"/>
    <w:rsid w:val="008C0971"/>
    <w:rsid w:val="009445AF"/>
    <w:rsid w:val="00AB98BB"/>
    <w:rsid w:val="00B8685F"/>
    <w:rsid w:val="00BA016A"/>
    <w:rsid w:val="00BD14E7"/>
    <w:rsid w:val="00C102A6"/>
    <w:rsid w:val="00C248D1"/>
    <w:rsid w:val="00D3654D"/>
    <w:rsid w:val="00D6778B"/>
    <w:rsid w:val="00DA279B"/>
    <w:rsid w:val="00E77045"/>
    <w:rsid w:val="00ED4183"/>
    <w:rsid w:val="00ED741F"/>
    <w:rsid w:val="00F65FC8"/>
    <w:rsid w:val="012C06B7"/>
    <w:rsid w:val="0196E7B1"/>
    <w:rsid w:val="01E211E9"/>
    <w:rsid w:val="033F8327"/>
    <w:rsid w:val="0343EECA"/>
    <w:rsid w:val="0388C84B"/>
    <w:rsid w:val="053AD32F"/>
    <w:rsid w:val="07A5345E"/>
    <w:rsid w:val="08928BF2"/>
    <w:rsid w:val="09237FE5"/>
    <w:rsid w:val="0962476B"/>
    <w:rsid w:val="0A0EF47B"/>
    <w:rsid w:val="0ABF5046"/>
    <w:rsid w:val="0BEE4B62"/>
    <w:rsid w:val="0C114CAA"/>
    <w:rsid w:val="0C187D08"/>
    <w:rsid w:val="0CD2F6EB"/>
    <w:rsid w:val="0D13E38F"/>
    <w:rsid w:val="0D5BB035"/>
    <w:rsid w:val="0D609562"/>
    <w:rsid w:val="0DCB49B4"/>
    <w:rsid w:val="0DD1651D"/>
    <w:rsid w:val="0E4DD27D"/>
    <w:rsid w:val="0E8E7AD6"/>
    <w:rsid w:val="0F671A15"/>
    <w:rsid w:val="108299EF"/>
    <w:rsid w:val="10A294AE"/>
    <w:rsid w:val="1205D8EB"/>
    <w:rsid w:val="1293857C"/>
    <w:rsid w:val="1353946C"/>
    <w:rsid w:val="138D859C"/>
    <w:rsid w:val="1509F737"/>
    <w:rsid w:val="151BA6FB"/>
    <w:rsid w:val="15482C3B"/>
    <w:rsid w:val="160EFFE8"/>
    <w:rsid w:val="1656481C"/>
    <w:rsid w:val="16787C36"/>
    <w:rsid w:val="167DF034"/>
    <w:rsid w:val="16BB49B9"/>
    <w:rsid w:val="17548289"/>
    <w:rsid w:val="18020E25"/>
    <w:rsid w:val="188FCFD9"/>
    <w:rsid w:val="18BE2DE1"/>
    <w:rsid w:val="1927A917"/>
    <w:rsid w:val="199DDE86"/>
    <w:rsid w:val="19CB3826"/>
    <w:rsid w:val="1A40E916"/>
    <w:rsid w:val="1AB49D1F"/>
    <w:rsid w:val="1BF33455"/>
    <w:rsid w:val="1C5AE078"/>
    <w:rsid w:val="1C6B3755"/>
    <w:rsid w:val="1E0AAF8B"/>
    <w:rsid w:val="1E4199F8"/>
    <w:rsid w:val="1EBD0FC6"/>
    <w:rsid w:val="1EFB3143"/>
    <w:rsid w:val="1FAE0EF7"/>
    <w:rsid w:val="1FDA3893"/>
    <w:rsid w:val="20734C21"/>
    <w:rsid w:val="218E6AD8"/>
    <w:rsid w:val="226275D9"/>
    <w:rsid w:val="229086CF"/>
    <w:rsid w:val="23DEFBD9"/>
    <w:rsid w:val="2507276F"/>
    <w:rsid w:val="25385F80"/>
    <w:rsid w:val="2587BE36"/>
    <w:rsid w:val="259A169B"/>
    <w:rsid w:val="265E4C96"/>
    <w:rsid w:val="270879E6"/>
    <w:rsid w:val="2735E6FC"/>
    <w:rsid w:val="27A55D25"/>
    <w:rsid w:val="27A572CC"/>
    <w:rsid w:val="27B5E4BE"/>
    <w:rsid w:val="27C4B52A"/>
    <w:rsid w:val="28D1B75D"/>
    <w:rsid w:val="292D813E"/>
    <w:rsid w:val="29388CC2"/>
    <w:rsid w:val="2A0026D4"/>
    <w:rsid w:val="2A0FD4D2"/>
    <w:rsid w:val="2A1FD5CC"/>
    <w:rsid w:val="2A7392A9"/>
    <w:rsid w:val="2A780F92"/>
    <w:rsid w:val="2AAEB5AF"/>
    <w:rsid w:val="2B0509B7"/>
    <w:rsid w:val="2B1AFF18"/>
    <w:rsid w:val="2B223D70"/>
    <w:rsid w:val="2D300849"/>
    <w:rsid w:val="2D35DF2B"/>
    <w:rsid w:val="2D935631"/>
    <w:rsid w:val="2E0BFDE5"/>
    <w:rsid w:val="2E11FDC5"/>
    <w:rsid w:val="2E252642"/>
    <w:rsid w:val="2E695E7B"/>
    <w:rsid w:val="2E76389C"/>
    <w:rsid w:val="2E831D55"/>
    <w:rsid w:val="2EFDD332"/>
    <w:rsid w:val="2F8F233E"/>
    <w:rsid w:val="2F957121"/>
    <w:rsid w:val="2FADB1EE"/>
    <w:rsid w:val="2FE05A56"/>
    <w:rsid w:val="309FA489"/>
    <w:rsid w:val="3152EA5F"/>
    <w:rsid w:val="320E3FFC"/>
    <w:rsid w:val="32A86EB1"/>
    <w:rsid w:val="32C9A861"/>
    <w:rsid w:val="32EEBAC0"/>
    <w:rsid w:val="339EB5B4"/>
    <w:rsid w:val="33E7DCFC"/>
    <w:rsid w:val="343E0F48"/>
    <w:rsid w:val="34840740"/>
    <w:rsid w:val="35ABE019"/>
    <w:rsid w:val="35E64A05"/>
    <w:rsid w:val="35F5B9A2"/>
    <w:rsid w:val="36814A81"/>
    <w:rsid w:val="368AD4FB"/>
    <w:rsid w:val="3826A55C"/>
    <w:rsid w:val="3849B2C2"/>
    <w:rsid w:val="386CD722"/>
    <w:rsid w:val="3872CAFE"/>
    <w:rsid w:val="38C9067D"/>
    <w:rsid w:val="395BFAE7"/>
    <w:rsid w:val="39E8BBF4"/>
    <w:rsid w:val="3A434E08"/>
    <w:rsid w:val="3A58B0DC"/>
    <w:rsid w:val="3AD9833F"/>
    <w:rsid w:val="3B437723"/>
    <w:rsid w:val="3C56A268"/>
    <w:rsid w:val="3C7553A0"/>
    <w:rsid w:val="3C86514E"/>
    <w:rsid w:val="3D086DDF"/>
    <w:rsid w:val="3DE7325D"/>
    <w:rsid w:val="3DED4F26"/>
    <w:rsid w:val="3E2885F6"/>
    <w:rsid w:val="3E99FBAA"/>
    <w:rsid w:val="3F73DBB5"/>
    <w:rsid w:val="3FC15333"/>
    <w:rsid w:val="3FC45657"/>
    <w:rsid w:val="409D3D3B"/>
    <w:rsid w:val="40A84F10"/>
    <w:rsid w:val="40BA8FD5"/>
    <w:rsid w:val="410FAC16"/>
    <w:rsid w:val="41281482"/>
    <w:rsid w:val="4128D473"/>
    <w:rsid w:val="416026B8"/>
    <w:rsid w:val="41A09638"/>
    <w:rsid w:val="41C28497"/>
    <w:rsid w:val="41FB7E57"/>
    <w:rsid w:val="42AB7C77"/>
    <w:rsid w:val="43695803"/>
    <w:rsid w:val="44474CD8"/>
    <w:rsid w:val="44A87732"/>
    <w:rsid w:val="44D90003"/>
    <w:rsid w:val="44E167ED"/>
    <w:rsid w:val="451E50C1"/>
    <w:rsid w:val="4571FDA9"/>
    <w:rsid w:val="45777724"/>
    <w:rsid w:val="45E31D39"/>
    <w:rsid w:val="46A0F8C5"/>
    <w:rsid w:val="46D999F9"/>
    <w:rsid w:val="4726F667"/>
    <w:rsid w:val="47377123"/>
    <w:rsid w:val="474852B8"/>
    <w:rsid w:val="478CB8B2"/>
    <w:rsid w:val="48131391"/>
    <w:rsid w:val="48A99E6B"/>
    <w:rsid w:val="48BCC6E8"/>
    <w:rsid w:val="4956DC83"/>
    <w:rsid w:val="496CC1DC"/>
    <w:rsid w:val="49C59F7C"/>
    <w:rsid w:val="4BB55289"/>
    <w:rsid w:val="4BF3DA9A"/>
    <w:rsid w:val="4C914442"/>
    <w:rsid w:val="4D103A49"/>
    <w:rsid w:val="4DBB47E7"/>
    <w:rsid w:val="4DD7E22C"/>
    <w:rsid w:val="4DF22AED"/>
    <w:rsid w:val="4E51DBB2"/>
    <w:rsid w:val="4F4779DF"/>
    <w:rsid w:val="4FE05CD7"/>
    <w:rsid w:val="5095FA57"/>
    <w:rsid w:val="50B69DF6"/>
    <w:rsid w:val="516943AA"/>
    <w:rsid w:val="51A01969"/>
    <w:rsid w:val="51EB98F2"/>
    <w:rsid w:val="524B57AD"/>
    <w:rsid w:val="52C98DC7"/>
    <w:rsid w:val="53DA2E3A"/>
    <w:rsid w:val="5432A5D6"/>
    <w:rsid w:val="54F09135"/>
    <w:rsid w:val="55142565"/>
    <w:rsid w:val="551B4C2E"/>
    <w:rsid w:val="551D6167"/>
    <w:rsid w:val="5529DE21"/>
    <w:rsid w:val="558A0F19"/>
    <w:rsid w:val="55E6F260"/>
    <w:rsid w:val="5621031C"/>
    <w:rsid w:val="5831BC27"/>
    <w:rsid w:val="58C4308B"/>
    <w:rsid w:val="58F421CF"/>
    <w:rsid w:val="59499D3E"/>
    <w:rsid w:val="5981272D"/>
    <w:rsid w:val="5A973CA4"/>
    <w:rsid w:val="5A9DB567"/>
    <w:rsid w:val="5B4579FD"/>
    <w:rsid w:val="5B732BBD"/>
    <w:rsid w:val="5BC23B7D"/>
    <w:rsid w:val="5C4E191D"/>
    <w:rsid w:val="5DC4C54F"/>
    <w:rsid w:val="5DF6F6D0"/>
    <w:rsid w:val="5E0C406E"/>
    <w:rsid w:val="5F36D969"/>
    <w:rsid w:val="5F755F1E"/>
    <w:rsid w:val="5F927425"/>
    <w:rsid w:val="5FFBABD9"/>
    <w:rsid w:val="6065EC5B"/>
    <w:rsid w:val="60D33FB1"/>
    <w:rsid w:val="614086F1"/>
    <w:rsid w:val="6153DB0C"/>
    <w:rsid w:val="6209A987"/>
    <w:rsid w:val="631597BD"/>
    <w:rsid w:val="63649D91"/>
    <w:rsid w:val="63882DFE"/>
    <w:rsid w:val="639D8D1D"/>
    <w:rsid w:val="63A579E8"/>
    <w:rsid w:val="63B25EA1"/>
    <w:rsid w:val="64046282"/>
    <w:rsid w:val="64489ABB"/>
    <w:rsid w:val="64F608CC"/>
    <w:rsid w:val="65E46B1C"/>
    <w:rsid w:val="6662423D"/>
    <w:rsid w:val="66D83B45"/>
    <w:rsid w:val="670592F6"/>
    <w:rsid w:val="6739D615"/>
    <w:rsid w:val="677DDA6B"/>
    <w:rsid w:val="67B3D600"/>
    <w:rsid w:val="67D8F313"/>
    <w:rsid w:val="67E4FE8A"/>
    <w:rsid w:val="6870FE40"/>
    <w:rsid w:val="6885CFC4"/>
    <w:rsid w:val="68BEAB48"/>
    <w:rsid w:val="695C086C"/>
    <w:rsid w:val="6981F428"/>
    <w:rsid w:val="698BF3A8"/>
    <w:rsid w:val="69B7CB10"/>
    <w:rsid w:val="69E1D3F5"/>
    <w:rsid w:val="69ED7D1F"/>
    <w:rsid w:val="6A04C5C4"/>
    <w:rsid w:val="6A21A025"/>
    <w:rsid w:val="6ABF57D0"/>
    <w:rsid w:val="6ADF7BB1"/>
    <w:rsid w:val="6B644864"/>
    <w:rsid w:val="6B6AEFA0"/>
    <w:rsid w:val="6B7DA456"/>
    <w:rsid w:val="6BA09625"/>
    <w:rsid w:val="6BE3EEE5"/>
    <w:rsid w:val="6C592861"/>
    <w:rsid w:val="6C62FB44"/>
    <w:rsid w:val="6CE65E54"/>
    <w:rsid w:val="6D1974B7"/>
    <w:rsid w:val="6D3C6686"/>
    <w:rsid w:val="6D410DA3"/>
    <w:rsid w:val="6D981C4B"/>
    <w:rsid w:val="6EB54518"/>
    <w:rsid w:val="6F54FFC4"/>
    <w:rsid w:val="6F9F720E"/>
    <w:rsid w:val="70511579"/>
    <w:rsid w:val="71BD8020"/>
    <w:rsid w:val="71F0556B"/>
    <w:rsid w:val="7291A6B4"/>
    <w:rsid w:val="731F8485"/>
    <w:rsid w:val="7333A90D"/>
    <w:rsid w:val="73595081"/>
    <w:rsid w:val="74318080"/>
    <w:rsid w:val="743A8561"/>
    <w:rsid w:val="7486DAA9"/>
    <w:rsid w:val="74C98160"/>
    <w:rsid w:val="74E8684B"/>
    <w:rsid w:val="74F23989"/>
    <w:rsid w:val="755317F5"/>
    <w:rsid w:val="75776F2A"/>
    <w:rsid w:val="75C1B2CC"/>
    <w:rsid w:val="76B9F703"/>
    <w:rsid w:val="76D196B2"/>
    <w:rsid w:val="77C5EC3F"/>
    <w:rsid w:val="782CC1A4"/>
    <w:rsid w:val="7832C184"/>
    <w:rsid w:val="78527917"/>
    <w:rsid w:val="78869869"/>
    <w:rsid w:val="78D71629"/>
    <w:rsid w:val="79CE91E5"/>
    <w:rsid w:val="7A1D95C5"/>
    <w:rsid w:val="7ABEAE5D"/>
    <w:rsid w:val="7B1A9659"/>
    <w:rsid w:val="7BDB81D6"/>
    <w:rsid w:val="7CDD2561"/>
    <w:rsid w:val="7F1A1A42"/>
    <w:rsid w:val="7F346F9C"/>
    <w:rsid w:val="7F586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F3A8"/>
  <w15:chartTrackingRefBased/>
  <w15:docId w15:val="{26616856-B6A5-46F9-BA81-48EF1464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ED41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4183"/>
  </w:style>
  <w:style w:type="character" w:customStyle="1" w:styleId="eop">
    <w:name w:val="eop"/>
    <w:basedOn w:val="DefaultParagraphFont"/>
    <w:rsid w:val="00ED4183"/>
  </w:style>
  <w:style w:type="character" w:styleId="UnresolvedMention">
    <w:name w:val="Unresolved Mention"/>
    <w:basedOn w:val="DefaultParagraphFont"/>
    <w:uiPriority w:val="99"/>
    <w:semiHidden/>
    <w:unhideWhenUsed/>
    <w:rsid w:val="00841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2695">
      <w:bodyDiv w:val="1"/>
      <w:marLeft w:val="0"/>
      <w:marRight w:val="0"/>
      <w:marTop w:val="0"/>
      <w:marBottom w:val="0"/>
      <w:divBdr>
        <w:top w:val="none" w:sz="0" w:space="0" w:color="auto"/>
        <w:left w:val="none" w:sz="0" w:space="0" w:color="auto"/>
        <w:bottom w:val="none" w:sz="0" w:space="0" w:color="auto"/>
        <w:right w:val="none" w:sz="0" w:space="0" w:color="auto"/>
      </w:divBdr>
    </w:div>
    <w:div w:id="459539206">
      <w:bodyDiv w:val="1"/>
      <w:marLeft w:val="0"/>
      <w:marRight w:val="0"/>
      <w:marTop w:val="0"/>
      <w:marBottom w:val="0"/>
      <w:divBdr>
        <w:top w:val="none" w:sz="0" w:space="0" w:color="auto"/>
        <w:left w:val="none" w:sz="0" w:space="0" w:color="auto"/>
        <w:bottom w:val="none" w:sz="0" w:space="0" w:color="auto"/>
        <w:right w:val="none" w:sz="0" w:space="0" w:color="auto"/>
      </w:divBdr>
      <w:divsChild>
        <w:div w:id="1779641687">
          <w:marLeft w:val="0"/>
          <w:marRight w:val="0"/>
          <w:marTop w:val="0"/>
          <w:marBottom w:val="0"/>
          <w:divBdr>
            <w:top w:val="none" w:sz="0" w:space="0" w:color="auto"/>
            <w:left w:val="none" w:sz="0" w:space="0" w:color="auto"/>
            <w:bottom w:val="none" w:sz="0" w:space="0" w:color="auto"/>
            <w:right w:val="none" w:sz="0" w:space="0" w:color="auto"/>
          </w:divBdr>
        </w:div>
        <w:div w:id="184104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dev@bath.ac.uk" TargetMode="External"/><Relationship Id="rId13" Type="http://schemas.openxmlformats.org/officeDocument/2006/relationships/hyperlink" Target="mailto:cc2967@bath.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dev@bath.ac.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eng.org.uk/media/tbleinju/raeng-applicant-guidance-research-fellowship-2023-2024.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aeng.org.uk/media/tbleinju/raeng-applicant-guidance-research-fellowship-2023-2024.pdf" TargetMode="External"/><Relationship Id="rId4" Type="http://schemas.openxmlformats.org/officeDocument/2006/relationships/numbering" Target="numbering.xml"/><Relationship Id="rId9" Type="http://schemas.openxmlformats.org/officeDocument/2006/relationships/hyperlink" Target="https://raeng.org.uk/media/tbleinju/raeng-applicant-guidance-research-fellowship-2023-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mbers xmlns="12e6bdaa-c140-42bc-8573-b4b2dcfaf07b">
      <UserInfo>
        <DisplayName/>
        <AccountId xsi:nil="true"/>
        <AccountType/>
      </UserInfo>
    </Members>
    <AppVersion xmlns="12e6bdaa-c140-42bc-8573-b4b2dcfaf07b" xsi:nil="true"/>
    <LMS_Mappings xmlns="12e6bdaa-c140-42bc-8573-b4b2dcfaf07b" xsi:nil="true"/>
    <Invited_Leaders xmlns="12e6bdaa-c140-42bc-8573-b4b2dcfaf07b" xsi:nil="true"/>
    <Teams_Channel_Section_Location xmlns="12e6bdaa-c140-42bc-8573-b4b2dcfaf07b" xsi:nil="true"/>
    <Member_Groups xmlns="12e6bdaa-c140-42bc-8573-b4b2dcfaf07b">
      <UserInfo>
        <DisplayName/>
        <AccountId xsi:nil="true"/>
        <AccountType/>
      </UserInfo>
    </Member_Groups>
    <Self_Registration_Enabled xmlns="12e6bdaa-c140-42bc-8573-b4b2dcfaf07b" xsi:nil="true"/>
    <Has_Leaders_Only_SectionGroup xmlns="12e6bdaa-c140-42bc-8573-b4b2dcfaf07b" xsi:nil="true"/>
    <Templates xmlns="12e6bdaa-c140-42bc-8573-b4b2dcfaf07b" xsi:nil="true"/>
    <CultureName xmlns="12e6bdaa-c140-42bc-8573-b4b2dcfaf07b" xsi:nil="true"/>
    <Leaders xmlns="12e6bdaa-c140-42bc-8573-b4b2dcfaf07b">
      <UserInfo>
        <DisplayName/>
        <AccountId xsi:nil="true"/>
        <AccountType/>
      </UserInfo>
    </Leaders>
    <lcf76f155ced4ddcb4097134ff3c332f xmlns="12e6bdaa-c140-42bc-8573-b4b2dcfaf07b">
      <Terms xmlns="http://schemas.microsoft.com/office/infopath/2007/PartnerControls"/>
    </lcf76f155ced4ddcb4097134ff3c332f>
    <TeamsChannelId xmlns="12e6bdaa-c140-42bc-8573-b4b2dcfaf07b" xsi:nil="true"/>
    <IsNotebookLocked xmlns="12e6bdaa-c140-42bc-8573-b4b2dcfaf07b" xsi:nil="true"/>
    <Is_Collaboration_Space_Locked xmlns="12e6bdaa-c140-42bc-8573-b4b2dcfaf07b" xsi:nil="true"/>
    <FolderType xmlns="12e6bdaa-c140-42bc-8573-b4b2dcfaf07b" xsi:nil="true"/>
    <Owner xmlns="12e6bdaa-c140-42bc-8573-b4b2dcfaf07b">
      <UserInfo>
        <DisplayName/>
        <AccountId xsi:nil="true"/>
        <AccountType/>
      </UserInfo>
    </Owner>
    <TaxCatchAll xmlns="7baf63a6-8159-4531-922f-8d695af1915f" xsi:nil="true"/>
    <DefaultSectionNames xmlns="12e6bdaa-c140-42bc-8573-b4b2dcfaf07b" xsi:nil="true"/>
    <Invited_Members xmlns="12e6bdaa-c140-42bc-8573-b4b2dcfaf07b" xsi:nil="true"/>
    <Math_Settings xmlns="12e6bdaa-c140-42bc-8573-b4b2dcfaf07b" xsi:nil="true"/>
    <NotebookType xmlns="12e6bdaa-c140-42bc-8573-b4b2dcfaf07b" xsi:nil="true"/>
    <Distribution_Groups xmlns="12e6bdaa-c140-42bc-8573-b4b2dcfaf07b" xsi:nil="true"/>
    <SharedWithUsers xmlns="7ceff3d1-26d0-4a19-9784-ffc192f0c3e4">
      <UserInfo>
        <DisplayName>Fi Lang</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446F084470B3468887C48FC456BDE0" ma:contentTypeVersion="38" ma:contentTypeDescription="Create a new document." ma:contentTypeScope="" ma:versionID="663c167d2ac801ab71a1b232bcc48c6e">
  <xsd:schema xmlns:xsd="http://www.w3.org/2001/XMLSchema" xmlns:xs="http://www.w3.org/2001/XMLSchema" xmlns:p="http://schemas.microsoft.com/office/2006/metadata/properties" xmlns:ns2="12e6bdaa-c140-42bc-8573-b4b2dcfaf07b" xmlns:ns3="7ceff3d1-26d0-4a19-9784-ffc192f0c3e4" xmlns:ns4="7baf63a6-8159-4531-922f-8d695af1915f" targetNamespace="http://schemas.microsoft.com/office/2006/metadata/properties" ma:root="true" ma:fieldsID="7f4c347aaa7c682a5858ed8d215e37dd" ns2:_="" ns3:_="" ns4:_="">
    <xsd:import namespace="12e6bdaa-c140-42bc-8573-b4b2dcfaf07b"/>
    <xsd:import namespace="7ceff3d1-26d0-4a19-9784-ffc192f0c3e4"/>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6bdaa-c140-42bc-8573-b4b2dcfaf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LengthInSeconds" ma:index="43" nillable="true" ma:displayName="MediaLengthInSeconds" ma:hidden="true" ma:internalName="MediaLengthInSeconds" ma:readOnly="true">
      <xsd:simpleType>
        <xsd:restriction base="dms:Unknown"/>
      </xsd:simpleType>
    </xsd:element>
    <xsd:element name="MediaServiceLocation" ma:index="44" nillable="true" ma:displayName="Location" ma:indexed="true" ma:internalName="MediaServiceLocatio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ff3d1-26d0-4a19-9784-ffc192f0c3e4"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e69d54c7-f22d-4a9a-88f0-535a7d980bc4}" ma:internalName="TaxCatchAll" ma:showField="CatchAllData" ma:web="7ceff3d1-26d0-4a19-9784-ffc192f0c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A6E0E-976C-4905-8F80-17049B8AC51E}">
  <ds:schemaRefs>
    <ds:schemaRef ds:uri="http://schemas.microsoft.com/sharepoint/v3/contenttype/forms"/>
  </ds:schemaRefs>
</ds:datastoreItem>
</file>

<file path=customXml/itemProps2.xml><?xml version="1.0" encoding="utf-8"?>
<ds:datastoreItem xmlns:ds="http://schemas.openxmlformats.org/officeDocument/2006/customXml" ds:itemID="{EA426B69-ACBE-419B-B2F5-CC4CB771BB4C}">
  <ds:schemaRefs>
    <ds:schemaRef ds:uri="http://schemas.microsoft.com/office/2006/metadata/properties"/>
    <ds:schemaRef ds:uri="http://schemas.microsoft.com/office/infopath/2007/PartnerControls"/>
    <ds:schemaRef ds:uri="12e6bdaa-c140-42bc-8573-b4b2dcfaf07b"/>
    <ds:schemaRef ds:uri="7baf63a6-8159-4531-922f-8d695af1915f"/>
    <ds:schemaRef ds:uri="7ceff3d1-26d0-4a19-9784-ffc192f0c3e4"/>
  </ds:schemaRefs>
</ds:datastoreItem>
</file>

<file path=customXml/itemProps3.xml><?xml version="1.0" encoding="utf-8"?>
<ds:datastoreItem xmlns:ds="http://schemas.openxmlformats.org/officeDocument/2006/customXml" ds:itemID="{579A2EC8-4231-4F01-B9C7-C44473707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6bdaa-c140-42bc-8573-b4b2dcfaf07b"/>
    <ds:schemaRef ds:uri="7ceff3d1-26d0-4a19-9784-ffc192f0c3e4"/>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Amelia Alvarez Serra</dc:creator>
  <cp:keywords/>
  <dc:description/>
  <cp:lastModifiedBy>Fi Lang</cp:lastModifiedBy>
  <cp:revision>2</cp:revision>
  <dcterms:created xsi:type="dcterms:W3CDTF">2024-01-18T14:06:00Z</dcterms:created>
  <dcterms:modified xsi:type="dcterms:W3CDTF">2024-01-18T14:06:00Z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0x01010002446F084470B3468887C48FC456BDE0</vt:lpwstr>
  </property>
  <property fmtid="{D5CDD505-2E9C-101B-9397-08002B2CF9AE}" pid="3" name="MediaServiceImageTags">
    <vt:lpwstr/>
  </property>
</Properties>
</file>