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4968F" w14:textId="77777777" w:rsidR="00605FCB" w:rsidRDefault="00605FCB" w:rsidP="00605FCB">
      <w:pPr>
        <w:pStyle w:val="Heading1"/>
      </w:pPr>
      <w:r>
        <w:t>Job advert template</w:t>
      </w:r>
    </w:p>
    <w:p w14:paraId="0F60D228" w14:textId="77777777" w:rsidR="00605FCB" w:rsidRDefault="00605FCB" w:rsidP="00605FCB">
      <w:pPr>
        <w:rPr>
          <w:sz w:val="28"/>
          <w:szCs w:val="28"/>
        </w:rPr>
      </w:pPr>
    </w:p>
    <w:p w14:paraId="106AF2B8" w14:textId="77777777" w:rsidR="00605FCB" w:rsidRDefault="00605FCB" w:rsidP="00605FCB">
      <w:pPr>
        <w:rPr>
          <w:b/>
          <w:bCs/>
          <w:sz w:val="24"/>
          <w:szCs w:val="24"/>
        </w:rPr>
      </w:pPr>
      <w:r>
        <w:rPr>
          <w:b/>
          <w:bCs/>
          <w:sz w:val="24"/>
          <w:szCs w:val="24"/>
        </w:rPr>
        <w:t>Grade 2</w:t>
      </w:r>
      <w:r>
        <w:rPr>
          <w:b/>
          <w:bCs/>
          <w:sz w:val="24"/>
          <w:szCs w:val="24"/>
        </w:rPr>
        <w:br/>
        <w:t xml:space="preserve">Department – </w:t>
      </w:r>
      <w:r>
        <w:rPr>
          <w:b/>
          <w:bCs/>
          <w:color w:val="FF0000"/>
          <w:sz w:val="24"/>
          <w:szCs w:val="24"/>
        </w:rPr>
        <w:t>host department</w:t>
      </w:r>
      <w:r>
        <w:rPr>
          <w:b/>
          <w:bCs/>
          <w:sz w:val="24"/>
          <w:szCs w:val="24"/>
        </w:rPr>
        <w:br/>
        <w:t>36.5 hours per week</w:t>
      </w:r>
      <w:r>
        <w:rPr>
          <w:b/>
          <w:bCs/>
          <w:sz w:val="24"/>
          <w:szCs w:val="24"/>
        </w:rPr>
        <w:br/>
        <w:t>Fixed Term Contract, starting 10</w:t>
      </w:r>
      <w:r>
        <w:rPr>
          <w:b/>
          <w:bCs/>
          <w:sz w:val="24"/>
          <w:szCs w:val="24"/>
          <w:vertAlign w:val="superscript"/>
        </w:rPr>
        <w:t>th</w:t>
      </w:r>
      <w:r>
        <w:rPr>
          <w:b/>
          <w:bCs/>
          <w:sz w:val="24"/>
          <w:szCs w:val="24"/>
        </w:rPr>
        <w:t xml:space="preserve"> June (</w:t>
      </w:r>
      <w:r>
        <w:rPr>
          <w:b/>
          <w:bCs/>
          <w:color w:val="FF0000"/>
          <w:sz w:val="24"/>
          <w:szCs w:val="24"/>
        </w:rPr>
        <w:t>stipulate 6 or 8 weeks)</w:t>
      </w:r>
    </w:p>
    <w:p w14:paraId="71EE3A6F" w14:textId="77777777" w:rsidR="00605FCB" w:rsidRDefault="00605FCB" w:rsidP="00605FCB">
      <w:r>
        <w:t>Bath Insights internships are only open to first- and second-year undergraduate students from the University of Bath based in the UK. You cannot take part if you are a visiting student.</w:t>
      </w:r>
    </w:p>
    <w:p w14:paraId="5B449A00" w14:textId="77777777" w:rsidR="00605FCB" w:rsidRDefault="00605FCB" w:rsidP="00605FCB">
      <w:pPr>
        <w:rPr>
          <w:sz w:val="24"/>
          <w:szCs w:val="24"/>
        </w:rPr>
      </w:pPr>
    </w:p>
    <w:p w14:paraId="71D4DE92" w14:textId="77777777" w:rsidR="00605FCB" w:rsidRDefault="00605FCB" w:rsidP="00605FCB">
      <w:pPr>
        <w:pStyle w:val="NoSpacing"/>
        <w:rPr>
          <w:sz w:val="24"/>
          <w:szCs w:val="24"/>
        </w:rPr>
      </w:pPr>
      <w:r>
        <w:rPr>
          <w:sz w:val="24"/>
          <w:szCs w:val="24"/>
        </w:rPr>
        <w:t>The internship</w:t>
      </w:r>
    </w:p>
    <w:p w14:paraId="0E6B6873" w14:textId="77777777" w:rsidR="00605FCB" w:rsidRDefault="00605FCB" w:rsidP="00605FCB">
      <w:pPr>
        <w:pStyle w:val="NoSpacing"/>
        <w:rPr>
          <w:sz w:val="24"/>
          <w:szCs w:val="24"/>
        </w:rPr>
      </w:pPr>
    </w:p>
    <w:p w14:paraId="4992BC59" w14:textId="77777777" w:rsidR="00605FCB" w:rsidRDefault="00605FCB" w:rsidP="00605FCB">
      <w:pPr>
        <w:pStyle w:val="NoSpacing"/>
        <w:rPr>
          <w:color w:val="FF0000"/>
          <w:sz w:val="24"/>
          <w:szCs w:val="24"/>
        </w:rPr>
      </w:pPr>
      <w:r>
        <w:rPr>
          <w:color w:val="FF0000"/>
          <w:sz w:val="24"/>
          <w:szCs w:val="24"/>
        </w:rPr>
        <w:t>A few brief lines summarising the role and project e.g. ‘The role will inform our approach to sustainability across the department, helping us move towards a paperless future’.</w:t>
      </w:r>
    </w:p>
    <w:p w14:paraId="1D50817E" w14:textId="77777777" w:rsidR="00605FCB" w:rsidRDefault="00605FCB" w:rsidP="00605FCB">
      <w:pPr>
        <w:pStyle w:val="NoSpacing"/>
        <w:rPr>
          <w:sz w:val="24"/>
          <w:szCs w:val="24"/>
        </w:rPr>
      </w:pPr>
    </w:p>
    <w:p w14:paraId="34848C7A" w14:textId="77777777" w:rsidR="00605FCB" w:rsidRDefault="00605FCB" w:rsidP="00605FCB">
      <w:pPr>
        <w:pStyle w:val="NoSpacing"/>
        <w:rPr>
          <w:sz w:val="24"/>
          <w:szCs w:val="24"/>
        </w:rPr>
      </w:pPr>
      <w:r>
        <w:rPr>
          <w:sz w:val="24"/>
          <w:szCs w:val="24"/>
        </w:rPr>
        <w:t>Your skills and attributes</w:t>
      </w:r>
    </w:p>
    <w:p w14:paraId="5C0DE5A8" w14:textId="77777777" w:rsidR="00605FCB" w:rsidRDefault="00605FCB" w:rsidP="00605FCB">
      <w:pPr>
        <w:pStyle w:val="NoSpacing"/>
        <w:rPr>
          <w:sz w:val="24"/>
          <w:szCs w:val="24"/>
        </w:rPr>
      </w:pPr>
    </w:p>
    <w:p w14:paraId="1C3046DC" w14:textId="77777777" w:rsidR="00605FCB" w:rsidRDefault="00605FCB" w:rsidP="00605FCB">
      <w:pPr>
        <w:pStyle w:val="NoSpacing"/>
        <w:rPr>
          <w:sz w:val="24"/>
          <w:szCs w:val="24"/>
        </w:rPr>
      </w:pPr>
      <w:r>
        <w:rPr>
          <w:sz w:val="24"/>
          <w:szCs w:val="24"/>
        </w:rPr>
        <w:t>Restate the main skills included in the generic JD and add a few extra if needed e.g.</w:t>
      </w:r>
    </w:p>
    <w:p w14:paraId="031B1DD3" w14:textId="77777777" w:rsidR="00605FCB" w:rsidRDefault="00605FCB" w:rsidP="00605FCB">
      <w:pPr>
        <w:pStyle w:val="NoSpacing"/>
        <w:rPr>
          <w:sz w:val="24"/>
          <w:szCs w:val="24"/>
        </w:rPr>
      </w:pPr>
    </w:p>
    <w:p w14:paraId="4253C819" w14:textId="77777777" w:rsidR="00605FCB" w:rsidRDefault="00605FCB" w:rsidP="00605FCB">
      <w:pPr>
        <w:pStyle w:val="NoSpacing"/>
        <w:numPr>
          <w:ilvl w:val="0"/>
          <w:numId w:val="1"/>
        </w:numPr>
        <w:rPr>
          <w:color w:val="FF0000"/>
          <w:sz w:val="24"/>
          <w:szCs w:val="24"/>
        </w:rPr>
      </w:pPr>
      <w:r>
        <w:rPr>
          <w:color w:val="FF0000"/>
          <w:sz w:val="24"/>
          <w:szCs w:val="24"/>
        </w:rPr>
        <w:t xml:space="preserve">An interest in quantitative and qualitative data analysis </w:t>
      </w:r>
    </w:p>
    <w:p w14:paraId="23303383" w14:textId="77777777" w:rsidR="00605FCB" w:rsidRDefault="00605FCB" w:rsidP="00605FCB">
      <w:pPr>
        <w:pStyle w:val="NoSpacing"/>
        <w:rPr>
          <w:sz w:val="24"/>
          <w:szCs w:val="24"/>
        </w:rPr>
      </w:pPr>
    </w:p>
    <w:p w14:paraId="0B34FD90" w14:textId="77777777" w:rsidR="00605FCB" w:rsidRDefault="00605FCB" w:rsidP="00605FCB">
      <w:pPr>
        <w:pStyle w:val="NoSpacing"/>
        <w:rPr>
          <w:sz w:val="24"/>
          <w:szCs w:val="24"/>
        </w:rPr>
      </w:pPr>
      <w:r>
        <w:rPr>
          <w:sz w:val="24"/>
          <w:szCs w:val="24"/>
        </w:rPr>
        <w:t>Click to view the Bath Insights job description (hyperlink)</w:t>
      </w:r>
    </w:p>
    <w:p w14:paraId="0AF0300B" w14:textId="77777777" w:rsidR="00605FCB" w:rsidRDefault="00605FCB" w:rsidP="00605FCB">
      <w:pPr>
        <w:pStyle w:val="NoSpacing"/>
        <w:rPr>
          <w:sz w:val="24"/>
          <w:szCs w:val="24"/>
        </w:rPr>
      </w:pPr>
    </w:p>
    <w:p w14:paraId="3B6FC859" w14:textId="77777777" w:rsidR="00605FCB" w:rsidRDefault="00605FCB" w:rsidP="00605FCB">
      <w:pPr>
        <w:pStyle w:val="NoSpacing"/>
        <w:rPr>
          <w:sz w:val="24"/>
          <w:szCs w:val="24"/>
        </w:rPr>
      </w:pPr>
    </w:p>
    <w:p w14:paraId="4A65DA92" w14:textId="77777777" w:rsidR="00605FCB" w:rsidRDefault="00605FCB" w:rsidP="00605FCB">
      <w:pPr>
        <w:pStyle w:val="NoSpacing"/>
        <w:rPr>
          <w:sz w:val="24"/>
          <w:szCs w:val="24"/>
        </w:rPr>
      </w:pPr>
      <w:r>
        <w:rPr>
          <w:sz w:val="24"/>
          <w:szCs w:val="24"/>
        </w:rPr>
        <w:t xml:space="preserve">Interviews will be held: </w:t>
      </w:r>
      <w:r>
        <w:rPr>
          <w:color w:val="FF0000"/>
          <w:sz w:val="24"/>
          <w:szCs w:val="24"/>
        </w:rPr>
        <w:t>Add date or week if TBC.</w:t>
      </w:r>
    </w:p>
    <w:p w14:paraId="407EDD85" w14:textId="77777777" w:rsidR="00605FCB" w:rsidRDefault="00605FCB" w:rsidP="00605FCB">
      <w:pPr>
        <w:pStyle w:val="NoSpacing"/>
        <w:rPr>
          <w:sz w:val="24"/>
          <w:szCs w:val="24"/>
        </w:rPr>
      </w:pPr>
    </w:p>
    <w:p w14:paraId="5E04FFEC" w14:textId="77777777" w:rsidR="00605FCB" w:rsidRDefault="00605FCB" w:rsidP="00605FCB">
      <w:pPr>
        <w:pStyle w:val="NoSpacing"/>
        <w:rPr>
          <w:sz w:val="24"/>
          <w:szCs w:val="24"/>
        </w:rPr>
      </w:pPr>
      <w:r>
        <w:rPr>
          <w:sz w:val="24"/>
          <w:szCs w:val="24"/>
        </w:rPr>
        <w:t xml:space="preserve">Bath Insights is run by Careers in conjunction with colleagues across the University. All interns will receive pre and post internship support, with onboarding and induction provided by the host department. </w:t>
      </w:r>
    </w:p>
    <w:p w14:paraId="00DADAF4" w14:textId="77777777" w:rsidR="00605FCB" w:rsidRDefault="00605FCB" w:rsidP="00605FCB">
      <w:pPr>
        <w:pStyle w:val="NoSpacing"/>
        <w:rPr>
          <w:sz w:val="24"/>
          <w:szCs w:val="24"/>
        </w:rPr>
      </w:pPr>
    </w:p>
    <w:p w14:paraId="670E6A6D" w14:textId="77777777" w:rsidR="00605FCB" w:rsidRDefault="00605FCB" w:rsidP="00605FCB">
      <w:pPr>
        <w:pStyle w:val="NoSpacing"/>
        <w:rPr>
          <w:sz w:val="24"/>
          <w:szCs w:val="24"/>
        </w:rPr>
      </w:pPr>
    </w:p>
    <w:p w14:paraId="49B510FB" w14:textId="77777777" w:rsidR="00D80902" w:rsidRDefault="00D80902"/>
    <w:sectPr w:rsidR="00D809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B5398"/>
    <w:multiLevelType w:val="hybridMultilevel"/>
    <w:tmpl w:val="83D87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4259484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FCB"/>
    <w:rsid w:val="00540902"/>
    <w:rsid w:val="00605FCB"/>
    <w:rsid w:val="00BE7AD6"/>
    <w:rsid w:val="00D80902"/>
    <w:rsid w:val="00DC1946"/>
    <w:rsid w:val="00F11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B185"/>
  <w15:chartTrackingRefBased/>
  <w15:docId w15:val="{B91397BA-156F-4166-B22A-03921F887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FCB"/>
    <w:pPr>
      <w:spacing w:line="256" w:lineRule="auto"/>
    </w:pPr>
    <w:rPr>
      <w:kern w:val="0"/>
      <w14:ligatures w14:val="none"/>
    </w:rPr>
  </w:style>
  <w:style w:type="paragraph" w:styleId="Heading1">
    <w:name w:val="heading 1"/>
    <w:basedOn w:val="Normal"/>
    <w:next w:val="Normal"/>
    <w:link w:val="Heading1Char"/>
    <w:uiPriority w:val="9"/>
    <w:qFormat/>
    <w:rsid w:val="00605F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FCB"/>
    <w:rPr>
      <w:rFonts w:asciiTheme="majorHAnsi" w:eastAsiaTheme="majorEastAsia" w:hAnsiTheme="majorHAnsi" w:cstheme="majorBidi"/>
      <w:color w:val="2F5496" w:themeColor="accent1" w:themeShade="BF"/>
      <w:kern w:val="0"/>
      <w:sz w:val="32"/>
      <w:szCs w:val="32"/>
      <w14:ligatures w14:val="none"/>
    </w:rPr>
  </w:style>
  <w:style w:type="paragraph" w:styleId="NoSpacing">
    <w:name w:val="No Spacing"/>
    <w:uiPriority w:val="1"/>
    <w:qFormat/>
    <w:rsid w:val="00605FCB"/>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70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Stringer</dc:creator>
  <cp:keywords/>
  <dc:description/>
  <cp:lastModifiedBy>Helen Stringer</cp:lastModifiedBy>
  <cp:revision>1</cp:revision>
  <dcterms:created xsi:type="dcterms:W3CDTF">2024-02-16T14:09:00Z</dcterms:created>
  <dcterms:modified xsi:type="dcterms:W3CDTF">2024-02-16T14:09:00Z</dcterms:modified>
</cp:coreProperties>
</file>