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2B8C" w14:textId="77777777" w:rsidR="00B65DFD" w:rsidRPr="00FE3FBC" w:rsidRDefault="00FE3FBC">
      <w:pPr>
        <w:rPr>
          <w:rFonts w:ascii="Arial" w:hAnsi="Arial" w:cs="Arial"/>
          <w:b/>
          <w:sz w:val="22"/>
          <w:szCs w:val="22"/>
        </w:rPr>
      </w:pPr>
      <w:r w:rsidRPr="00FE3FBC">
        <w:rPr>
          <w:rFonts w:ascii="Arial" w:hAnsi="Arial" w:cs="Arial"/>
          <w:b/>
          <w:sz w:val="22"/>
          <w:szCs w:val="22"/>
        </w:rPr>
        <w:t>Section 1: Project Summary</w:t>
      </w:r>
    </w:p>
    <w:p w14:paraId="7DA24264" w14:textId="77777777" w:rsidR="00B65DFD" w:rsidRDefault="00B65DFD"/>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889"/>
      </w:tblGrid>
      <w:tr w:rsidR="00AE7DD1" w:rsidRPr="00B65DFD" w14:paraId="1CF8380A" w14:textId="77777777" w:rsidTr="00FE3FBC">
        <w:trPr>
          <w:jc w:val="center"/>
        </w:trPr>
        <w:tc>
          <w:tcPr>
            <w:tcW w:w="9889" w:type="dxa"/>
            <w:shd w:val="clear" w:color="auto" w:fill="auto"/>
          </w:tcPr>
          <w:p w14:paraId="54DA00CB" w14:textId="273DCB10" w:rsidR="00AE7DD1" w:rsidRPr="00B65DFD" w:rsidRDefault="00AE7DD1" w:rsidP="00B65DFD">
            <w:pPr>
              <w:rPr>
                <w:rFonts w:ascii="Arial" w:hAnsi="Arial" w:cs="Arial"/>
                <w:b/>
                <w:sz w:val="22"/>
                <w:szCs w:val="22"/>
                <w:lang w:eastAsia="en-GB"/>
              </w:rPr>
            </w:pPr>
            <w:r w:rsidRPr="00B65DFD">
              <w:rPr>
                <w:rFonts w:ascii="Arial" w:hAnsi="Arial" w:cs="Arial"/>
                <w:b/>
                <w:sz w:val="22"/>
                <w:szCs w:val="22"/>
                <w:lang w:eastAsia="en-GB"/>
              </w:rPr>
              <w:t>Project Title:</w:t>
            </w:r>
            <w:r w:rsidR="00607475">
              <w:rPr>
                <w:rFonts w:ascii="Arial" w:hAnsi="Arial" w:cs="Arial"/>
                <w:b/>
                <w:sz w:val="22"/>
                <w:szCs w:val="22"/>
                <w:lang w:eastAsia="en-GB"/>
              </w:rPr>
              <w:t xml:space="preserve"> </w:t>
            </w:r>
          </w:p>
          <w:p w14:paraId="7B2030AC" w14:textId="06F97407" w:rsidR="00B65DFD" w:rsidRPr="001201DE" w:rsidRDefault="001201DE" w:rsidP="00B65DFD">
            <w:pPr>
              <w:rPr>
                <w:rFonts w:ascii="Arial" w:hAnsi="Arial" w:cs="Arial"/>
              </w:rPr>
            </w:pPr>
            <w:r w:rsidRPr="001201DE">
              <w:rPr>
                <w:rFonts w:ascii="Arial" w:hAnsi="Arial" w:cs="Arial"/>
              </w:rPr>
              <w:t xml:space="preserve">Boosting engagement with feedback and development of employability skills with an </w:t>
            </w:r>
            <w:proofErr w:type="spellStart"/>
            <w:r w:rsidRPr="001201DE">
              <w:rPr>
                <w:rFonts w:ascii="Arial" w:hAnsi="Arial" w:cs="Arial"/>
              </w:rPr>
              <w:t>ePortfolio</w:t>
            </w:r>
            <w:proofErr w:type="spellEnd"/>
            <w:r w:rsidRPr="001201DE">
              <w:rPr>
                <w:rFonts w:ascii="Arial" w:hAnsi="Arial" w:cs="Arial"/>
              </w:rPr>
              <w:t>.</w:t>
            </w:r>
          </w:p>
        </w:tc>
      </w:tr>
      <w:tr w:rsidR="006F3B64" w:rsidRPr="00B65DFD" w14:paraId="411680A9" w14:textId="77777777" w:rsidTr="00FE3FBC">
        <w:trPr>
          <w:jc w:val="center"/>
        </w:trPr>
        <w:tc>
          <w:tcPr>
            <w:tcW w:w="9889" w:type="dxa"/>
            <w:shd w:val="clear" w:color="auto" w:fill="auto"/>
          </w:tcPr>
          <w:p w14:paraId="547EEB7E" w14:textId="77777777" w:rsidR="006F3B64" w:rsidRDefault="006F3B64" w:rsidP="00B65DFD">
            <w:pPr>
              <w:rPr>
                <w:rFonts w:ascii="Arial" w:hAnsi="Arial" w:cs="Arial"/>
                <w:b/>
                <w:sz w:val="22"/>
                <w:szCs w:val="22"/>
                <w:lang w:eastAsia="en-GB"/>
              </w:rPr>
            </w:pPr>
            <w:r>
              <w:rPr>
                <w:rFonts w:ascii="Arial" w:hAnsi="Arial" w:cs="Arial"/>
                <w:b/>
                <w:sz w:val="22"/>
                <w:szCs w:val="22"/>
                <w:lang w:eastAsia="en-GB"/>
              </w:rPr>
              <w:t xml:space="preserve">Project Applicants: </w:t>
            </w:r>
          </w:p>
          <w:p w14:paraId="241D2854" w14:textId="77777777" w:rsidR="001201DE" w:rsidRPr="001201DE" w:rsidRDefault="001201DE" w:rsidP="001201DE">
            <w:pPr>
              <w:rPr>
                <w:rFonts w:ascii="Arial" w:hAnsi="Arial" w:cs="Arial"/>
              </w:rPr>
            </w:pPr>
            <w:r w:rsidRPr="001201DE">
              <w:rPr>
                <w:rFonts w:ascii="Arial" w:hAnsi="Arial" w:cs="Arial"/>
              </w:rPr>
              <w:t>Dr Cressida Lyon, Biology &amp; Biochemistry</w:t>
            </w:r>
          </w:p>
          <w:p w14:paraId="0DA0D30B" w14:textId="77777777" w:rsidR="001201DE" w:rsidRPr="001201DE" w:rsidRDefault="001201DE" w:rsidP="001201DE">
            <w:pPr>
              <w:rPr>
                <w:rFonts w:ascii="Arial" w:hAnsi="Arial" w:cs="Arial"/>
              </w:rPr>
            </w:pPr>
            <w:r w:rsidRPr="001201DE">
              <w:rPr>
                <w:rFonts w:ascii="Arial" w:hAnsi="Arial" w:cs="Arial"/>
              </w:rPr>
              <w:t>Dr Daniel Henk, Biology &amp; Biochemistry</w:t>
            </w:r>
          </w:p>
          <w:p w14:paraId="6DCD0D22" w14:textId="77777777" w:rsidR="001201DE" w:rsidRPr="001201DE" w:rsidRDefault="001201DE" w:rsidP="001201DE">
            <w:pPr>
              <w:rPr>
                <w:rFonts w:ascii="Arial" w:hAnsi="Arial" w:cs="Arial"/>
              </w:rPr>
            </w:pPr>
            <w:r w:rsidRPr="001201DE">
              <w:rPr>
                <w:rFonts w:ascii="Arial" w:hAnsi="Arial" w:cs="Arial"/>
              </w:rPr>
              <w:t xml:space="preserve">Dr Susan </w:t>
            </w:r>
            <w:proofErr w:type="spellStart"/>
            <w:r w:rsidRPr="001201DE">
              <w:rPr>
                <w:rFonts w:ascii="Arial" w:hAnsi="Arial" w:cs="Arial"/>
              </w:rPr>
              <w:t>Crennell</w:t>
            </w:r>
            <w:proofErr w:type="spellEnd"/>
            <w:r w:rsidRPr="001201DE">
              <w:rPr>
                <w:rFonts w:ascii="Arial" w:hAnsi="Arial" w:cs="Arial"/>
              </w:rPr>
              <w:t>, Biology &amp; Biochemistry</w:t>
            </w:r>
          </w:p>
          <w:p w14:paraId="6E7DBDC5" w14:textId="77777777" w:rsidR="001201DE" w:rsidRPr="001201DE" w:rsidRDefault="001201DE" w:rsidP="001201DE">
            <w:pPr>
              <w:rPr>
                <w:rFonts w:ascii="Arial" w:hAnsi="Arial" w:cs="Arial"/>
              </w:rPr>
            </w:pPr>
            <w:r w:rsidRPr="001201DE">
              <w:rPr>
                <w:rFonts w:ascii="Arial" w:hAnsi="Arial" w:cs="Arial"/>
              </w:rPr>
              <w:t>Dr Adam Brazil, Health</w:t>
            </w:r>
          </w:p>
          <w:p w14:paraId="68E62879" w14:textId="77777777" w:rsidR="001201DE" w:rsidRPr="001201DE" w:rsidRDefault="001201DE" w:rsidP="001201DE">
            <w:pPr>
              <w:rPr>
                <w:rFonts w:ascii="Arial" w:hAnsi="Arial" w:cs="Arial"/>
              </w:rPr>
            </w:pPr>
            <w:r w:rsidRPr="001201DE">
              <w:rPr>
                <w:rFonts w:ascii="Arial" w:hAnsi="Arial" w:cs="Arial"/>
              </w:rPr>
              <w:t>Dr Oliver Peacock, Health</w:t>
            </w:r>
          </w:p>
          <w:p w14:paraId="60AB982D" w14:textId="77777777" w:rsidR="001201DE" w:rsidRPr="001201DE" w:rsidRDefault="001201DE" w:rsidP="001201DE">
            <w:pPr>
              <w:rPr>
                <w:rFonts w:ascii="Arial" w:hAnsi="Arial" w:cs="Arial"/>
              </w:rPr>
            </w:pPr>
            <w:r w:rsidRPr="001201DE">
              <w:rPr>
                <w:rFonts w:ascii="Arial" w:hAnsi="Arial" w:cs="Arial"/>
              </w:rPr>
              <w:t>Mr David Busby, Academic Skills Centre</w:t>
            </w:r>
          </w:p>
          <w:p w14:paraId="6DD5E09B" w14:textId="3805E069" w:rsidR="001201DE" w:rsidRPr="00B65DFD" w:rsidRDefault="001201DE" w:rsidP="00B65DFD">
            <w:pPr>
              <w:rPr>
                <w:rFonts w:ascii="Arial" w:hAnsi="Arial" w:cs="Arial"/>
                <w:b/>
                <w:sz w:val="22"/>
                <w:szCs w:val="22"/>
                <w:lang w:eastAsia="en-GB"/>
              </w:rPr>
            </w:pPr>
          </w:p>
        </w:tc>
      </w:tr>
      <w:tr w:rsidR="00AE7DD1" w:rsidRPr="00B65DFD" w14:paraId="4D95393B" w14:textId="77777777" w:rsidTr="00FE3FBC">
        <w:trPr>
          <w:jc w:val="center"/>
        </w:trPr>
        <w:tc>
          <w:tcPr>
            <w:tcW w:w="9889" w:type="dxa"/>
            <w:shd w:val="clear" w:color="auto" w:fill="auto"/>
          </w:tcPr>
          <w:p w14:paraId="535DBEF7" w14:textId="5A7F655D" w:rsidR="00B65DFD" w:rsidRPr="00B65DFD" w:rsidRDefault="00AE7DD1" w:rsidP="00D75F6E">
            <w:pPr>
              <w:spacing w:before="100" w:beforeAutospacing="1" w:after="100" w:afterAutospacing="1" w:line="288" w:lineRule="atLeast"/>
              <w:rPr>
                <w:rFonts w:ascii="Arial" w:hAnsi="Arial" w:cs="Arial"/>
                <w:b/>
                <w:sz w:val="22"/>
                <w:szCs w:val="22"/>
                <w:lang w:eastAsia="en-GB"/>
              </w:rPr>
            </w:pPr>
            <w:r w:rsidRPr="00B65DFD">
              <w:rPr>
                <w:rFonts w:ascii="Arial" w:hAnsi="Arial" w:cs="Arial"/>
                <w:b/>
                <w:sz w:val="22"/>
                <w:szCs w:val="22"/>
                <w:lang w:eastAsia="en-GB"/>
              </w:rPr>
              <w:t xml:space="preserve">Total Amount of Funding Requested: </w:t>
            </w:r>
            <w:r w:rsidRPr="00B65DFD">
              <w:rPr>
                <w:rFonts w:ascii="Arial" w:hAnsi="Arial" w:cs="Arial"/>
                <w:b/>
                <w:sz w:val="22"/>
                <w:szCs w:val="22"/>
                <w:lang w:eastAsia="en-GB"/>
              </w:rPr>
              <w:tab/>
            </w:r>
            <w:r w:rsidR="001201DE" w:rsidRPr="001201DE">
              <w:rPr>
                <w:rFonts w:ascii="Arial" w:eastAsia="Calibri" w:hAnsi="Arial" w:cs="Arial"/>
                <w:b/>
                <w:bCs/>
                <w:lang w:eastAsia="en-GB"/>
              </w:rPr>
              <w:t>£963.36</w:t>
            </w:r>
          </w:p>
          <w:p w14:paraId="791F078D" w14:textId="597AE472" w:rsidR="00AE7DD1" w:rsidRDefault="00AE7DD1" w:rsidP="00443612">
            <w:pPr>
              <w:tabs>
                <w:tab w:val="left" w:pos="5310"/>
              </w:tabs>
              <w:rPr>
                <w:rFonts w:ascii="Arial" w:hAnsi="Arial" w:cs="Arial"/>
                <w:b/>
                <w:sz w:val="22"/>
                <w:szCs w:val="22"/>
                <w:lang w:eastAsia="en-GB"/>
              </w:rPr>
            </w:pPr>
            <w:r w:rsidRPr="00B65DFD">
              <w:rPr>
                <w:rFonts w:ascii="Arial" w:hAnsi="Arial" w:cs="Arial"/>
                <w:b/>
                <w:sz w:val="22"/>
                <w:szCs w:val="22"/>
                <w:lang w:eastAsia="en-GB"/>
              </w:rPr>
              <w:t>Actual Expenditure (</w:t>
            </w:r>
            <w:r w:rsidR="006F3B64">
              <w:rPr>
                <w:rFonts w:ascii="Arial" w:hAnsi="Arial" w:cs="Arial"/>
                <w:b/>
                <w:sz w:val="22"/>
                <w:szCs w:val="22"/>
                <w:lang w:eastAsia="en-GB"/>
              </w:rPr>
              <w:t>please provide a breakdown of expenditure</w:t>
            </w:r>
            <w:r w:rsidRPr="00B65DFD">
              <w:rPr>
                <w:rFonts w:ascii="Arial" w:hAnsi="Arial" w:cs="Arial"/>
                <w:b/>
                <w:sz w:val="22"/>
                <w:szCs w:val="22"/>
                <w:lang w:eastAsia="en-GB"/>
              </w:rPr>
              <w:t xml:space="preserve">): </w:t>
            </w:r>
            <w:r w:rsidR="00DE74DE">
              <w:rPr>
                <w:rFonts w:ascii="Arial" w:hAnsi="Arial" w:cs="Arial"/>
                <w:b/>
                <w:sz w:val="22"/>
                <w:szCs w:val="22"/>
                <w:lang w:eastAsia="en-GB"/>
              </w:rPr>
              <w:t xml:space="preserve">£653.33 </w:t>
            </w:r>
            <w:r w:rsidR="0010741F">
              <w:rPr>
                <w:rFonts w:ascii="Arial" w:hAnsi="Arial" w:cs="Arial"/>
                <w:b/>
                <w:sz w:val="22"/>
                <w:szCs w:val="22"/>
                <w:lang w:eastAsia="en-GB"/>
              </w:rPr>
              <w:t>(paying student co-creators)</w:t>
            </w:r>
          </w:p>
          <w:p w14:paraId="4E73DA94" w14:textId="3095AD1D" w:rsidR="00443612" w:rsidRPr="00B65DFD" w:rsidRDefault="00443612" w:rsidP="00443612">
            <w:pPr>
              <w:tabs>
                <w:tab w:val="left" w:pos="5310"/>
              </w:tabs>
              <w:rPr>
                <w:rFonts w:ascii="Arial" w:hAnsi="Arial" w:cs="Arial"/>
                <w:sz w:val="22"/>
                <w:szCs w:val="22"/>
                <w:lang w:eastAsia="en-GB"/>
              </w:rPr>
            </w:pPr>
          </w:p>
        </w:tc>
      </w:tr>
      <w:tr w:rsidR="00AE7DD1" w:rsidRPr="00B65DFD" w14:paraId="0852D79D" w14:textId="77777777" w:rsidTr="00FE3FBC">
        <w:trPr>
          <w:trHeight w:val="3217"/>
          <w:jc w:val="center"/>
        </w:trPr>
        <w:tc>
          <w:tcPr>
            <w:tcW w:w="9889" w:type="dxa"/>
            <w:shd w:val="clear" w:color="auto" w:fill="auto"/>
          </w:tcPr>
          <w:p w14:paraId="69117E65" w14:textId="2149E1B0" w:rsidR="00AE7DD1" w:rsidRPr="00B65DFD" w:rsidRDefault="00AE7DD1" w:rsidP="00B65DFD">
            <w:pPr>
              <w:rPr>
                <w:rFonts w:ascii="Arial" w:hAnsi="Arial" w:cs="Arial"/>
                <w:sz w:val="22"/>
                <w:szCs w:val="22"/>
                <w:lang w:eastAsia="en-GB"/>
              </w:rPr>
            </w:pPr>
            <w:r w:rsidRPr="00B65DFD">
              <w:rPr>
                <w:rFonts w:ascii="Arial" w:hAnsi="Arial" w:cs="Arial"/>
                <w:b/>
                <w:sz w:val="22"/>
                <w:szCs w:val="22"/>
                <w:lang w:eastAsia="en-GB"/>
              </w:rPr>
              <w:t xml:space="preserve">Short Summary of the Project </w:t>
            </w:r>
            <w:r w:rsidR="006F3B64">
              <w:rPr>
                <w:rFonts w:ascii="Arial" w:hAnsi="Arial" w:cs="Arial"/>
                <w:b/>
                <w:sz w:val="22"/>
                <w:szCs w:val="22"/>
                <w:lang w:eastAsia="en-GB"/>
              </w:rPr>
              <w:t xml:space="preserve">and Aims </w:t>
            </w:r>
            <w:r w:rsidRPr="00FE3FBC">
              <w:rPr>
                <w:rFonts w:ascii="Arial" w:hAnsi="Arial" w:cs="Arial"/>
                <w:i/>
                <w:sz w:val="22"/>
                <w:szCs w:val="22"/>
                <w:lang w:eastAsia="en-GB"/>
              </w:rPr>
              <w:t>(</w:t>
            </w:r>
            <w:r w:rsidR="00FE3FBC">
              <w:rPr>
                <w:rFonts w:ascii="Arial" w:hAnsi="Arial" w:cs="Arial"/>
                <w:i/>
                <w:sz w:val="22"/>
                <w:szCs w:val="22"/>
                <w:lang w:eastAsia="en-GB"/>
              </w:rPr>
              <w:t>~</w:t>
            </w:r>
            <w:r w:rsidRPr="00FE3FBC">
              <w:rPr>
                <w:rFonts w:ascii="Arial" w:hAnsi="Arial" w:cs="Arial"/>
                <w:i/>
                <w:sz w:val="22"/>
                <w:szCs w:val="22"/>
                <w:lang w:eastAsia="en-GB"/>
              </w:rPr>
              <w:t xml:space="preserve">200 words: this </w:t>
            </w:r>
            <w:r w:rsidR="00B65DFD" w:rsidRPr="00FE3FBC">
              <w:rPr>
                <w:rFonts w:ascii="Arial" w:hAnsi="Arial" w:cs="Arial"/>
                <w:i/>
                <w:sz w:val="22"/>
                <w:szCs w:val="22"/>
                <w:lang w:eastAsia="en-GB"/>
              </w:rPr>
              <w:t>is</w:t>
            </w:r>
            <w:r w:rsidRPr="00FE3FBC">
              <w:rPr>
                <w:rFonts w:ascii="Arial" w:hAnsi="Arial" w:cs="Arial"/>
                <w:i/>
                <w:sz w:val="22"/>
                <w:szCs w:val="22"/>
                <w:lang w:eastAsia="en-GB"/>
              </w:rPr>
              <w:t xml:space="preserve"> an updated version of the summary in your original proposal</w:t>
            </w:r>
            <w:r w:rsidR="00FE3FBC" w:rsidRPr="00FE3FBC">
              <w:rPr>
                <w:rFonts w:ascii="Arial" w:hAnsi="Arial" w:cs="Arial"/>
                <w:i/>
                <w:sz w:val="22"/>
                <w:szCs w:val="22"/>
                <w:lang w:eastAsia="en-GB"/>
              </w:rPr>
              <w:t xml:space="preserve"> and gives the reader an overview of what the project was about</w:t>
            </w:r>
            <w:r w:rsidRPr="00FE3FBC">
              <w:rPr>
                <w:rFonts w:ascii="Arial" w:hAnsi="Arial" w:cs="Arial"/>
                <w:i/>
                <w:sz w:val="22"/>
                <w:szCs w:val="22"/>
                <w:lang w:eastAsia="en-GB"/>
              </w:rPr>
              <w:t>)</w:t>
            </w:r>
          </w:p>
          <w:p w14:paraId="0C9495EA" w14:textId="77777777" w:rsidR="00AE7DD1" w:rsidRDefault="00AE7DD1" w:rsidP="00B65DFD">
            <w:pPr>
              <w:rPr>
                <w:rFonts w:ascii="Arial" w:hAnsi="Arial" w:cs="Arial"/>
                <w:sz w:val="22"/>
                <w:szCs w:val="22"/>
                <w:lang w:eastAsia="en-GB"/>
              </w:rPr>
            </w:pPr>
          </w:p>
          <w:p w14:paraId="13394E9A" w14:textId="1B938527" w:rsidR="001201DE" w:rsidRPr="001201DE" w:rsidRDefault="001201DE" w:rsidP="001201DE">
            <w:pPr>
              <w:rPr>
                <w:rFonts w:ascii="Arial" w:hAnsi="Arial" w:cs="Arial"/>
              </w:rPr>
            </w:pPr>
            <w:r w:rsidRPr="001201DE">
              <w:rPr>
                <w:rFonts w:ascii="Arial" w:hAnsi="Arial" w:cs="Arial"/>
              </w:rPr>
              <w:t xml:space="preserve">An </w:t>
            </w:r>
            <w:proofErr w:type="spellStart"/>
            <w:r w:rsidRPr="001201DE">
              <w:rPr>
                <w:rFonts w:ascii="Arial" w:hAnsi="Arial" w:cs="Arial"/>
              </w:rPr>
              <w:t>ePortfolio</w:t>
            </w:r>
            <w:proofErr w:type="spellEnd"/>
            <w:r w:rsidRPr="001201DE">
              <w:rPr>
                <w:rFonts w:ascii="Arial" w:hAnsi="Arial" w:cs="Arial"/>
              </w:rPr>
              <w:t xml:space="preserve"> is an electronic filing system which allows students to log, reflect upon and make connections between different learning experiences. From the educator’s perspective, an </w:t>
            </w:r>
            <w:proofErr w:type="spellStart"/>
            <w:r w:rsidRPr="001201DE">
              <w:rPr>
                <w:rFonts w:ascii="Arial" w:hAnsi="Arial" w:cs="Arial"/>
              </w:rPr>
              <w:t>ePortfolio</w:t>
            </w:r>
            <w:proofErr w:type="spellEnd"/>
            <w:r w:rsidRPr="001201DE">
              <w:rPr>
                <w:rFonts w:ascii="Arial" w:hAnsi="Arial" w:cs="Arial"/>
              </w:rPr>
              <w:t xml:space="preserve"> provides a glimpse into student learning and reflection, and an opportunity to feedback on this process. </w:t>
            </w:r>
          </w:p>
          <w:p w14:paraId="0567E6FD" w14:textId="77777777" w:rsidR="001201DE" w:rsidRPr="001201DE" w:rsidRDefault="001201DE" w:rsidP="001201DE">
            <w:pPr>
              <w:rPr>
                <w:rFonts w:ascii="Arial" w:hAnsi="Arial" w:cs="Arial"/>
              </w:rPr>
            </w:pPr>
          </w:p>
          <w:p w14:paraId="18892BBC" w14:textId="599E6BB4" w:rsidR="001201DE" w:rsidRDefault="001201DE" w:rsidP="001201DE">
            <w:pPr>
              <w:rPr>
                <w:rFonts w:ascii="Arial" w:hAnsi="Arial" w:cs="Arial"/>
              </w:rPr>
            </w:pPr>
            <w:r w:rsidRPr="001201DE">
              <w:rPr>
                <w:rFonts w:ascii="Arial" w:hAnsi="Arial" w:cs="Arial"/>
              </w:rPr>
              <w:t>Feedback literacy and employability skills development are both key priorities in Higher Education.</w:t>
            </w:r>
          </w:p>
          <w:p w14:paraId="2D96D021" w14:textId="77777777" w:rsidR="001201DE" w:rsidRPr="001201DE" w:rsidRDefault="001201DE" w:rsidP="001201DE">
            <w:pPr>
              <w:rPr>
                <w:rFonts w:ascii="Arial" w:hAnsi="Arial" w:cs="Arial"/>
              </w:rPr>
            </w:pPr>
          </w:p>
          <w:p w14:paraId="615F9134" w14:textId="0DBB3F82" w:rsidR="001201DE" w:rsidRDefault="001201DE" w:rsidP="001201DE">
            <w:pPr>
              <w:rPr>
                <w:rFonts w:ascii="Arial" w:hAnsi="Arial" w:cs="Arial"/>
              </w:rPr>
            </w:pPr>
            <w:r w:rsidRPr="001201DE">
              <w:rPr>
                <w:rFonts w:ascii="Arial" w:hAnsi="Arial" w:cs="Arial"/>
              </w:rPr>
              <w:t xml:space="preserve">To promote proactive engagement with feedback, a Feedback </w:t>
            </w:r>
            <w:proofErr w:type="spellStart"/>
            <w:r w:rsidRPr="001201DE">
              <w:rPr>
                <w:rFonts w:ascii="Arial" w:hAnsi="Arial" w:cs="Arial"/>
              </w:rPr>
              <w:t>ePortfolio</w:t>
            </w:r>
            <w:proofErr w:type="spellEnd"/>
            <w:r w:rsidRPr="001201DE">
              <w:rPr>
                <w:rFonts w:ascii="Arial" w:hAnsi="Arial" w:cs="Arial"/>
              </w:rPr>
              <w:t xml:space="preserve"> was piloted with first year Bioscience undergraduates in 21/22. The </w:t>
            </w:r>
            <w:proofErr w:type="spellStart"/>
            <w:r w:rsidRPr="001201DE">
              <w:rPr>
                <w:rFonts w:ascii="Arial" w:hAnsi="Arial" w:cs="Arial"/>
              </w:rPr>
              <w:t>ePortfolio</w:t>
            </w:r>
            <w:proofErr w:type="spellEnd"/>
            <w:r w:rsidRPr="001201DE">
              <w:rPr>
                <w:rFonts w:ascii="Arial" w:hAnsi="Arial" w:cs="Arial"/>
              </w:rPr>
              <w:t xml:space="preserve"> and associated workshops encouraged students to log feedback, find patterns, identify skills to develop, and locate the resources required to develop these skills.</w:t>
            </w:r>
          </w:p>
          <w:p w14:paraId="63801692" w14:textId="77777777" w:rsidR="001201DE" w:rsidRPr="001201DE" w:rsidRDefault="001201DE" w:rsidP="001201DE">
            <w:pPr>
              <w:rPr>
                <w:rFonts w:ascii="Arial" w:hAnsi="Arial" w:cs="Arial"/>
              </w:rPr>
            </w:pPr>
          </w:p>
          <w:p w14:paraId="073DD5A8" w14:textId="24F8FF5B" w:rsidR="001201DE" w:rsidRDefault="001201DE" w:rsidP="001201DE">
            <w:pPr>
              <w:rPr>
                <w:rFonts w:ascii="Arial" w:hAnsi="Arial" w:cs="Arial"/>
              </w:rPr>
            </w:pPr>
            <w:r>
              <w:rPr>
                <w:rFonts w:ascii="Arial" w:hAnsi="Arial" w:cs="Arial"/>
              </w:rPr>
              <w:t xml:space="preserve">TDF Seed funding was used to employ two student co-creators to develop the </w:t>
            </w:r>
            <w:proofErr w:type="spellStart"/>
            <w:r>
              <w:rPr>
                <w:rFonts w:ascii="Arial" w:hAnsi="Arial" w:cs="Arial"/>
              </w:rPr>
              <w:t>ePortfolio</w:t>
            </w:r>
            <w:proofErr w:type="spellEnd"/>
            <w:r>
              <w:rPr>
                <w:rFonts w:ascii="Arial" w:hAnsi="Arial" w:cs="Arial"/>
              </w:rPr>
              <w:t xml:space="preserve"> for </w:t>
            </w:r>
            <w:r w:rsidRPr="001201DE">
              <w:rPr>
                <w:rFonts w:ascii="Arial" w:hAnsi="Arial" w:cs="Arial"/>
              </w:rPr>
              <w:t>22/23</w:t>
            </w:r>
            <w:r>
              <w:rPr>
                <w:rFonts w:ascii="Arial" w:hAnsi="Arial" w:cs="Arial"/>
              </w:rPr>
              <w:t>. T</w:t>
            </w:r>
            <w:r w:rsidRPr="001201DE">
              <w:rPr>
                <w:rFonts w:ascii="Arial" w:hAnsi="Arial" w:cs="Arial"/>
              </w:rPr>
              <w:t xml:space="preserve">he </w:t>
            </w:r>
            <w:proofErr w:type="spellStart"/>
            <w:r w:rsidRPr="001201DE">
              <w:rPr>
                <w:rFonts w:ascii="Arial" w:hAnsi="Arial" w:cs="Arial"/>
              </w:rPr>
              <w:t>ePortfolio</w:t>
            </w:r>
            <w:proofErr w:type="spellEnd"/>
            <w:r w:rsidRPr="001201DE">
              <w:rPr>
                <w:rFonts w:ascii="Arial" w:hAnsi="Arial" w:cs="Arial"/>
              </w:rPr>
              <w:t xml:space="preserve"> </w:t>
            </w:r>
            <w:r>
              <w:rPr>
                <w:rFonts w:ascii="Arial" w:hAnsi="Arial" w:cs="Arial"/>
              </w:rPr>
              <w:t>was</w:t>
            </w:r>
            <w:r w:rsidRPr="001201DE">
              <w:rPr>
                <w:rFonts w:ascii="Arial" w:hAnsi="Arial" w:cs="Arial"/>
              </w:rPr>
              <w:t xml:space="preserve"> extended to include space to log the development of employability skills and evidence of these. </w:t>
            </w:r>
            <w:r>
              <w:rPr>
                <w:rFonts w:ascii="Arial" w:hAnsi="Arial" w:cs="Arial"/>
              </w:rPr>
              <w:t xml:space="preserve">The student co-creators researched the best software to use for the </w:t>
            </w:r>
            <w:proofErr w:type="spellStart"/>
            <w:r>
              <w:rPr>
                <w:rFonts w:ascii="Arial" w:hAnsi="Arial" w:cs="Arial"/>
              </w:rPr>
              <w:t>ePortfolio</w:t>
            </w:r>
            <w:proofErr w:type="spellEnd"/>
            <w:r>
              <w:rPr>
                <w:rFonts w:ascii="Arial" w:hAnsi="Arial" w:cs="Arial"/>
              </w:rPr>
              <w:t xml:space="preserve">, settling with Microsoft OneNote. They also wrote exemplars to help students to complete the </w:t>
            </w:r>
            <w:proofErr w:type="spellStart"/>
            <w:proofErr w:type="gramStart"/>
            <w:r>
              <w:rPr>
                <w:rFonts w:ascii="Arial" w:hAnsi="Arial" w:cs="Arial"/>
              </w:rPr>
              <w:t>ePortfolio</w:t>
            </w:r>
            <w:proofErr w:type="spellEnd"/>
            <w:r>
              <w:rPr>
                <w:rFonts w:ascii="Arial" w:hAnsi="Arial" w:cs="Arial"/>
              </w:rPr>
              <w:t>, and</w:t>
            </w:r>
            <w:proofErr w:type="gramEnd"/>
            <w:r>
              <w:rPr>
                <w:rFonts w:ascii="Arial" w:hAnsi="Arial" w:cs="Arial"/>
              </w:rPr>
              <w:t xml:space="preserve"> recommended the use of images and colour coding to make the </w:t>
            </w:r>
            <w:proofErr w:type="spellStart"/>
            <w:r>
              <w:rPr>
                <w:rFonts w:ascii="Arial" w:hAnsi="Arial" w:cs="Arial"/>
              </w:rPr>
              <w:t>ePortfolio</w:t>
            </w:r>
            <w:proofErr w:type="spellEnd"/>
            <w:r>
              <w:rPr>
                <w:rFonts w:ascii="Arial" w:hAnsi="Arial" w:cs="Arial"/>
              </w:rPr>
              <w:t xml:space="preserve"> more useful and appealing. </w:t>
            </w:r>
          </w:p>
          <w:p w14:paraId="7F6912A2" w14:textId="77777777" w:rsidR="001201DE" w:rsidRDefault="001201DE" w:rsidP="001201DE">
            <w:pPr>
              <w:rPr>
                <w:rFonts w:ascii="Arial" w:hAnsi="Arial" w:cs="Arial"/>
              </w:rPr>
            </w:pPr>
          </w:p>
          <w:p w14:paraId="2E04BC31" w14:textId="78F9A48E" w:rsidR="001201DE" w:rsidRDefault="001201DE" w:rsidP="001201DE">
            <w:pPr>
              <w:rPr>
                <w:rFonts w:ascii="Arial" w:hAnsi="Arial" w:cs="Arial"/>
              </w:rPr>
            </w:pPr>
            <w:r>
              <w:rPr>
                <w:rFonts w:ascii="Arial" w:hAnsi="Arial" w:cs="Arial"/>
              </w:rPr>
              <w:t xml:space="preserve">The new </w:t>
            </w:r>
            <w:proofErr w:type="spellStart"/>
            <w:r>
              <w:rPr>
                <w:rFonts w:ascii="Arial" w:hAnsi="Arial" w:cs="Arial"/>
              </w:rPr>
              <w:t>ePortfolio</w:t>
            </w:r>
            <w:proofErr w:type="spellEnd"/>
            <w:r>
              <w:rPr>
                <w:rFonts w:ascii="Arial" w:hAnsi="Arial" w:cs="Arial"/>
              </w:rPr>
              <w:t xml:space="preserve"> was trialled in 22/23 with Year 1 Biology, Biochemistry, Biomedical Sciences, Natural Sciences, Health and Exercise Sciences, </w:t>
            </w:r>
            <w:proofErr w:type="gramStart"/>
            <w:r>
              <w:rPr>
                <w:rFonts w:ascii="Arial" w:hAnsi="Arial" w:cs="Arial"/>
              </w:rPr>
              <w:t>Sport</w:t>
            </w:r>
            <w:proofErr w:type="gramEnd"/>
            <w:r>
              <w:rPr>
                <w:rFonts w:ascii="Arial" w:hAnsi="Arial" w:cs="Arial"/>
              </w:rPr>
              <w:t xml:space="preserve"> and Exercise Sciences undergraduate students. A modified version was also provided for the Biosciences MSc students. </w:t>
            </w:r>
          </w:p>
          <w:p w14:paraId="1C2AD725" w14:textId="328C6E26" w:rsidR="001201DE" w:rsidRDefault="001201DE" w:rsidP="001201DE">
            <w:pPr>
              <w:rPr>
                <w:rFonts w:ascii="Arial" w:hAnsi="Arial" w:cs="Arial"/>
              </w:rPr>
            </w:pPr>
          </w:p>
          <w:p w14:paraId="52E92968" w14:textId="63D0E1B5" w:rsidR="001201DE" w:rsidRPr="00C70838" w:rsidRDefault="001201DE" w:rsidP="001201DE">
            <w:pPr>
              <w:rPr>
                <w:rFonts w:ascii="Arial" w:hAnsi="Arial" w:cs="Arial"/>
              </w:rPr>
            </w:pPr>
            <w:r>
              <w:rPr>
                <w:rFonts w:ascii="Arial" w:hAnsi="Arial" w:cs="Arial"/>
              </w:rPr>
              <w:lastRenderedPageBreak/>
              <w:t xml:space="preserve">To guide the set up and use of the </w:t>
            </w:r>
            <w:proofErr w:type="spellStart"/>
            <w:r>
              <w:rPr>
                <w:rFonts w:ascii="Arial" w:hAnsi="Arial" w:cs="Arial"/>
              </w:rPr>
              <w:t>ePortfolio</w:t>
            </w:r>
            <w:proofErr w:type="spellEnd"/>
            <w:r>
              <w:rPr>
                <w:rFonts w:ascii="Arial" w:hAnsi="Arial" w:cs="Arial"/>
              </w:rPr>
              <w:t xml:space="preserve">, </w:t>
            </w:r>
            <w:r w:rsidR="00BC25ED">
              <w:rPr>
                <w:rFonts w:ascii="Arial" w:hAnsi="Arial" w:cs="Arial"/>
              </w:rPr>
              <w:t xml:space="preserve">I </w:t>
            </w:r>
            <w:r w:rsidR="00C70838" w:rsidRPr="00C70838">
              <w:rPr>
                <w:rFonts w:ascii="Arial" w:hAnsi="Arial" w:cs="Arial"/>
                <w:szCs w:val="24"/>
              </w:rPr>
              <w:t xml:space="preserve">created a </w:t>
            </w:r>
            <w:hyperlink r:id="rId10" w:history="1">
              <w:r w:rsidR="00C70838" w:rsidRPr="00C70838">
                <w:rPr>
                  <w:rStyle w:val="Hyperlink"/>
                  <w:rFonts w:ascii="Arial" w:hAnsi="Arial" w:cs="Arial"/>
                  <w:szCs w:val="24"/>
                </w:rPr>
                <w:t>self-paced, interactive online training module</w:t>
              </w:r>
            </w:hyperlink>
            <w:r w:rsidR="00C70838" w:rsidRPr="00C70838">
              <w:rPr>
                <w:rStyle w:val="Hyperlink"/>
                <w:rFonts w:ascii="Arial" w:hAnsi="Arial" w:cs="Arial"/>
                <w:szCs w:val="24"/>
              </w:rPr>
              <w:t xml:space="preserve"> (on </w:t>
            </w:r>
            <w:proofErr w:type="spellStart"/>
            <w:r w:rsidR="00C70838" w:rsidRPr="00C70838">
              <w:rPr>
                <w:rStyle w:val="Hyperlink"/>
                <w:rFonts w:ascii="Arial" w:hAnsi="Arial" w:cs="Arial"/>
                <w:szCs w:val="24"/>
              </w:rPr>
              <w:t>Xerte</w:t>
            </w:r>
            <w:proofErr w:type="spellEnd"/>
            <w:r w:rsidR="00C70838" w:rsidRPr="00C70838">
              <w:rPr>
                <w:rStyle w:val="Hyperlink"/>
                <w:rFonts w:ascii="Arial" w:hAnsi="Arial" w:cs="Arial"/>
                <w:szCs w:val="24"/>
              </w:rPr>
              <w:t>)</w:t>
            </w:r>
            <w:r w:rsidR="00C70838">
              <w:rPr>
                <w:rStyle w:val="Hyperlink"/>
                <w:rFonts w:ascii="Arial" w:hAnsi="Arial" w:cs="Arial"/>
                <w:szCs w:val="24"/>
              </w:rPr>
              <w:t>,</w:t>
            </w:r>
            <w:r w:rsidR="00C70838">
              <w:rPr>
                <w:rStyle w:val="Hyperlink"/>
                <w:szCs w:val="24"/>
              </w:rPr>
              <w:t xml:space="preserve"> </w:t>
            </w:r>
            <w:r w:rsidR="00C70838" w:rsidRPr="00C70838">
              <w:rPr>
                <w:rFonts w:ascii="Arial" w:hAnsi="Arial" w:cs="Arial"/>
              </w:rPr>
              <w:t>with</w:t>
            </w:r>
            <w:r w:rsidR="00C70838">
              <w:rPr>
                <w:rFonts w:ascii="Arial" w:hAnsi="Arial" w:cs="Arial"/>
              </w:rPr>
              <w:t xml:space="preserve"> advice from the student co-creators. </w:t>
            </w:r>
          </w:p>
          <w:p w14:paraId="2CB10236" w14:textId="77777777" w:rsidR="00C70838" w:rsidRDefault="00C70838" w:rsidP="001201DE">
            <w:pPr>
              <w:rPr>
                <w:rFonts w:ascii="Arial" w:hAnsi="Arial" w:cs="Arial"/>
              </w:rPr>
            </w:pPr>
          </w:p>
          <w:p w14:paraId="35CB0570" w14:textId="3F602910" w:rsidR="001201DE" w:rsidRDefault="001201DE" w:rsidP="001201DE">
            <w:pPr>
              <w:rPr>
                <w:rFonts w:ascii="Arial" w:hAnsi="Arial" w:cs="Arial"/>
              </w:rPr>
            </w:pPr>
            <w:r w:rsidRPr="001201DE">
              <w:rPr>
                <w:rFonts w:ascii="Arial" w:hAnsi="Arial" w:cs="Arial"/>
              </w:rPr>
              <w:t xml:space="preserve">The output of the Feedback and Employability Skills </w:t>
            </w:r>
            <w:proofErr w:type="spellStart"/>
            <w:r w:rsidRPr="001201DE">
              <w:rPr>
                <w:rFonts w:ascii="Arial" w:hAnsi="Arial" w:cs="Arial"/>
              </w:rPr>
              <w:t>ePortfolio</w:t>
            </w:r>
            <w:proofErr w:type="spellEnd"/>
            <w:r w:rsidRPr="001201DE">
              <w:rPr>
                <w:rFonts w:ascii="Arial" w:hAnsi="Arial" w:cs="Arial"/>
              </w:rPr>
              <w:t xml:space="preserve"> project </w:t>
            </w:r>
            <w:r w:rsidR="00C70838">
              <w:rPr>
                <w:rFonts w:ascii="Arial" w:hAnsi="Arial" w:cs="Arial"/>
              </w:rPr>
              <w:t>was</w:t>
            </w:r>
            <w:r w:rsidRPr="001201DE">
              <w:rPr>
                <w:rFonts w:ascii="Arial" w:hAnsi="Arial" w:cs="Arial"/>
              </w:rPr>
              <w:t xml:space="preserve"> evaluated using </w:t>
            </w:r>
            <w:r w:rsidR="00C70838">
              <w:rPr>
                <w:rFonts w:ascii="Arial" w:hAnsi="Arial" w:cs="Arial"/>
              </w:rPr>
              <w:t xml:space="preserve">in-class </w:t>
            </w:r>
            <w:proofErr w:type="spellStart"/>
            <w:r w:rsidR="00C70838">
              <w:rPr>
                <w:rFonts w:ascii="Arial" w:hAnsi="Arial" w:cs="Arial"/>
              </w:rPr>
              <w:t>Mentimeter</w:t>
            </w:r>
            <w:proofErr w:type="spellEnd"/>
            <w:r w:rsidR="00C70838">
              <w:rPr>
                <w:rFonts w:ascii="Arial" w:hAnsi="Arial" w:cs="Arial"/>
              </w:rPr>
              <w:t xml:space="preserve"> quizzes, </w:t>
            </w:r>
            <w:r w:rsidRPr="001201DE">
              <w:rPr>
                <w:rFonts w:ascii="Arial" w:hAnsi="Arial" w:cs="Arial"/>
              </w:rPr>
              <w:t xml:space="preserve">analysis of </w:t>
            </w:r>
            <w:proofErr w:type="spellStart"/>
            <w:r w:rsidRPr="001201DE">
              <w:rPr>
                <w:rFonts w:ascii="Arial" w:hAnsi="Arial" w:cs="Arial"/>
              </w:rPr>
              <w:t>ePortfolio</w:t>
            </w:r>
            <w:proofErr w:type="spellEnd"/>
            <w:r w:rsidRPr="001201DE">
              <w:rPr>
                <w:rFonts w:ascii="Arial" w:hAnsi="Arial" w:cs="Arial"/>
              </w:rPr>
              <w:t xml:space="preserve"> submissions and placement CVs.</w:t>
            </w:r>
          </w:p>
          <w:p w14:paraId="67141404" w14:textId="281DEC9C" w:rsidR="00C70838" w:rsidRDefault="00C70838" w:rsidP="001201DE">
            <w:pPr>
              <w:rPr>
                <w:rFonts w:ascii="Arial" w:hAnsi="Arial" w:cs="Arial"/>
              </w:rPr>
            </w:pPr>
          </w:p>
          <w:p w14:paraId="5E7B3782" w14:textId="27EE23C9" w:rsidR="00C70838" w:rsidRPr="00C70838" w:rsidRDefault="00C70838" w:rsidP="001201DE">
            <w:pPr>
              <w:rPr>
                <w:rFonts w:ascii="Arial" w:hAnsi="Arial" w:cs="Arial"/>
                <w:szCs w:val="24"/>
              </w:rPr>
            </w:pPr>
            <w:r>
              <w:rPr>
                <w:rFonts w:ascii="Arial" w:hAnsi="Arial" w:cs="Arial"/>
              </w:rPr>
              <w:t xml:space="preserve">The outputs were disseminated </w:t>
            </w:r>
            <w:r w:rsidRPr="00C70838">
              <w:rPr>
                <w:rFonts w:ascii="Arial" w:hAnsi="Arial" w:cs="Arial"/>
                <w:szCs w:val="24"/>
              </w:rPr>
              <w:t xml:space="preserve">internally at </w:t>
            </w:r>
            <w:proofErr w:type="spellStart"/>
            <w:r w:rsidRPr="00C70838">
              <w:rPr>
                <w:rFonts w:ascii="Arial" w:hAnsi="Arial" w:cs="Arial"/>
                <w:szCs w:val="24"/>
              </w:rPr>
              <w:t>EduFest</w:t>
            </w:r>
            <w:proofErr w:type="spellEnd"/>
            <w:r w:rsidRPr="00C70838">
              <w:rPr>
                <w:rFonts w:ascii="Arial" w:hAnsi="Arial" w:cs="Arial"/>
                <w:szCs w:val="24"/>
              </w:rPr>
              <w:t xml:space="preserve"> 2023, </w:t>
            </w:r>
            <w:proofErr w:type="spellStart"/>
            <w:r w:rsidRPr="00C70838">
              <w:rPr>
                <w:rFonts w:ascii="Arial" w:hAnsi="Arial" w:cs="Arial"/>
                <w:szCs w:val="24"/>
              </w:rPr>
              <w:t>SCoPE</w:t>
            </w:r>
            <w:proofErr w:type="spellEnd"/>
            <w:r w:rsidRPr="00C70838">
              <w:rPr>
                <w:rFonts w:ascii="Arial" w:hAnsi="Arial" w:cs="Arial"/>
                <w:szCs w:val="24"/>
              </w:rPr>
              <w:t xml:space="preserve">, the department annual review and at a recent CLT </w:t>
            </w:r>
            <w:proofErr w:type="spellStart"/>
            <w:r w:rsidRPr="00C70838">
              <w:rPr>
                <w:rFonts w:ascii="Arial" w:hAnsi="Arial" w:cs="Arial"/>
                <w:szCs w:val="24"/>
              </w:rPr>
              <w:t>ePortfolio</w:t>
            </w:r>
            <w:proofErr w:type="spellEnd"/>
            <w:r w:rsidRPr="00C70838">
              <w:rPr>
                <w:rFonts w:ascii="Arial" w:hAnsi="Arial" w:cs="Arial"/>
                <w:szCs w:val="24"/>
              </w:rPr>
              <w:t xml:space="preserve"> event to share good practice; as well as externally, at the </w:t>
            </w:r>
            <w:hyperlink r:id="rId11" w:history="1">
              <w:r w:rsidRPr="00C70838">
                <w:rPr>
                  <w:rStyle w:val="Hyperlink"/>
                  <w:rFonts w:ascii="Arial" w:hAnsi="Arial" w:cs="Arial"/>
                  <w:szCs w:val="24"/>
                </w:rPr>
                <w:t>Bioscience Education Summit</w:t>
              </w:r>
            </w:hyperlink>
            <w:r w:rsidRPr="00C70838">
              <w:rPr>
                <w:rStyle w:val="Hyperlink"/>
                <w:rFonts w:ascii="Arial" w:hAnsi="Arial" w:cs="Arial"/>
                <w:szCs w:val="24"/>
              </w:rPr>
              <w:t xml:space="preserve"> 2022,</w:t>
            </w:r>
            <w:r w:rsidRPr="00C70838">
              <w:rPr>
                <w:rFonts w:ascii="Arial" w:hAnsi="Arial" w:cs="Arial"/>
                <w:szCs w:val="24"/>
              </w:rPr>
              <w:t xml:space="preserve"> </w:t>
            </w:r>
            <w:hyperlink r:id="rId12" w:history="1">
              <w:r w:rsidRPr="00C70838">
                <w:rPr>
                  <w:rStyle w:val="Hyperlink"/>
                  <w:rFonts w:ascii="Arial" w:hAnsi="Arial" w:cs="Arial"/>
                  <w:szCs w:val="24"/>
                </w:rPr>
                <w:t>Skills Community of Practice</w:t>
              </w:r>
            </w:hyperlink>
            <w:r w:rsidRPr="00C70838">
              <w:rPr>
                <w:rFonts w:ascii="Arial" w:hAnsi="Arial" w:cs="Arial"/>
                <w:szCs w:val="24"/>
              </w:rPr>
              <w:t xml:space="preserve"> and the </w:t>
            </w:r>
            <w:hyperlink r:id="rId13" w:history="1">
              <w:r w:rsidRPr="00C70838">
                <w:rPr>
                  <w:rStyle w:val="Hyperlink"/>
                  <w:rFonts w:ascii="Arial" w:hAnsi="Arial" w:cs="Arial"/>
                  <w:szCs w:val="24"/>
                </w:rPr>
                <w:t>Natural Sciences Teaching and Learning Community of Practice</w:t>
              </w:r>
            </w:hyperlink>
            <w:r w:rsidRPr="00C70838">
              <w:rPr>
                <w:rFonts w:ascii="Arial" w:hAnsi="Arial" w:cs="Arial"/>
                <w:szCs w:val="24"/>
              </w:rPr>
              <w:t xml:space="preserve">. </w:t>
            </w:r>
          </w:p>
          <w:p w14:paraId="5F2ACEF8" w14:textId="006ED2E0" w:rsidR="00443612" w:rsidRPr="00B65DFD" w:rsidRDefault="00443612" w:rsidP="00B65DFD">
            <w:pPr>
              <w:rPr>
                <w:rFonts w:ascii="Arial" w:hAnsi="Arial" w:cs="Arial"/>
                <w:sz w:val="22"/>
                <w:szCs w:val="22"/>
                <w:lang w:eastAsia="en-GB"/>
              </w:rPr>
            </w:pPr>
          </w:p>
        </w:tc>
      </w:tr>
    </w:tbl>
    <w:p w14:paraId="6D265B81" w14:textId="77777777" w:rsidR="00B65DFD" w:rsidRDefault="00B65DFD" w:rsidP="00E72C30">
      <w:pPr>
        <w:tabs>
          <w:tab w:val="right" w:pos="9638"/>
        </w:tabs>
        <w:jc w:val="center"/>
        <w:rPr>
          <w:rFonts w:ascii="Arial" w:hAnsi="Arial" w:cs="Arial"/>
        </w:rPr>
      </w:pPr>
    </w:p>
    <w:p w14:paraId="739149EA" w14:textId="0CFEC666" w:rsidR="00ED2F77" w:rsidRDefault="007B7E8E">
      <w:pPr>
        <w:rPr>
          <w:rFonts w:ascii="Arial" w:hAnsi="Arial" w:cs="Arial"/>
          <w:sz w:val="20"/>
        </w:rPr>
      </w:pPr>
      <w:r w:rsidRPr="002C00D3">
        <w:rPr>
          <w:rFonts w:ascii="Arial" w:hAnsi="Arial" w:cs="Arial"/>
          <w:b/>
          <w:sz w:val="20"/>
        </w:rPr>
        <w:t>Audience for report:</w:t>
      </w:r>
      <w:r w:rsidRPr="002C00D3">
        <w:rPr>
          <w:rFonts w:ascii="Arial" w:hAnsi="Arial" w:cs="Arial"/>
          <w:sz w:val="20"/>
        </w:rPr>
        <w:t xml:space="preserve"> this report will be used for several purposes to help share your project outputs and experiences. It will be sent to </w:t>
      </w:r>
      <w:r w:rsidR="00391A17">
        <w:rPr>
          <w:rFonts w:ascii="Arial" w:hAnsi="Arial" w:cs="Arial"/>
          <w:sz w:val="20"/>
        </w:rPr>
        <w:t>Education, Quality and Standards</w:t>
      </w:r>
      <w:r w:rsidRPr="002C00D3">
        <w:rPr>
          <w:rFonts w:ascii="Arial" w:hAnsi="Arial" w:cs="Arial"/>
          <w:sz w:val="20"/>
        </w:rPr>
        <w:t xml:space="preserve"> Committee (which oversees the TDF) for noting; it will act as a case study on your project to be published on the TDF website so that other people can find out about what you did and / or use your outputs; and your notes about your experiences of running the project will be collated with others and shared with new project holders to help them in thinking about their project plan.</w:t>
      </w:r>
      <w:r w:rsidR="002C00D3">
        <w:rPr>
          <w:rFonts w:ascii="Arial" w:hAnsi="Arial" w:cs="Arial"/>
          <w:sz w:val="20"/>
        </w:rPr>
        <w:t xml:space="preserve"> Hence, the report needs to be concise and understandable to a professional (</w:t>
      </w:r>
      <w:proofErr w:type="gramStart"/>
      <w:r w:rsidR="002C00D3">
        <w:rPr>
          <w:rFonts w:ascii="Arial" w:hAnsi="Arial" w:cs="Arial"/>
          <w:sz w:val="20"/>
        </w:rPr>
        <w:t>e.g.</w:t>
      </w:r>
      <w:proofErr w:type="gramEnd"/>
      <w:r w:rsidR="002C00D3">
        <w:rPr>
          <w:rFonts w:ascii="Arial" w:hAnsi="Arial" w:cs="Arial"/>
          <w:sz w:val="20"/>
        </w:rPr>
        <w:t xml:space="preserve"> other academics and colleagues in higher education)</w:t>
      </w:r>
      <w:r w:rsidR="0089193A">
        <w:rPr>
          <w:rFonts w:ascii="Arial" w:hAnsi="Arial" w:cs="Arial"/>
          <w:sz w:val="20"/>
        </w:rPr>
        <w:t>,</w:t>
      </w:r>
      <w:r w:rsidR="002C00D3">
        <w:rPr>
          <w:rFonts w:ascii="Arial" w:hAnsi="Arial" w:cs="Arial"/>
          <w:sz w:val="20"/>
        </w:rPr>
        <w:t xml:space="preserve"> lay (i.e. not necessarily in your discipline or field of expertise) audience. </w:t>
      </w:r>
      <w:r w:rsidR="00ED2F77">
        <w:rPr>
          <w:rFonts w:ascii="Arial" w:hAnsi="Arial" w:cs="Arial"/>
          <w:sz w:val="20"/>
        </w:rPr>
        <w:t>Bullet points are acceptable (</w:t>
      </w:r>
      <w:proofErr w:type="gramStart"/>
      <w:r w:rsidR="00ED2F77">
        <w:rPr>
          <w:rFonts w:ascii="Arial" w:hAnsi="Arial" w:cs="Arial"/>
          <w:sz w:val="20"/>
        </w:rPr>
        <w:t>e.g.</w:t>
      </w:r>
      <w:proofErr w:type="gramEnd"/>
      <w:r w:rsidR="00ED2F77">
        <w:rPr>
          <w:rFonts w:ascii="Arial" w:hAnsi="Arial" w:cs="Arial"/>
          <w:sz w:val="20"/>
        </w:rPr>
        <w:t xml:space="preserve"> in listing project outputs).</w:t>
      </w:r>
      <w:r w:rsidR="00D87612">
        <w:rPr>
          <w:rFonts w:ascii="Arial" w:hAnsi="Arial" w:cs="Arial"/>
          <w:sz w:val="20"/>
        </w:rPr>
        <w:t xml:space="preserve"> Please include any references, if appropriate.</w:t>
      </w:r>
    </w:p>
    <w:p w14:paraId="27CD7F22" w14:textId="77777777" w:rsidR="00ED2F77" w:rsidRDefault="00ED2F77">
      <w:pPr>
        <w:rPr>
          <w:rFonts w:ascii="Arial" w:hAnsi="Arial" w:cs="Arial"/>
          <w:sz w:val="20"/>
        </w:rPr>
      </w:pPr>
    </w:p>
    <w:p w14:paraId="11930F33" w14:textId="58BBEC83" w:rsidR="00703C36" w:rsidRDefault="00ED2F77" w:rsidP="180BFA0B">
      <w:pPr>
        <w:rPr>
          <w:rFonts w:ascii="Arial" w:hAnsi="Arial" w:cs="Arial"/>
          <w:sz w:val="20"/>
        </w:rPr>
      </w:pPr>
      <w:r w:rsidRPr="180BFA0B">
        <w:rPr>
          <w:rFonts w:ascii="Arial" w:hAnsi="Arial" w:cs="Arial"/>
          <w:sz w:val="20"/>
        </w:rPr>
        <w:t xml:space="preserve">For further advice and guidance on writing your report please contact </w:t>
      </w:r>
      <w:r w:rsidR="00443612" w:rsidRPr="180BFA0B">
        <w:rPr>
          <w:rFonts w:ascii="Arial" w:hAnsi="Arial" w:cs="Arial"/>
          <w:sz w:val="20"/>
        </w:rPr>
        <w:t>Steph Kamffer, Project</w:t>
      </w:r>
      <w:r w:rsidR="00703C36" w:rsidRPr="180BFA0B">
        <w:rPr>
          <w:rFonts w:ascii="Arial" w:hAnsi="Arial" w:cs="Arial"/>
          <w:sz w:val="20"/>
        </w:rPr>
        <w:t xml:space="preserve"> Officer, </w:t>
      </w:r>
      <w:hyperlink r:id="rId14">
        <w:r w:rsidR="00443612" w:rsidRPr="180BFA0B">
          <w:rPr>
            <w:rStyle w:val="Hyperlink"/>
            <w:rFonts w:ascii="Arial" w:hAnsi="Arial" w:cs="Arial"/>
            <w:sz w:val="20"/>
          </w:rPr>
          <w:t>szk22@bath.ac.uk</w:t>
        </w:r>
      </w:hyperlink>
      <w:r w:rsidR="008A0A39" w:rsidRPr="180BFA0B">
        <w:rPr>
          <w:rFonts w:ascii="Arial" w:hAnsi="Arial" w:cs="Arial"/>
          <w:sz w:val="20"/>
        </w:rPr>
        <w:t xml:space="preserve"> </w:t>
      </w:r>
    </w:p>
    <w:p w14:paraId="51BAD4D1" w14:textId="77777777" w:rsidR="00B65DFD" w:rsidRPr="002C00D3" w:rsidRDefault="00B65DFD">
      <w:pPr>
        <w:rPr>
          <w:rFonts w:ascii="Arial" w:hAnsi="Arial" w:cs="Arial"/>
          <w:sz w:val="20"/>
        </w:rPr>
      </w:pPr>
    </w:p>
    <w:p w14:paraId="07834619" w14:textId="77777777" w:rsidR="008A0A39" w:rsidRDefault="008A0A39">
      <w:pPr>
        <w:rPr>
          <w:rFonts w:ascii="Arial" w:hAnsi="Arial" w:cs="Arial"/>
          <w:b/>
          <w:sz w:val="22"/>
          <w:szCs w:val="22"/>
        </w:rPr>
      </w:pPr>
      <w:r>
        <w:rPr>
          <w:rFonts w:ascii="Arial" w:hAnsi="Arial" w:cs="Arial"/>
          <w:b/>
          <w:sz w:val="22"/>
          <w:szCs w:val="22"/>
        </w:rPr>
        <w:br w:type="page"/>
      </w:r>
    </w:p>
    <w:p w14:paraId="5224DD56" w14:textId="77777777" w:rsidR="00FE3FBC" w:rsidRDefault="00FE3FBC" w:rsidP="00FE3FBC">
      <w:pPr>
        <w:tabs>
          <w:tab w:val="right" w:pos="9638"/>
        </w:tabs>
        <w:rPr>
          <w:rFonts w:ascii="Arial" w:hAnsi="Arial" w:cs="Arial"/>
          <w:b/>
          <w:sz w:val="22"/>
          <w:szCs w:val="22"/>
        </w:rPr>
      </w:pPr>
      <w:r w:rsidRPr="00FE3FBC">
        <w:rPr>
          <w:rFonts w:ascii="Arial" w:hAnsi="Arial" w:cs="Arial"/>
          <w:b/>
          <w:sz w:val="22"/>
          <w:szCs w:val="22"/>
        </w:rPr>
        <w:lastRenderedPageBreak/>
        <w:t>Section 2: Evaluative Case Study</w:t>
      </w:r>
    </w:p>
    <w:p w14:paraId="6B4C052E" w14:textId="77777777" w:rsidR="00FE3FBC" w:rsidRDefault="00FE3FBC" w:rsidP="00E72C30">
      <w:pPr>
        <w:tabs>
          <w:tab w:val="right" w:pos="9638"/>
        </w:tabs>
        <w:jc w:val="center"/>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FE3FBC" w14:paraId="204E3FB8" w14:textId="77777777" w:rsidTr="006F3B64">
        <w:trPr>
          <w:trHeight w:val="3528"/>
        </w:trPr>
        <w:tc>
          <w:tcPr>
            <w:tcW w:w="9628" w:type="dxa"/>
          </w:tcPr>
          <w:p w14:paraId="283B2F89" w14:textId="759DFB10" w:rsidR="000B2812" w:rsidRPr="00391A17" w:rsidRDefault="009C7566" w:rsidP="009C7566">
            <w:pPr>
              <w:tabs>
                <w:tab w:val="right" w:pos="9638"/>
              </w:tabs>
              <w:rPr>
                <w:rFonts w:ascii="Arial" w:hAnsi="Arial" w:cs="Arial"/>
                <w:i/>
                <w:iCs/>
                <w:sz w:val="22"/>
                <w:szCs w:val="22"/>
              </w:rPr>
            </w:pPr>
            <w:r>
              <w:rPr>
                <w:rFonts w:ascii="Arial" w:hAnsi="Arial" w:cs="Arial"/>
                <w:b/>
                <w:sz w:val="22"/>
                <w:szCs w:val="22"/>
              </w:rPr>
              <w:t>The Solution: Approach</w:t>
            </w:r>
            <w:r>
              <w:rPr>
                <w:rFonts w:ascii="Arial" w:hAnsi="Arial" w:cs="Arial"/>
                <w:sz w:val="22"/>
                <w:szCs w:val="22"/>
              </w:rPr>
              <w:t xml:space="preserve"> </w:t>
            </w:r>
            <w:r w:rsidR="00391A17" w:rsidRPr="00391A17">
              <w:rPr>
                <w:rFonts w:ascii="Arial" w:hAnsi="Arial" w:cs="Arial"/>
                <w:i/>
                <w:iCs/>
                <w:sz w:val="22"/>
                <w:szCs w:val="22"/>
              </w:rPr>
              <w:t xml:space="preserve">(max </w:t>
            </w:r>
            <w:r w:rsidR="006F3B64">
              <w:rPr>
                <w:rFonts w:ascii="Arial" w:hAnsi="Arial" w:cs="Arial"/>
                <w:i/>
                <w:iCs/>
                <w:sz w:val="22"/>
                <w:szCs w:val="22"/>
              </w:rPr>
              <w:t>3</w:t>
            </w:r>
            <w:r w:rsidRPr="00391A17">
              <w:rPr>
                <w:rFonts w:ascii="Arial" w:hAnsi="Arial" w:cs="Arial"/>
                <w:i/>
                <w:iCs/>
                <w:sz w:val="22"/>
                <w:szCs w:val="22"/>
              </w:rPr>
              <w:t xml:space="preserve">00 words: this describes what you </w:t>
            </w:r>
            <w:proofErr w:type="gramStart"/>
            <w:r w:rsidRPr="00391A17">
              <w:rPr>
                <w:rFonts w:ascii="Arial" w:hAnsi="Arial" w:cs="Arial"/>
                <w:i/>
                <w:iCs/>
                <w:sz w:val="22"/>
                <w:szCs w:val="22"/>
              </w:rPr>
              <w:t>actually did</w:t>
            </w:r>
            <w:proofErr w:type="gramEnd"/>
            <w:r w:rsidRPr="00391A17">
              <w:rPr>
                <w:rFonts w:ascii="Arial" w:hAnsi="Arial" w:cs="Arial"/>
                <w:i/>
                <w:iCs/>
                <w:sz w:val="22"/>
                <w:szCs w:val="22"/>
              </w:rPr>
              <w:t xml:space="preserve"> to achieve the outcomes / outputs) </w:t>
            </w:r>
          </w:p>
          <w:p w14:paraId="019B5285" w14:textId="77777777" w:rsidR="007875D3" w:rsidRDefault="007875D3" w:rsidP="009C7566">
            <w:pPr>
              <w:tabs>
                <w:tab w:val="right" w:pos="9638"/>
              </w:tabs>
              <w:rPr>
                <w:rFonts w:ascii="Arial" w:hAnsi="Arial" w:cs="Arial"/>
                <w:sz w:val="22"/>
                <w:szCs w:val="22"/>
              </w:rPr>
            </w:pPr>
          </w:p>
          <w:p w14:paraId="6A0BB8E5" w14:textId="77777777" w:rsidR="00C70838" w:rsidRDefault="00C70838" w:rsidP="00C70838">
            <w:pPr>
              <w:rPr>
                <w:rFonts w:ascii="Arial" w:hAnsi="Arial" w:cs="Arial"/>
              </w:rPr>
            </w:pPr>
            <w:r>
              <w:rPr>
                <w:rFonts w:ascii="Arial" w:hAnsi="Arial" w:cs="Arial"/>
              </w:rPr>
              <w:t xml:space="preserve">TDF Seed funding was used to employ two student co-creators to develop the </w:t>
            </w:r>
            <w:proofErr w:type="spellStart"/>
            <w:r>
              <w:rPr>
                <w:rFonts w:ascii="Arial" w:hAnsi="Arial" w:cs="Arial"/>
              </w:rPr>
              <w:t>ePortfolio</w:t>
            </w:r>
            <w:proofErr w:type="spellEnd"/>
            <w:r>
              <w:rPr>
                <w:rFonts w:ascii="Arial" w:hAnsi="Arial" w:cs="Arial"/>
              </w:rPr>
              <w:t xml:space="preserve"> for </w:t>
            </w:r>
            <w:r w:rsidRPr="001201DE">
              <w:rPr>
                <w:rFonts w:ascii="Arial" w:hAnsi="Arial" w:cs="Arial"/>
              </w:rPr>
              <w:t>22/23</w:t>
            </w:r>
            <w:r>
              <w:rPr>
                <w:rFonts w:ascii="Arial" w:hAnsi="Arial" w:cs="Arial"/>
              </w:rPr>
              <w:t>. T</w:t>
            </w:r>
            <w:r w:rsidRPr="001201DE">
              <w:rPr>
                <w:rFonts w:ascii="Arial" w:hAnsi="Arial" w:cs="Arial"/>
              </w:rPr>
              <w:t xml:space="preserve">he </w:t>
            </w:r>
            <w:proofErr w:type="spellStart"/>
            <w:r w:rsidRPr="001201DE">
              <w:rPr>
                <w:rFonts w:ascii="Arial" w:hAnsi="Arial" w:cs="Arial"/>
              </w:rPr>
              <w:t>ePortfolio</w:t>
            </w:r>
            <w:proofErr w:type="spellEnd"/>
            <w:r w:rsidRPr="001201DE">
              <w:rPr>
                <w:rFonts w:ascii="Arial" w:hAnsi="Arial" w:cs="Arial"/>
              </w:rPr>
              <w:t xml:space="preserve"> </w:t>
            </w:r>
            <w:r>
              <w:rPr>
                <w:rFonts w:ascii="Arial" w:hAnsi="Arial" w:cs="Arial"/>
              </w:rPr>
              <w:t>was</w:t>
            </w:r>
            <w:r w:rsidRPr="001201DE">
              <w:rPr>
                <w:rFonts w:ascii="Arial" w:hAnsi="Arial" w:cs="Arial"/>
              </w:rPr>
              <w:t xml:space="preserve"> extended to include space to log the development of employability skills and evidence of these. </w:t>
            </w:r>
            <w:r>
              <w:rPr>
                <w:rFonts w:ascii="Arial" w:hAnsi="Arial" w:cs="Arial"/>
              </w:rPr>
              <w:t xml:space="preserve">The student co-creators researched the best software to use for the </w:t>
            </w:r>
            <w:proofErr w:type="spellStart"/>
            <w:r>
              <w:rPr>
                <w:rFonts w:ascii="Arial" w:hAnsi="Arial" w:cs="Arial"/>
              </w:rPr>
              <w:t>ePortfolio</w:t>
            </w:r>
            <w:proofErr w:type="spellEnd"/>
            <w:r>
              <w:rPr>
                <w:rFonts w:ascii="Arial" w:hAnsi="Arial" w:cs="Arial"/>
              </w:rPr>
              <w:t xml:space="preserve">, settling with Microsoft OneNote. They also wrote exemplars to help students to complete the </w:t>
            </w:r>
            <w:proofErr w:type="spellStart"/>
            <w:proofErr w:type="gramStart"/>
            <w:r>
              <w:rPr>
                <w:rFonts w:ascii="Arial" w:hAnsi="Arial" w:cs="Arial"/>
              </w:rPr>
              <w:t>ePortfolio</w:t>
            </w:r>
            <w:proofErr w:type="spellEnd"/>
            <w:r>
              <w:rPr>
                <w:rFonts w:ascii="Arial" w:hAnsi="Arial" w:cs="Arial"/>
              </w:rPr>
              <w:t>, and</w:t>
            </w:r>
            <w:proofErr w:type="gramEnd"/>
            <w:r>
              <w:rPr>
                <w:rFonts w:ascii="Arial" w:hAnsi="Arial" w:cs="Arial"/>
              </w:rPr>
              <w:t xml:space="preserve"> recommended the use of images and colour coding to make the </w:t>
            </w:r>
            <w:proofErr w:type="spellStart"/>
            <w:r>
              <w:rPr>
                <w:rFonts w:ascii="Arial" w:hAnsi="Arial" w:cs="Arial"/>
              </w:rPr>
              <w:t>ePortfolio</w:t>
            </w:r>
            <w:proofErr w:type="spellEnd"/>
            <w:r>
              <w:rPr>
                <w:rFonts w:ascii="Arial" w:hAnsi="Arial" w:cs="Arial"/>
              </w:rPr>
              <w:t xml:space="preserve"> more useful and appealing. </w:t>
            </w:r>
          </w:p>
          <w:p w14:paraId="5EC12951" w14:textId="77777777" w:rsidR="00C70838" w:rsidRDefault="00C70838" w:rsidP="00C70838">
            <w:pPr>
              <w:rPr>
                <w:rFonts w:ascii="Arial" w:hAnsi="Arial" w:cs="Arial"/>
              </w:rPr>
            </w:pPr>
          </w:p>
          <w:p w14:paraId="335AF97E" w14:textId="77777777" w:rsidR="00C70838" w:rsidRDefault="00C70838" w:rsidP="00C70838">
            <w:pPr>
              <w:rPr>
                <w:rFonts w:ascii="Arial" w:hAnsi="Arial" w:cs="Arial"/>
              </w:rPr>
            </w:pPr>
            <w:r>
              <w:rPr>
                <w:rFonts w:ascii="Arial" w:hAnsi="Arial" w:cs="Arial"/>
              </w:rPr>
              <w:t xml:space="preserve">The new </w:t>
            </w:r>
            <w:proofErr w:type="spellStart"/>
            <w:r>
              <w:rPr>
                <w:rFonts w:ascii="Arial" w:hAnsi="Arial" w:cs="Arial"/>
              </w:rPr>
              <w:t>ePortfolio</w:t>
            </w:r>
            <w:proofErr w:type="spellEnd"/>
            <w:r>
              <w:rPr>
                <w:rFonts w:ascii="Arial" w:hAnsi="Arial" w:cs="Arial"/>
              </w:rPr>
              <w:t xml:space="preserve"> was trialled in 22/23 with Year 1 Biology, Biochemistry, Biomedical Sciences, Natural Sciences, Health and Exercise Sciences, </w:t>
            </w:r>
            <w:proofErr w:type="gramStart"/>
            <w:r>
              <w:rPr>
                <w:rFonts w:ascii="Arial" w:hAnsi="Arial" w:cs="Arial"/>
              </w:rPr>
              <w:t>Sport</w:t>
            </w:r>
            <w:proofErr w:type="gramEnd"/>
            <w:r>
              <w:rPr>
                <w:rFonts w:ascii="Arial" w:hAnsi="Arial" w:cs="Arial"/>
              </w:rPr>
              <w:t xml:space="preserve"> and Exercise Sciences undergraduate students. A modified version was also provided for the Biosciences MSc students. </w:t>
            </w:r>
          </w:p>
          <w:p w14:paraId="44223449" w14:textId="77777777" w:rsidR="00C70838" w:rsidRDefault="00C70838" w:rsidP="00C70838">
            <w:pPr>
              <w:rPr>
                <w:rFonts w:ascii="Arial" w:hAnsi="Arial" w:cs="Arial"/>
              </w:rPr>
            </w:pPr>
          </w:p>
          <w:p w14:paraId="6F3CA25E" w14:textId="5A35FBA0" w:rsidR="00C70838" w:rsidRPr="00C70838" w:rsidRDefault="00C70838" w:rsidP="00C70838">
            <w:pPr>
              <w:rPr>
                <w:rFonts w:ascii="Arial" w:hAnsi="Arial" w:cs="Arial"/>
              </w:rPr>
            </w:pPr>
            <w:r>
              <w:rPr>
                <w:rFonts w:ascii="Arial" w:hAnsi="Arial" w:cs="Arial"/>
              </w:rPr>
              <w:t xml:space="preserve">To guide the set up and use of the </w:t>
            </w:r>
            <w:proofErr w:type="spellStart"/>
            <w:r>
              <w:rPr>
                <w:rFonts w:ascii="Arial" w:hAnsi="Arial" w:cs="Arial"/>
              </w:rPr>
              <w:t>ePortfolio</w:t>
            </w:r>
            <w:proofErr w:type="spellEnd"/>
            <w:r>
              <w:rPr>
                <w:rFonts w:ascii="Arial" w:hAnsi="Arial" w:cs="Arial"/>
              </w:rPr>
              <w:t>,</w:t>
            </w:r>
            <w:r w:rsidR="004F4464">
              <w:rPr>
                <w:rFonts w:ascii="Arial" w:hAnsi="Arial" w:cs="Arial"/>
              </w:rPr>
              <w:t xml:space="preserve"> I</w:t>
            </w:r>
            <w:r>
              <w:rPr>
                <w:rFonts w:ascii="Arial" w:hAnsi="Arial" w:cs="Arial"/>
              </w:rPr>
              <w:t xml:space="preserve"> </w:t>
            </w:r>
            <w:r w:rsidRPr="00C70838">
              <w:rPr>
                <w:rFonts w:ascii="Arial" w:hAnsi="Arial" w:cs="Arial"/>
                <w:szCs w:val="24"/>
              </w:rPr>
              <w:t xml:space="preserve">created a </w:t>
            </w:r>
            <w:hyperlink r:id="rId15" w:history="1">
              <w:r w:rsidRPr="00C70838">
                <w:rPr>
                  <w:rStyle w:val="Hyperlink"/>
                  <w:rFonts w:ascii="Arial" w:hAnsi="Arial" w:cs="Arial"/>
                  <w:szCs w:val="24"/>
                </w:rPr>
                <w:t>self-paced, interactive online training module</w:t>
              </w:r>
            </w:hyperlink>
            <w:r w:rsidRPr="00C70838">
              <w:rPr>
                <w:rStyle w:val="Hyperlink"/>
                <w:rFonts w:ascii="Arial" w:hAnsi="Arial" w:cs="Arial"/>
                <w:szCs w:val="24"/>
              </w:rPr>
              <w:t xml:space="preserve"> (on </w:t>
            </w:r>
            <w:proofErr w:type="spellStart"/>
            <w:r w:rsidRPr="00C70838">
              <w:rPr>
                <w:rStyle w:val="Hyperlink"/>
                <w:rFonts w:ascii="Arial" w:hAnsi="Arial" w:cs="Arial"/>
                <w:szCs w:val="24"/>
              </w:rPr>
              <w:t>Xerte</w:t>
            </w:r>
            <w:proofErr w:type="spellEnd"/>
            <w:r w:rsidRPr="00C70838">
              <w:rPr>
                <w:rStyle w:val="Hyperlink"/>
                <w:rFonts w:ascii="Arial" w:hAnsi="Arial" w:cs="Arial"/>
                <w:szCs w:val="24"/>
              </w:rPr>
              <w:t>)</w:t>
            </w:r>
            <w:r>
              <w:rPr>
                <w:rStyle w:val="Hyperlink"/>
                <w:rFonts w:ascii="Arial" w:hAnsi="Arial" w:cs="Arial"/>
                <w:szCs w:val="24"/>
              </w:rPr>
              <w:t>,</w:t>
            </w:r>
            <w:r>
              <w:rPr>
                <w:rStyle w:val="Hyperlink"/>
                <w:szCs w:val="24"/>
              </w:rPr>
              <w:t xml:space="preserve"> </w:t>
            </w:r>
            <w:r w:rsidRPr="00C70838">
              <w:rPr>
                <w:rFonts w:ascii="Arial" w:hAnsi="Arial" w:cs="Arial"/>
              </w:rPr>
              <w:t>with</w:t>
            </w:r>
            <w:r>
              <w:rPr>
                <w:rFonts w:ascii="Arial" w:hAnsi="Arial" w:cs="Arial"/>
              </w:rPr>
              <w:t xml:space="preserve"> advice from the student co-creators. </w:t>
            </w:r>
          </w:p>
          <w:p w14:paraId="21FA7459" w14:textId="4304B8FB" w:rsidR="006515FB" w:rsidRPr="00FE3FBC" w:rsidRDefault="006515FB" w:rsidP="00764D72">
            <w:pPr>
              <w:tabs>
                <w:tab w:val="right" w:pos="9638"/>
              </w:tabs>
              <w:rPr>
                <w:rFonts w:ascii="Arial" w:hAnsi="Arial" w:cs="Arial"/>
                <w:sz w:val="22"/>
                <w:szCs w:val="22"/>
              </w:rPr>
            </w:pPr>
          </w:p>
        </w:tc>
      </w:tr>
      <w:tr w:rsidR="00FE3FBC" w14:paraId="1559B91B" w14:textId="77777777" w:rsidTr="006F3B64">
        <w:trPr>
          <w:trHeight w:val="4457"/>
        </w:trPr>
        <w:tc>
          <w:tcPr>
            <w:tcW w:w="9628" w:type="dxa"/>
          </w:tcPr>
          <w:p w14:paraId="74EF30F6" w14:textId="1720CEFF" w:rsidR="009C7566" w:rsidRDefault="009C7566" w:rsidP="009C7566">
            <w:pPr>
              <w:tabs>
                <w:tab w:val="right" w:pos="9638"/>
              </w:tabs>
              <w:rPr>
                <w:rFonts w:ascii="Arial" w:hAnsi="Arial" w:cs="Arial"/>
                <w:i/>
                <w:sz w:val="22"/>
                <w:szCs w:val="22"/>
              </w:rPr>
            </w:pPr>
            <w:r>
              <w:rPr>
                <w:rFonts w:ascii="Arial" w:hAnsi="Arial" w:cs="Arial"/>
                <w:b/>
                <w:sz w:val="22"/>
                <w:szCs w:val="22"/>
              </w:rPr>
              <w:t xml:space="preserve">Outcomes </w:t>
            </w:r>
            <w:r w:rsidRPr="00FE3FBC">
              <w:rPr>
                <w:rFonts w:ascii="Arial" w:hAnsi="Arial" w:cs="Arial"/>
                <w:i/>
                <w:sz w:val="22"/>
                <w:szCs w:val="22"/>
              </w:rPr>
              <w:t>(</w:t>
            </w:r>
            <w:r w:rsidR="00391A17">
              <w:rPr>
                <w:rFonts w:ascii="Arial" w:hAnsi="Arial" w:cs="Arial"/>
                <w:i/>
                <w:sz w:val="22"/>
                <w:szCs w:val="22"/>
              </w:rPr>
              <w:t>max 3</w:t>
            </w:r>
            <w:r w:rsidRPr="00FE3FBC">
              <w:rPr>
                <w:rFonts w:ascii="Arial" w:hAnsi="Arial" w:cs="Arial"/>
                <w:i/>
                <w:sz w:val="22"/>
                <w:szCs w:val="22"/>
              </w:rPr>
              <w:t>00 words: this is a brief description of the specific resources, research findings, events or other activities / results arising from your project)</w:t>
            </w:r>
          </w:p>
          <w:p w14:paraId="7C15091C" w14:textId="77777777" w:rsidR="004A5B0C" w:rsidRDefault="004A5B0C" w:rsidP="00FE3FBC">
            <w:pPr>
              <w:tabs>
                <w:tab w:val="right" w:pos="9638"/>
              </w:tabs>
              <w:rPr>
                <w:rFonts w:ascii="Arial" w:hAnsi="Arial" w:cs="Arial"/>
                <w:sz w:val="22"/>
                <w:szCs w:val="22"/>
              </w:rPr>
            </w:pPr>
          </w:p>
          <w:p w14:paraId="6FD530C0" w14:textId="77777777" w:rsidR="00C70838" w:rsidRPr="005B1AFF" w:rsidRDefault="00C70838" w:rsidP="00C70838">
            <w:pPr>
              <w:rPr>
                <w:rFonts w:ascii="Arial" w:hAnsi="Arial" w:cs="Arial"/>
                <w:szCs w:val="24"/>
              </w:rPr>
            </w:pPr>
            <w:r w:rsidRPr="005B1AFF">
              <w:rPr>
                <w:rFonts w:ascii="Arial" w:hAnsi="Arial" w:cs="Arial"/>
                <w:szCs w:val="24"/>
              </w:rPr>
              <w:t xml:space="preserve">The output of the Feedback and Employability Skills </w:t>
            </w:r>
            <w:proofErr w:type="spellStart"/>
            <w:r w:rsidRPr="005B1AFF">
              <w:rPr>
                <w:rFonts w:ascii="Arial" w:hAnsi="Arial" w:cs="Arial"/>
                <w:szCs w:val="24"/>
              </w:rPr>
              <w:t>ePortfolio</w:t>
            </w:r>
            <w:proofErr w:type="spellEnd"/>
            <w:r w:rsidRPr="005B1AFF">
              <w:rPr>
                <w:rFonts w:ascii="Arial" w:hAnsi="Arial" w:cs="Arial"/>
                <w:szCs w:val="24"/>
              </w:rPr>
              <w:t xml:space="preserve"> project was evaluated using in-class </w:t>
            </w:r>
            <w:proofErr w:type="spellStart"/>
            <w:r w:rsidRPr="005B1AFF">
              <w:rPr>
                <w:rFonts w:ascii="Arial" w:hAnsi="Arial" w:cs="Arial"/>
                <w:szCs w:val="24"/>
              </w:rPr>
              <w:t>Mentimeter</w:t>
            </w:r>
            <w:proofErr w:type="spellEnd"/>
            <w:r w:rsidRPr="005B1AFF">
              <w:rPr>
                <w:rFonts w:ascii="Arial" w:hAnsi="Arial" w:cs="Arial"/>
                <w:szCs w:val="24"/>
              </w:rPr>
              <w:t xml:space="preserve"> quizzes, analysis of </w:t>
            </w:r>
            <w:proofErr w:type="spellStart"/>
            <w:r w:rsidRPr="005B1AFF">
              <w:rPr>
                <w:rFonts w:ascii="Arial" w:hAnsi="Arial" w:cs="Arial"/>
                <w:szCs w:val="24"/>
              </w:rPr>
              <w:t>ePortfolio</w:t>
            </w:r>
            <w:proofErr w:type="spellEnd"/>
            <w:r w:rsidRPr="005B1AFF">
              <w:rPr>
                <w:rFonts w:ascii="Arial" w:hAnsi="Arial" w:cs="Arial"/>
                <w:szCs w:val="24"/>
              </w:rPr>
              <w:t xml:space="preserve"> submissions and placement CVs.</w:t>
            </w:r>
          </w:p>
          <w:p w14:paraId="2C8BE4B3" w14:textId="77777777" w:rsidR="00CE01A7" w:rsidRPr="005B1AFF" w:rsidRDefault="00CE01A7" w:rsidP="000363BA">
            <w:pPr>
              <w:tabs>
                <w:tab w:val="right" w:pos="9638"/>
              </w:tabs>
              <w:rPr>
                <w:rFonts w:ascii="Arial" w:hAnsi="Arial" w:cs="Arial"/>
                <w:szCs w:val="24"/>
              </w:rPr>
            </w:pPr>
          </w:p>
          <w:p w14:paraId="2AC75489" w14:textId="77777777" w:rsidR="00474BEB" w:rsidRPr="005B1AFF" w:rsidRDefault="00474BEB" w:rsidP="000363BA">
            <w:pPr>
              <w:tabs>
                <w:tab w:val="right" w:pos="9638"/>
              </w:tabs>
              <w:rPr>
                <w:rFonts w:ascii="Arial" w:hAnsi="Arial" w:cs="Arial"/>
                <w:szCs w:val="24"/>
              </w:rPr>
            </w:pPr>
            <w:r w:rsidRPr="005B1AFF">
              <w:rPr>
                <w:rFonts w:ascii="Arial" w:hAnsi="Arial" w:cs="Arial"/>
                <w:szCs w:val="24"/>
              </w:rPr>
              <w:t xml:space="preserve">We found that at the start of semester 2, 55% of students had not logged any feedback in their </w:t>
            </w:r>
            <w:proofErr w:type="spellStart"/>
            <w:r w:rsidRPr="005B1AFF">
              <w:rPr>
                <w:rFonts w:ascii="Arial" w:hAnsi="Arial" w:cs="Arial"/>
                <w:szCs w:val="24"/>
              </w:rPr>
              <w:t>ePortfolios</w:t>
            </w:r>
            <w:proofErr w:type="spellEnd"/>
            <w:r w:rsidRPr="005B1AFF">
              <w:rPr>
                <w:rFonts w:ascii="Arial" w:hAnsi="Arial" w:cs="Arial"/>
                <w:szCs w:val="24"/>
              </w:rPr>
              <w:t xml:space="preserve"> (n=119 students). The main reasons given for this were that they hadn’t been given any, or very little, feedback to log; that they had forgotten, or that they had been too busy. When asked what the students were enjoying about the </w:t>
            </w:r>
            <w:proofErr w:type="spellStart"/>
            <w:r w:rsidRPr="005B1AFF">
              <w:rPr>
                <w:rFonts w:ascii="Arial" w:hAnsi="Arial" w:cs="Arial"/>
                <w:szCs w:val="24"/>
              </w:rPr>
              <w:t>ePortfolio</w:t>
            </w:r>
            <w:proofErr w:type="spellEnd"/>
            <w:r w:rsidRPr="005B1AFF">
              <w:rPr>
                <w:rFonts w:ascii="Arial" w:hAnsi="Arial" w:cs="Arial"/>
                <w:szCs w:val="24"/>
              </w:rPr>
              <w:t xml:space="preserve">, they said that they liked that everything was in one place, and that the </w:t>
            </w:r>
            <w:proofErr w:type="spellStart"/>
            <w:r w:rsidRPr="005B1AFF">
              <w:rPr>
                <w:rFonts w:ascii="Arial" w:hAnsi="Arial" w:cs="Arial"/>
                <w:szCs w:val="24"/>
              </w:rPr>
              <w:t>ePortfolio</w:t>
            </w:r>
            <w:proofErr w:type="spellEnd"/>
            <w:r w:rsidRPr="005B1AFF">
              <w:rPr>
                <w:rFonts w:ascii="Arial" w:hAnsi="Arial" w:cs="Arial"/>
                <w:szCs w:val="24"/>
              </w:rPr>
              <w:t xml:space="preserve"> encouraged them to reflect on their work. They found the exemplars produced by the student co-creators helpful. </w:t>
            </w:r>
          </w:p>
          <w:p w14:paraId="0273FC00" w14:textId="77777777" w:rsidR="00474BEB" w:rsidRPr="005B1AFF" w:rsidRDefault="00474BEB" w:rsidP="000363BA">
            <w:pPr>
              <w:tabs>
                <w:tab w:val="right" w:pos="9638"/>
              </w:tabs>
              <w:rPr>
                <w:rFonts w:ascii="Arial" w:hAnsi="Arial" w:cs="Arial"/>
                <w:szCs w:val="24"/>
              </w:rPr>
            </w:pPr>
          </w:p>
          <w:p w14:paraId="022ECE66" w14:textId="15874F07" w:rsidR="00474BEB" w:rsidRPr="005B1AFF" w:rsidRDefault="00474BEB" w:rsidP="000363BA">
            <w:pPr>
              <w:tabs>
                <w:tab w:val="right" w:pos="9638"/>
              </w:tabs>
              <w:rPr>
                <w:rFonts w:ascii="Arial" w:hAnsi="Arial" w:cs="Arial"/>
                <w:szCs w:val="24"/>
              </w:rPr>
            </w:pPr>
            <w:r w:rsidRPr="005B1AFF">
              <w:rPr>
                <w:rFonts w:ascii="Arial" w:hAnsi="Arial" w:cs="Arial"/>
                <w:szCs w:val="24"/>
              </w:rPr>
              <w:t xml:space="preserve">When asked what could be improved, several students said that they found the software difficult to use, that the </w:t>
            </w:r>
            <w:proofErr w:type="spellStart"/>
            <w:r w:rsidRPr="005B1AFF">
              <w:rPr>
                <w:rFonts w:ascii="Arial" w:hAnsi="Arial" w:cs="Arial"/>
                <w:szCs w:val="24"/>
              </w:rPr>
              <w:t>ePortfolio</w:t>
            </w:r>
            <w:proofErr w:type="spellEnd"/>
            <w:r w:rsidRPr="005B1AFF">
              <w:rPr>
                <w:rFonts w:ascii="Arial" w:hAnsi="Arial" w:cs="Arial"/>
                <w:szCs w:val="24"/>
              </w:rPr>
              <w:t xml:space="preserve"> was confusing, and that they couldn’t find their feedback. </w:t>
            </w:r>
            <w:r w:rsidR="00035F13">
              <w:rPr>
                <w:rFonts w:ascii="Arial" w:hAnsi="Arial" w:cs="Arial"/>
                <w:szCs w:val="24"/>
              </w:rPr>
              <w:t>This is something that we will work on developing in current years.</w:t>
            </w:r>
          </w:p>
          <w:p w14:paraId="1352B408" w14:textId="77777777" w:rsidR="00474BEB" w:rsidRPr="005B1AFF" w:rsidRDefault="00474BEB" w:rsidP="000363BA">
            <w:pPr>
              <w:tabs>
                <w:tab w:val="right" w:pos="9638"/>
              </w:tabs>
              <w:rPr>
                <w:rFonts w:ascii="Arial" w:hAnsi="Arial" w:cs="Arial"/>
                <w:szCs w:val="24"/>
              </w:rPr>
            </w:pPr>
          </w:p>
          <w:p w14:paraId="30E15A56" w14:textId="75DF1EDA" w:rsidR="00474BEB" w:rsidRPr="005B1AFF" w:rsidRDefault="00474BEB" w:rsidP="000363BA">
            <w:pPr>
              <w:tabs>
                <w:tab w:val="right" w:pos="9638"/>
              </w:tabs>
              <w:rPr>
                <w:rFonts w:ascii="Arial" w:hAnsi="Arial" w:cs="Arial"/>
                <w:szCs w:val="24"/>
              </w:rPr>
            </w:pPr>
            <w:r w:rsidRPr="005B1AFF">
              <w:rPr>
                <w:rFonts w:ascii="Arial" w:hAnsi="Arial" w:cs="Arial"/>
                <w:szCs w:val="24"/>
              </w:rPr>
              <w:t xml:space="preserve">The submitted </w:t>
            </w:r>
            <w:proofErr w:type="spellStart"/>
            <w:r w:rsidRPr="005B1AFF">
              <w:rPr>
                <w:rFonts w:ascii="Arial" w:hAnsi="Arial" w:cs="Arial"/>
                <w:szCs w:val="24"/>
              </w:rPr>
              <w:t>ePortfolios</w:t>
            </w:r>
            <w:proofErr w:type="spellEnd"/>
            <w:r w:rsidRPr="005B1AFF">
              <w:rPr>
                <w:rFonts w:ascii="Arial" w:hAnsi="Arial" w:cs="Arial"/>
                <w:szCs w:val="24"/>
              </w:rPr>
              <w:t xml:space="preserve"> </w:t>
            </w:r>
            <w:r w:rsidR="005B1AFF" w:rsidRPr="005B1AFF">
              <w:rPr>
                <w:rFonts w:ascii="Arial" w:hAnsi="Arial" w:cs="Arial"/>
                <w:szCs w:val="24"/>
              </w:rPr>
              <w:t xml:space="preserve">(Biosciences) </w:t>
            </w:r>
            <w:r w:rsidRPr="005B1AFF">
              <w:rPr>
                <w:rFonts w:ascii="Arial" w:hAnsi="Arial" w:cs="Arial"/>
                <w:szCs w:val="24"/>
              </w:rPr>
              <w:t xml:space="preserve">were of high quality, with particularly high marks for </w:t>
            </w:r>
            <w:r w:rsidR="005B1AFF" w:rsidRPr="005B1AFF">
              <w:rPr>
                <w:rFonts w:ascii="Arial" w:hAnsi="Arial" w:cs="Arial"/>
                <w:szCs w:val="24"/>
              </w:rPr>
              <w:t xml:space="preserve">engagement with the </w:t>
            </w:r>
            <w:proofErr w:type="spellStart"/>
            <w:r w:rsidR="005B1AFF" w:rsidRPr="005B1AFF">
              <w:rPr>
                <w:rFonts w:ascii="Arial" w:hAnsi="Arial" w:cs="Arial"/>
                <w:szCs w:val="24"/>
              </w:rPr>
              <w:t>ePortfolio</w:t>
            </w:r>
            <w:proofErr w:type="spellEnd"/>
            <w:r w:rsidR="005B1AFF" w:rsidRPr="005B1AFF">
              <w:rPr>
                <w:rFonts w:ascii="Arial" w:hAnsi="Arial" w:cs="Arial"/>
                <w:szCs w:val="24"/>
              </w:rPr>
              <w:t xml:space="preserve">, and for a high level of reflection on feedback and skills development. Lower scores were achieved for the identification of future goals and location of resources to help achieve these goals. </w:t>
            </w:r>
          </w:p>
          <w:p w14:paraId="2B9A0D26" w14:textId="77777777" w:rsidR="005B1AFF" w:rsidRDefault="005B1AFF" w:rsidP="000363BA">
            <w:pPr>
              <w:tabs>
                <w:tab w:val="right" w:pos="9638"/>
              </w:tabs>
              <w:rPr>
                <w:rFonts w:ascii="Arial" w:hAnsi="Arial" w:cs="Arial"/>
                <w:sz w:val="22"/>
                <w:szCs w:val="22"/>
              </w:rPr>
            </w:pPr>
          </w:p>
          <w:p w14:paraId="17363346" w14:textId="50536D6F" w:rsidR="005B1AFF" w:rsidRPr="00FE3FBC" w:rsidRDefault="005B1AFF" w:rsidP="000363BA">
            <w:pPr>
              <w:tabs>
                <w:tab w:val="right" w:pos="9638"/>
              </w:tabs>
              <w:rPr>
                <w:rFonts w:ascii="Arial" w:hAnsi="Arial" w:cs="Arial"/>
                <w:sz w:val="22"/>
                <w:szCs w:val="22"/>
              </w:rPr>
            </w:pPr>
          </w:p>
        </w:tc>
      </w:tr>
      <w:tr w:rsidR="00BA3E50" w14:paraId="6FFC6B5E" w14:textId="77777777" w:rsidTr="006F3B64">
        <w:trPr>
          <w:trHeight w:val="4457"/>
        </w:trPr>
        <w:tc>
          <w:tcPr>
            <w:tcW w:w="9628" w:type="dxa"/>
          </w:tcPr>
          <w:p w14:paraId="24E3FDF4" w14:textId="77777777" w:rsidR="00616F0E" w:rsidRDefault="00BA3E50" w:rsidP="00391A17">
            <w:pPr>
              <w:tabs>
                <w:tab w:val="right" w:pos="9638"/>
              </w:tabs>
              <w:rPr>
                <w:rFonts w:ascii="Arial" w:hAnsi="Arial" w:cs="Arial"/>
                <w:i/>
                <w:sz w:val="22"/>
                <w:szCs w:val="22"/>
              </w:rPr>
            </w:pPr>
            <w:r>
              <w:rPr>
                <w:rFonts w:ascii="Arial" w:hAnsi="Arial" w:cs="Arial"/>
                <w:b/>
                <w:sz w:val="22"/>
                <w:szCs w:val="22"/>
              </w:rPr>
              <w:lastRenderedPageBreak/>
              <w:t>Evaluation:</w:t>
            </w:r>
            <w:r>
              <w:rPr>
                <w:rFonts w:ascii="Arial" w:hAnsi="Arial" w:cs="Arial"/>
                <w:sz w:val="22"/>
                <w:szCs w:val="22"/>
              </w:rPr>
              <w:t xml:space="preserve"> </w:t>
            </w:r>
            <w:r w:rsidRPr="00BA3E50">
              <w:rPr>
                <w:rFonts w:ascii="Arial" w:hAnsi="Arial" w:cs="Arial"/>
                <w:i/>
                <w:sz w:val="22"/>
                <w:szCs w:val="22"/>
              </w:rPr>
              <w:t>(</w:t>
            </w:r>
            <w:r w:rsidR="00391A17">
              <w:rPr>
                <w:rFonts w:ascii="Arial" w:hAnsi="Arial" w:cs="Arial"/>
                <w:i/>
                <w:sz w:val="22"/>
                <w:szCs w:val="22"/>
              </w:rPr>
              <w:t xml:space="preserve">max </w:t>
            </w:r>
            <w:r w:rsidR="006F3B64">
              <w:rPr>
                <w:rFonts w:ascii="Arial" w:hAnsi="Arial" w:cs="Arial"/>
                <w:i/>
                <w:sz w:val="22"/>
                <w:szCs w:val="22"/>
              </w:rPr>
              <w:t>3</w:t>
            </w:r>
            <w:r w:rsidRPr="00BA3E50">
              <w:rPr>
                <w:rFonts w:ascii="Arial" w:hAnsi="Arial" w:cs="Arial"/>
                <w:i/>
                <w:sz w:val="22"/>
                <w:szCs w:val="22"/>
              </w:rPr>
              <w:t xml:space="preserve">00 words: this gives an overview of the effectiveness </w:t>
            </w:r>
            <w:proofErr w:type="gramStart"/>
            <w:r w:rsidRPr="00BA3E50">
              <w:rPr>
                <w:rFonts w:ascii="Arial" w:hAnsi="Arial" w:cs="Arial"/>
                <w:i/>
                <w:sz w:val="22"/>
                <w:szCs w:val="22"/>
              </w:rPr>
              <w:t>of</w:t>
            </w:r>
            <w:proofErr w:type="gramEnd"/>
            <w:r w:rsidRPr="00BA3E50">
              <w:rPr>
                <w:rFonts w:ascii="Arial" w:hAnsi="Arial" w:cs="Arial"/>
                <w:i/>
                <w:sz w:val="22"/>
                <w:szCs w:val="22"/>
              </w:rPr>
              <w:t xml:space="preserve"> and lessons learnt from the process of running the project AND the quality / value of the outputs: this is important to enable the reader to learn from your experiences)</w:t>
            </w:r>
          </w:p>
          <w:p w14:paraId="5D854842" w14:textId="77777777" w:rsidR="005D3C20" w:rsidRDefault="005D3C20" w:rsidP="00391A17">
            <w:pPr>
              <w:tabs>
                <w:tab w:val="right" w:pos="9638"/>
              </w:tabs>
              <w:rPr>
                <w:rFonts w:ascii="Arial" w:hAnsi="Arial" w:cs="Arial"/>
                <w:iCs/>
                <w:sz w:val="22"/>
                <w:szCs w:val="22"/>
              </w:rPr>
            </w:pPr>
          </w:p>
          <w:p w14:paraId="5AEA8273" w14:textId="48B3DB26" w:rsidR="005D3C20" w:rsidRDefault="00EF36B7" w:rsidP="00391A17">
            <w:pPr>
              <w:tabs>
                <w:tab w:val="right" w:pos="9638"/>
              </w:tabs>
              <w:rPr>
                <w:rFonts w:ascii="Arial" w:hAnsi="Arial" w:cs="Arial"/>
                <w:iCs/>
                <w:sz w:val="22"/>
                <w:szCs w:val="22"/>
              </w:rPr>
            </w:pPr>
            <w:r>
              <w:rPr>
                <w:rFonts w:ascii="Arial" w:hAnsi="Arial" w:cs="Arial"/>
                <w:iCs/>
                <w:sz w:val="22"/>
                <w:szCs w:val="22"/>
              </w:rPr>
              <w:t xml:space="preserve">Having </w:t>
            </w:r>
            <w:r w:rsidR="006F2CFC">
              <w:rPr>
                <w:rFonts w:ascii="Arial" w:hAnsi="Arial" w:cs="Arial"/>
                <w:iCs/>
                <w:sz w:val="22"/>
                <w:szCs w:val="22"/>
              </w:rPr>
              <w:t>used</w:t>
            </w:r>
            <w:r>
              <w:rPr>
                <w:rFonts w:ascii="Arial" w:hAnsi="Arial" w:cs="Arial"/>
                <w:iCs/>
                <w:sz w:val="22"/>
                <w:szCs w:val="22"/>
              </w:rPr>
              <w:t xml:space="preserve"> the </w:t>
            </w:r>
            <w:proofErr w:type="spellStart"/>
            <w:r>
              <w:rPr>
                <w:rFonts w:ascii="Arial" w:hAnsi="Arial" w:cs="Arial"/>
                <w:iCs/>
                <w:sz w:val="22"/>
                <w:szCs w:val="22"/>
              </w:rPr>
              <w:t>ePortfolio</w:t>
            </w:r>
            <w:proofErr w:type="spellEnd"/>
            <w:r>
              <w:rPr>
                <w:rFonts w:ascii="Arial" w:hAnsi="Arial" w:cs="Arial"/>
                <w:iCs/>
                <w:sz w:val="22"/>
                <w:szCs w:val="22"/>
              </w:rPr>
              <w:t xml:space="preserve"> </w:t>
            </w:r>
            <w:r w:rsidR="001C03A9">
              <w:rPr>
                <w:rFonts w:ascii="Arial" w:hAnsi="Arial" w:cs="Arial"/>
                <w:iCs/>
                <w:sz w:val="22"/>
                <w:szCs w:val="22"/>
              </w:rPr>
              <w:t>over the past two academic years</w:t>
            </w:r>
            <w:r w:rsidR="009323BC">
              <w:rPr>
                <w:rFonts w:ascii="Arial" w:hAnsi="Arial" w:cs="Arial"/>
                <w:iCs/>
                <w:sz w:val="22"/>
                <w:szCs w:val="22"/>
              </w:rPr>
              <w:t>, my own reflection is that it has raised the awareness of the importance of feedback as a tool for learning, and employability skills development amongst students. Student</w:t>
            </w:r>
            <w:r w:rsidR="00D25AC1">
              <w:rPr>
                <w:rFonts w:ascii="Arial" w:hAnsi="Arial" w:cs="Arial"/>
                <w:iCs/>
                <w:sz w:val="22"/>
                <w:szCs w:val="22"/>
              </w:rPr>
              <w:t>s</w:t>
            </w:r>
            <w:r w:rsidR="009323BC">
              <w:rPr>
                <w:rFonts w:ascii="Arial" w:hAnsi="Arial" w:cs="Arial"/>
                <w:iCs/>
                <w:sz w:val="22"/>
                <w:szCs w:val="22"/>
              </w:rPr>
              <w:t xml:space="preserve"> have reported that they find it helpful to have </w:t>
            </w:r>
            <w:proofErr w:type="gramStart"/>
            <w:r w:rsidR="002C1495">
              <w:rPr>
                <w:rFonts w:ascii="Arial" w:hAnsi="Arial" w:cs="Arial"/>
                <w:iCs/>
                <w:sz w:val="22"/>
                <w:szCs w:val="22"/>
              </w:rPr>
              <w:t>all of</w:t>
            </w:r>
            <w:proofErr w:type="gramEnd"/>
            <w:r w:rsidR="002C1495">
              <w:rPr>
                <w:rFonts w:ascii="Arial" w:hAnsi="Arial" w:cs="Arial"/>
                <w:iCs/>
                <w:sz w:val="22"/>
                <w:szCs w:val="22"/>
              </w:rPr>
              <w:t xml:space="preserve"> their feedback in one place, and to be provided with the opportunity to reflect on their progress and skills development. They also consistently report that they are not provided with much feedback or that they can’t find it. </w:t>
            </w:r>
            <w:r w:rsidR="008E3B67">
              <w:rPr>
                <w:rFonts w:ascii="Arial" w:hAnsi="Arial" w:cs="Arial"/>
                <w:iCs/>
                <w:sz w:val="22"/>
                <w:szCs w:val="22"/>
              </w:rPr>
              <w:t xml:space="preserve">They also commented that they found the software confusing (both </w:t>
            </w:r>
            <w:proofErr w:type="spellStart"/>
            <w:r w:rsidR="008E3B67">
              <w:rPr>
                <w:rFonts w:ascii="Arial" w:hAnsi="Arial" w:cs="Arial"/>
                <w:iCs/>
                <w:sz w:val="22"/>
                <w:szCs w:val="22"/>
              </w:rPr>
              <w:t>Mahara</w:t>
            </w:r>
            <w:proofErr w:type="spellEnd"/>
            <w:r w:rsidR="008E3B67">
              <w:rPr>
                <w:rFonts w:ascii="Arial" w:hAnsi="Arial" w:cs="Arial"/>
                <w:iCs/>
                <w:sz w:val="22"/>
                <w:szCs w:val="22"/>
              </w:rPr>
              <w:t xml:space="preserve"> in 21/22 and OneNote in 22/23)</w:t>
            </w:r>
            <w:r w:rsidR="00171BFA">
              <w:rPr>
                <w:rFonts w:ascii="Arial" w:hAnsi="Arial" w:cs="Arial"/>
                <w:iCs/>
                <w:sz w:val="22"/>
                <w:szCs w:val="22"/>
              </w:rPr>
              <w:t>.</w:t>
            </w:r>
          </w:p>
          <w:p w14:paraId="700D7DC3" w14:textId="77777777" w:rsidR="00D21506" w:rsidRDefault="00D21506" w:rsidP="00391A17">
            <w:pPr>
              <w:tabs>
                <w:tab w:val="right" w:pos="9638"/>
              </w:tabs>
              <w:rPr>
                <w:rFonts w:ascii="Arial" w:hAnsi="Arial" w:cs="Arial"/>
                <w:iCs/>
                <w:sz w:val="22"/>
                <w:szCs w:val="22"/>
              </w:rPr>
            </w:pPr>
          </w:p>
          <w:p w14:paraId="2A4D6EB2" w14:textId="6455DE79" w:rsidR="005D613B" w:rsidRPr="005D613B" w:rsidRDefault="005D613B" w:rsidP="005D613B">
            <w:pPr>
              <w:rPr>
                <w:rFonts w:ascii="Arial" w:hAnsi="Arial" w:cs="Arial"/>
                <w:sz w:val="22"/>
                <w:szCs w:val="22"/>
              </w:rPr>
            </w:pPr>
            <w:r w:rsidRPr="005D613B">
              <w:rPr>
                <w:rFonts w:ascii="Arial" w:hAnsi="Arial" w:cs="Arial"/>
                <w:sz w:val="22"/>
                <w:szCs w:val="22"/>
              </w:rPr>
              <w:t xml:space="preserve">From 23/24 onwards, the </w:t>
            </w:r>
            <w:proofErr w:type="spellStart"/>
            <w:r w:rsidRPr="005D613B">
              <w:rPr>
                <w:rFonts w:ascii="Arial" w:hAnsi="Arial" w:cs="Arial"/>
                <w:sz w:val="22"/>
                <w:szCs w:val="22"/>
              </w:rPr>
              <w:t>ePortfolio</w:t>
            </w:r>
            <w:proofErr w:type="spellEnd"/>
            <w:r w:rsidRPr="005D613B">
              <w:rPr>
                <w:rFonts w:ascii="Arial" w:hAnsi="Arial" w:cs="Arial"/>
                <w:sz w:val="22"/>
                <w:szCs w:val="22"/>
              </w:rPr>
              <w:t xml:space="preserve"> will be embedded into the Core Skills in Bioscience unit. It will be shared early on with personal tutors to allow integration with tutorials, and to guide the support provided by tutors. </w:t>
            </w:r>
            <w:r w:rsidR="00171BFA">
              <w:rPr>
                <w:rFonts w:ascii="Arial" w:hAnsi="Arial" w:cs="Arial"/>
                <w:sz w:val="22"/>
                <w:szCs w:val="22"/>
              </w:rPr>
              <w:t>This will also allow any difficulties with the software</w:t>
            </w:r>
            <w:r w:rsidR="00D25AC1">
              <w:rPr>
                <w:rFonts w:ascii="Arial" w:hAnsi="Arial" w:cs="Arial"/>
                <w:sz w:val="22"/>
                <w:szCs w:val="22"/>
              </w:rPr>
              <w:t>, or locating feedback,</w:t>
            </w:r>
            <w:r w:rsidR="00171BFA">
              <w:rPr>
                <w:rFonts w:ascii="Arial" w:hAnsi="Arial" w:cs="Arial"/>
                <w:sz w:val="22"/>
                <w:szCs w:val="22"/>
              </w:rPr>
              <w:t xml:space="preserve"> to be discovered early. </w:t>
            </w:r>
            <w:r w:rsidR="00DF2E3D">
              <w:rPr>
                <w:rFonts w:ascii="Arial" w:hAnsi="Arial" w:cs="Arial"/>
                <w:sz w:val="22"/>
                <w:szCs w:val="22"/>
              </w:rPr>
              <w:t xml:space="preserve">Training on how to use feedback as a tool for learning, how to evidence employability skills, and how to prepare a CV, will be provided as part of the Core Skills in Biosciences unit. Feedback from staff and students </w:t>
            </w:r>
            <w:r w:rsidRPr="005D613B">
              <w:rPr>
                <w:rFonts w:ascii="Arial" w:hAnsi="Arial" w:cs="Arial"/>
                <w:sz w:val="22"/>
                <w:szCs w:val="22"/>
              </w:rPr>
              <w:t>will be integrated into future versions.</w:t>
            </w:r>
          </w:p>
          <w:p w14:paraId="779C59BC" w14:textId="77777777" w:rsidR="005D613B" w:rsidRDefault="005D613B" w:rsidP="005D613B">
            <w:pPr>
              <w:rPr>
                <w:rFonts w:ascii="Arial" w:hAnsi="Arial" w:cs="Arial"/>
                <w:sz w:val="22"/>
                <w:szCs w:val="22"/>
              </w:rPr>
            </w:pPr>
          </w:p>
          <w:p w14:paraId="33BE6B1D" w14:textId="14170AE2" w:rsidR="00E925D4" w:rsidRPr="005D613B" w:rsidRDefault="00E925D4" w:rsidP="005D613B">
            <w:pPr>
              <w:rPr>
                <w:rFonts w:ascii="Arial" w:hAnsi="Arial" w:cs="Arial"/>
                <w:sz w:val="22"/>
                <w:szCs w:val="22"/>
              </w:rPr>
            </w:pPr>
            <w:r>
              <w:rPr>
                <w:rFonts w:ascii="Arial" w:hAnsi="Arial" w:cs="Arial"/>
                <w:sz w:val="22"/>
                <w:szCs w:val="22"/>
              </w:rPr>
              <w:t xml:space="preserve">We will be using </w:t>
            </w:r>
            <w:proofErr w:type="spellStart"/>
            <w:r>
              <w:rPr>
                <w:rFonts w:ascii="Arial" w:hAnsi="Arial" w:cs="Arial"/>
                <w:sz w:val="22"/>
                <w:szCs w:val="22"/>
              </w:rPr>
              <w:t>Mahara</w:t>
            </w:r>
            <w:proofErr w:type="spellEnd"/>
            <w:r>
              <w:rPr>
                <w:rFonts w:ascii="Arial" w:hAnsi="Arial" w:cs="Arial"/>
                <w:sz w:val="22"/>
                <w:szCs w:val="22"/>
              </w:rPr>
              <w:t xml:space="preserve"> in 23/24. </w:t>
            </w:r>
            <w:proofErr w:type="spellStart"/>
            <w:r>
              <w:rPr>
                <w:rFonts w:ascii="Arial" w:hAnsi="Arial" w:cs="Arial"/>
                <w:sz w:val="22"/>
                <w:szCs w:val="22"/>
              </w:rPr>
              <w:t>Mahara</w:t>
            </w:r>
            <w:proofErr w:type="spellEnd"/>
            <w:r>
              <w:rPr>
                <w:rFonts w:ascii="Arial" w:hAnsi="Arial" w:cs="Arial"/>
                <w:sz w:val="22"/>
                <w:szCs w:val="22"/>
              </w:rPr>
              <w:t xml:space="preserve"> provides an easier method of sharing with personal tutors (students just send a sharing link)</w:t>
            </w:r>
            <w:r w:rsidR="00417D44">
              <w:rPr>
                <w:rFonts w:ascii="Arial" w:hAnsi="Arial" w:cs="Arial"/>
                <w:sz w:val="22"/>
                <w:szCs w:val="22"/>
              </w:rPr>
              <w:t>, and</w:t>
            </w:r>
            <w:r>
              <w:rPr>
                <w:rFonts w:ascii="Arial" w:hAnsi="Arial" w:cs="Arial"/>
                <w:sz w:val="22"/>
                <w:szCs w:val="22"/>
              </w:rPr>
              <w:t xml:space="preserve"> i</w:t>
            </w:r>
            <w:r w:rsidR="005160B0">
              <w:rPr>
                <w:rFonts w:ascii="Arial" w:hAnsi="Arial" w:cs="Arial"/>
                <w:sz w:val="22"/>
                <w:szCs w:val="22"/>
              </w:rPr>
              <w:t>t is used by the faculty of science placements team so will provide consistency for students</w:t>
            </w:r>
            <w:r w:rsidR="00417D44">
              <w:rPr>
                <w:rFonts w:ascii="Arial" w:hAnsi="Arial" w:cs="Arial"/>
                <w:sz w:val="22"/>
                <w:szCs w:val="22"/>
              </w:rPr>
              <w:t xml:space="preserve">. OneNote had the advantage of being familiar (Microsoft) for the </w:t>
            </w:r>
            <w:proofErr w:type="gramStart"/>
            <w:r w:rsidR="0027524C">
              <w:rPr>
                <w:rFonts w:ascii="Arial" w:hAnsi="Arial" w:cs="Arial"/>
                <w:sz w:val="22"/>
                <w:szCs w:val="22"/>
              </w:rPr>
              <w:t>students, but</w:t>
            </w:r>
            <w:proofErr w:type="gramEnd"/>
            <w:r w:rsidR="00417D44">
              <w:rPr>
                <w:rFonts w:ascii="Arial" w:hAnsi="Arial" w:cs="Arial"/>
                <w:sz w:val="22"/>
                <w:szCs w:val="22"/>
              </w:rPr>
              <w:t xml:space="preserve"> sharing the template through the Class Notebook in Teams was complex </w:t>
            </w:r>
            <w:r w:rsidR="0027524C">
              <w:rPr>
                <w:rFonts w:ascii="Arial" w:hAnsi="Arial" w:cs="Arial"/>
                <w:sz w:val="22"/>
                <w:szCs w:val="22"/>
              </w:rPr>
              <w:t xml:space="preserve">for staff, </w:t>
            </w:r>
            <w:r w:rsidR="00417D44">
              <w:rPr>
                <w:rFonts w:ascii="Arial" w:hAnsi="Arial" w:cs="Arial"/>
                <w:sz w:val="22"/>
                <w:szCs w:val="22"/>
              </w:rPr>
              <w:t xml:space="preserve">and confusing for some students. </w:t>
            </w:r>
          </w:p>
          <w:p w14:paraId="0434931D" w14:textId="1A7A948B" w:rsidR="005D613B" w:rsidRPr="005D3C20" w:rsidRDefault="005D613B" w:rsidP="00CF7742">
            <w:pPr>
              <w:rPr>
                <w:rFonts w:ascii="Arial" w:hAnsi="Arial" w:cs="Arial"/>
                <w:iCs/>
                <w:sz w:val="22"/>
                <w:szCs w:val="22"/>
              </w:rPr>
            </w:pPr>
          </w:p>
        </w:tc>
      </w:tr>
      <w:tr w:rsidR="004F3148" w14:paraId="533723C8" w14:textId="77777777" w:rsidTr="006F3B64">
        <w:trPr>
          <w:trHeight w:val="4457"/>
        </w:trPr>
        <w:tc>
          <w:tcPr>
            <w:tcW w:w="9628" w:type="dxa"/>
          </w:tcPr>
          <w:p w14:paraId="289C5554" w14:textId="77777777" w:rsidR="00BD5EC2" w:rsidRDefault="004F3148" w:rsidP="00391A17">
            <w:pPr>
              <w:tabs>
                <w:tab w:val="right" w:pos="9638"/>
              </w:tabs>
              <w:rPr>
                <w:rFonts w:ascii="Arial" w:hAnsi="Arial" w:cs="Arial"/>
                <w:i/>
                <w:sz w:val="22"/>
                <w:szCs w:val="22"/>
              </w:rPr>
            </w:pPr>
            <w:r>
              <w:rPr>
                <w:rFonts w:ascii="Arial" w:hAnsi="Arial" w:cs="Arial"/>
                <w:b/>
                <w:sz w:val="22"/>
                <w:szCs w:val="22"/>
              </w:rPr>
              <w:t>Dissemination:</w:t>
            </w:r>
            <w:r>
              <w:rPr>
                <w:rFonts w:ascii="Arial" w:hAnsi="Arial" w:cs="Arial"/>
                <w:sz w:val="22"/>
                <w:szCs w:val="22"/>
              </w:rPr>
              <w:t xml:space="preserve"> </w:t>
            </w:r>
            <w:r w:rsidR="00391A17" w:rsidRPr="00391A17">
              <w:rPr>
                <w:rFonts w:ascii="Arial" w:hAnsi="Arial" w:cs="Arial"/>
                <w:i/>
                <w:iCs/>
                <w:sz w:val="22"/>
                <w:szCs w:val="22"/>
              </w:rPr>
              <w:t xml:space="preserve">(max </w:t>
            </w:r>
            <w:r w:rsidRPr="00391A17">
              <w:rPr>
                <w:rFonts w:ascii="Arial" w:hAnsi="Arial" w:cs="Arial"/>
                <w:i/>
                <w:iCs/>
                <w:sz w:val="22"/>
                <w:szCs w:val="22"/>
              </w:rPr>
              <w:t>300 words</w:t>
            </w:r>
            <w:r w:rsidRPr="004F3148">
              <w:rPr>
                <w:rFonts w:ascii="Arial" w:hAnsi="Arial" w:cs="Arial"/>
                <w:i/>
                <w:sz w:val="22"/>
                <w:szCs w:val="22"/>
              </w:rPr>
              <w:t>: this gives an overview of the wider impact of your project beyond the main team)</w:t>
            </w:r>
          </w:p>
          <w:p w14:paraId="6D0E6010" w14:textId="77777777" w:rsidR="00C70838" w:rsidRDefault="00C70838" w:rsidP="00391A17">
            <w:pPr>
              <w:tabs>
                <w:tab w:val="right" w:pos="9638"/>
              </w:tabs>
              <w:rPr>
                <w:rFonts w:ascii="Arial" w:hAnsi="Arial" w:cs="Arial"/>
                <w:i/>
                <w:sz w:val="22"/>
                <w:szCs w:val="22"/>
              </w:rPr>
            </w:pPr>
          </w:p>
          <w:p w14:paraId="5B883D06" w14:textId="77777777" w:rsidR="00C70838" w:rsidRPr="00C70838" w:rsidRDefault="00C70838" w:rsidP="00C70838">
            <w:pPr>
              <w:rPr>
                <w:rFonts w:ascii="Arial" w:hAnsi="Arial" w:cs="Arial"/>
                <w:szCs w:val="24"/>
              </w:rPr>
            </w:pPr>
            <w:r>
              <w:rPr>
                <w:rFonts w:ascii="Arial" w:hAnsi="Arial" w:cs="Arial"/>
              </w:rPr>
              <w:t xml:space="preserve">The outputs were disseminated </w:t>
            </w:r>
            <w:r w:rsidRPr="00C70838">
              <w:rPr>
                <w:rFonts w:ascii="Arial" w:hAnsi="Arial" w:cs="Arial"/>
                <w:szCs w:val="24"/>
              </w:rPr>
              <w:t xml:space="preserve">internally at </w:t>
            </w:r>
            <w:proofErr w:type="spellStart"/>
            <w:r w:rsidRPr="00C70838">
              <w:rPr>
                <w:rFonts w:ascii="Arial" w:hAnsi="Arial" w:cs="Arial"/>
                <w:szCs w:val="24"/>
              </w:rPr>
              <w:t>EduFest</w:t>
            </w:r>
            <w:proofErr w:type="spellEnd"/>
            <w:r w:rsidRPr="00C70838">
              <w:rPr>
                <w:rFonts w:ascii="Arial" w:hAnsi="Arial" w:cs="Arial"/>
                <w:szCs w:val="24"/>
              </w:rPr>
              <w:t xml:space="preserve"> 2023, </w:t>
            </w:r>
            <w:proofErr w:type="spellStart"/>
            <w:r w:rsidRPr="00C70838">
              <w:rPr>
                <w:rFonts w:ascii="Arial" w:hAnsi="Arial" w:cs="Arial"/>
                <w:szCs w:val="24"/>
              </w:rPr>
              <w:t>SCoPE</w:t>
            </w:r>
            <w:proofErr w:type="spellEnd"/>
            <w:r w:rsidRPr="00C70838">
              <w:rPr>
                <w:rFonts w:ascii="Arial" w:hAnsi="Arial" w:cs="Arial"/>
                <w:szCs w:val="24"/>
              </w:rPr>
              <w:t xml:space="preserve">, the department annual review and at a recent CLT </w:t>
            </w:r>
            <w:proofErr w:type="spellStart"/>
            <w:r w:rsidRPr="00C70838">
              <w:rPr>
                <w:rFonts w:ascii="Arial" w:hAnsi="Arial" w:cs="Arial"/>
                <w:szCs w:val="24"/>
              </w:rPr>
              <w:t>ePortfolio</w:t>
            </w:r>
            <w:proofErr w:type="spellEnd"/>
            <w:r w:rsidRPr="00C70838">
              <w:rPr>
                <w:rFonts w:ascii="Arial" w:hAnsi="Arial" w:cs="Arial"/>
                <w:szCs w:val="24"/>
              </w:rPr>
              <w:t xml:space="preserve"> event to share good practice; as well as externally, at the </w:t>
            </w:r>
            <w:hyperlink r:id="rId16" w:history="1">
              <w:r w:rsidRPr="00C70838">
                <w:rPr>
                  <w:rStyle w:val="Hyperlink"/>
                  <w:rFonts w:ascii="Arial" w:hAnsi="Arial" w:cs="Arial"/>
                  <w:szCs w:val="24"/>
                </w:rPr>
                <w:t>Bioscience Education Summit</w:t>
              </w:r>
            </w:hyperlink>
            <w:r w:rsidRPr="00C70838">
              <w:rPr>
                <w:rStyle w:val="Hyperlink"/>
                <w:rFonts w:ascii="Arial" w:hAnsi="Arial" w:cs="Arial"/>
                <w:szCs w:val="24"/>
              </w:rPr>
              <w:t xml:space="preserve"> 2022,</w:t>
            </w:r>
            <w:r w:rsidRPr="00C70838">
              <w:rPr>
                <w:rFonts w:ascii="Arial" w:hAnsi="Arial" w:cs="Arial"/>
                <w:szCs w:val="24"/>
              </w:rPr>
              <w:t xml:space="preserve"> </w:t>
            </w:r>
            <w:hyperlink r:id="rId17" w:history="1">
              <w:r w:rsidRPr="00C70838">
                <w:rPr>
                  <w:rStyle w:val="Hyperlink"/>
                  <w:rFonts w:ascii="Arial" w:hAnsi="Arial" w:cs="Arial"/>
                  <w:szCs w:val="24"/>
                </w:rPr>
                <w:t>Skills Community of Practice</w:t>
              </w:r>
            </w:hyperlink>
            <w:r w:rsidRPr="00C70838">
              <w:rPr>
                <w:rFonts w:ascii="Arial" w:hAnsi="Arial" w:cs="Arial"/>
                <w:szCs w:val="24"/>
              </w:rPr>
              <w:t xml:space="preserve"> and the </w:t>
            </w:r>
            <w:hyperlink r:id="rId18" w:history="1">
              <w:r w:rsidRPr="00C70838">
                <w:rPr>
                  <w:rStyle w:val="Hyperlink"/>
                  <w:rFonts w:ascii="Arial" w:hAnsi="Arial" w:cs="Arial"/>
                  <w:szCs w:val="24"/>
                </w:rPr>
                <w:t>Natural Sciences Teaching and Learning Community of Practice</w:t>
              </w:r>
            </w:hyperlink>
            <w:r w:rsidRPr="00C70838">
              <w:rPr>
                <w:rFonts w:ascii="Arial" w:hAnsi="Arial" w:cs="Arial"/>
                <w:szCs w:val="24"/>
              </w:rPr>
              <w:t xml:space="preserve">. </w:t>
            </w:r>
          </w:p>
          <w:p w14:paraId="04D3FA54" w14:textId="10822D3E" w:rsidR="00C70838" w:rsidRPr="00CE01A7" w:rsidRDefault="00C70838" w:rsidP="00391A17">
            <w:pPr>
              <w:tabs>
                <w:tab w:val="right" w:pos="9638"/>
              </w:tabs>
              <w:rPr>
                <w:rFonts w:ascii="Arial" w:hAnsi="Arial" w:cs="Arial"/>
                <w:sz w:val="22"/>
                <w:szCs w:val="22"/>
              </w:rPr>
            </w:pPr>
          </w:p>
        </w:tc>
      </w:tr>
      <w:tr w:rsidR="006F3B64" w14:paraId="132F1627" w14:textId="77777777" w:rsidTr="006F3B64">
        <w:trPr>
          <w:trHeight w:val="4457"/>
        </w:trPr>
        <w:tc>
          <w:tcPr>
            <w:tcW w:w="9628" w:type="dxa"/>
          </w:tcPr>
          <w:p w14:paraId="2BEB6BE0" w14:textId="77777777" w:rsidR="006F3B64" w:rsidRDefault="006F3B64" w:rsidP="00391A17">
            <w:pPr>
              <w:tabs>
                <w:tab w:val="right" w:pos="9638"/>
              </w:tabs>
              <w:rPr>
                <w:rFonts w:ascii="Arial" w:hAnsi="Arial" w:cs="Arial"/>
                <w:bCs/>
                <w:sz w:val="22"/>
                <w:szCs w:val="22"/>
              </w:rPr>
            </w:pPr>
            <w:r>
              <w:rPr>
                <w:rFonts w:ascii="Arial" w:hAnsi="Arial" w:cs="Arial"/>
                <w:b/>
                <w:sz w:val="22"/>
                <w:szCs w:val="22"/>
              </w:rPr>
              <w:lastRenderedPageBreak/>
              <w:t xml:space="preserve">Future Use </w:t>
            </w:r>
            <w:r w:rsidRPr="006F3B64">
              <w:rPr>
                <w:rFonts w:ascii="Arial" w:hAnsi="Arial" w:cs="Arial"/>
                <w:bCs/>
                <w:sz w:val="22"/>
                <w:szCs w:val="22"/>
              </w:rPr>
              <w:t>(A brief statement of how the project outcomes will be used in the future or further developed)</w:t>
            </w:r>
          </w:p>
          <w:p w14:paraId="7CE67A71" w14:textId="77777777" w:rsidR="00CF7742" w:rsidRDefault="00CF7742" w:rsidP="00391A17">
            <w:pPr>
              <w:tabs>
                <w:tab w:val="right" w:pos="9638"/>
              </w:tabs>
              <w:rPr>
                <w:rFonts w:ascii="Arial" w:hAnsi="Arial" w:cs="Arial"/>
                <w:b/>
                <w:bCs/>
                <w:sz w:val="22"/>
                <w:szCs w:val="22"/>
              </w:rPr>
            </w:pPr>
          </w:p>
          <w:p w14:paraId="30F44C7F" w14:textId="77777777" w:rsidR="00CF7742" w:rsidRPr="005D613B" w:rsidRDefault="00CF7742" w:rsidP="00CF7742">
            <w:pPr>
              <w:rPr>
                <w:rFonts w:ascii="Arial" w:hAnsi="Arial" w:cs="Arial"/>
                <w:sz w:val="22"/>
                <w:szCs w:val="22"/>
              </w:rPr>
            </w:pPr>
            <w:r>
              <w:rPr>
                <w:rFonts w:ascii="Arial" w:hAnsi="Arial" w:cs="Arial"/>
                <w:sz w:val="22"/>
                <w:szCs w:val="22"/>
              </w:rPr>
              <w:t xml:space="preserve">Following on from this project, </w:t>
            </w:r>
            <w:r w:rsidRPr="005D613B">
              <w:rPr>
                <w:rFonts w:ascii="Arial" w:hAnsi="Arial" w:cs="Arial"/>
                <w:sz w:val="22"/>
                <w:szCs w:val="22"/>
              </w:rPr>
              <w:t xml:space="preserve">I am working with colleagues in Chemistry to implement a similar </w:t>
            </w:r>
            <w:proofErr w:type="spellStart"/>
            <w:r w:rsidRPr="005D613B">
              <w:rPr>
                <w:rFonts w:ascii="Arial" w:hAnsi="Arial" w:cs="Arial"/>
                <w:sz w:val="22"/>
                <w:szCs w:val="22"/>
              </w:rPr>
              <w:t>ePortfolio</w:t>
            </w:r>
            <w:proofErr w:type="spellEnd"/>
            <w:r w:rsidRPr="005D613B">
              <w:rPr>
                <w:rFonts w:ascii="Arial" w:hAnsi="Arial" w:cs="Arial"/>
                <w:sz w:val="22"/>
                <w:szCs w:val="22"/>
              </w:rPr>
              <w:t xml:space="preserve"> for the Chemistry degree programme, to enable students to log laboratory specific, and wider employability skills. We have a Faculty of Science Teaching Development Fund (TDF) to enable us to employ student co-creators to develop the </w:t>
            </w:r>
            <w:proofErr w:type="spellStart"/>
            <w:r w:rsidRPr="005D613B">
              <w:rPr>
                <w:rFonts w:ascii="Arial" w:hAnsi="Arial" w:cs="Arial"/>
                <w:sz w:val="22"/>
                <w:szCs w:val="22"/>
              </w:rPr>
              <w:t>ePortfolio</w:t>
            </w:r>
            <w:proofErr w:type="spellEnd"/>
            <w:r w:rsidRPr="005D613B">
              <w:rPr>
                <w:rFonts w:ascii="Arial" w:hAnsi="Arial" w:cs="Arial"/>
                <w:sz w:val="22"/>
                <w:szCs w:val="22"/>
              </w:rPr>
              <w:t xml:space="preserve">, and we plan to produce a guide for other educators interested in introducing similar </w:t>
            </w:r>
            <w:proofErr w:type="spellStart"/>
            <w:r w:rsidRPr="005D613B">
              <w:rPr>
                <w:rFonts w:ascii="Arial" w:hAnsi="Arial" w:cs="Arial"/>
                <w:sz w:val="22"/>
                <w:szCs w:val="22"/>
              </w:rPr>
              <w:t>ePortfolios</w:t>
            </w:r>
            <w:proofErr w:type="spellEnd"/>
            <w:r w:rsidRPr="005D613B">
              <w:rPr>
                <w:rFonts w:ascii="Arial" w:hAnsi="Arial" w:cs="Arial"/>
                <w:sz w:val="22"/>
                <w:szCs w:val="22"/>
              </w:rPr>
              <w:t xml:space="preserve">, which will be disseminated across the University and externally, potentially through educational publications. Longer term, it may be feasible to role this out across multiple departments and faculties. </w:t>
            </w:r>
          </w:p>
          <w:p w14:paraId="27276481" w14:textId="77777777" w:rsidR="00CF7742" w:rsidRPr="005D613B" w:rsidRDefault="00CF7742" w:rsidP="00CF7742">
            <w:pPr>
              <w:rPr>
                <w:rFonts w:ascii="Arial" w:hAnsi="Arial" w:cs="Arial"/>
                <w:sz w:val="22"/>
                <w:szCs w:val="22"/>
              </w:rPr>
            </w:pPr>
          </w:p>
          <w:p w14:paraId="2D475D77" w14:textId="77777777" w:rsidR="00CF7742" w:rsidRPr="005D613B" w:rsidRDefault="00CF7742" w:rsidP="00CF7742">
            <w:pPr>
              <w:rPr>
                <w:rFonts w:ascii="Arial" w:hAnsi="Arial" w:cs="Arial"/>
                <w:sz w:val="22"/>
                <w:szCs w:val="22"/>
              </w:rPr>
            </w:pPr>
            <w:r w:rsidRPr="005D613B">
              <w:rPr>
                <w:rFonts w:ascii="Arial" w:hAnsi="Arial" w:cs="Arial"/>
                <w:sz w:val="22"/>
                <w:szCs w:val="22"/>
              </w:rPr>
              <w:t xml:space="preserve">I have </w:t>
            </w:r>
            <w:r>
              <w:rPr>
                <w:rFonts w:ascii="Arial" w:hAnsi="Arial" w:cs="Arial"/>
                <w:sz w:val="22"/>
                <w:szCs w:val="22"/>
              </w:rPr>
              <w:t xml:space="preserve">also </w:t>
            </w:r>
            <w:r w:rsidRPr="005D613B">
              <w:rPr>
                <w:rFonts w:ascii="Arial" w:hAnsi="Arial" w:cs="Arial"/>
                <w:sz w:val="22"/>
                <w:szCs w:val="22"/>
              </w:rPr>
              <w:t xml:space="preserve">been invited to join a cross-institutional study with colleagues from the universities of Leicester, Edinburgh, Kingston, </w:t>
            </w:r>
            <w:proofErr w:type="gramStart"/>
            <w:r w:rsidRPr="005D613B">
              <w:rPr>
                <w:rFonts w:ascii="Arial" w:hAnsi="Arial" w:cs="Arial"/>
                <w:sz w:val="22"/>
                <w:szCs w:val="22"/>
              </w:rPr>
              <w:t>Bristol</w:t>
            </w:r>
            <w:proofErr w:type="gramEnd"/>
            <w:r w:rsidRPr="005D613B">
              <w:rPr>
                <w:rFonts w:ascii="Arial" w:hAnsi="Arial" w:cs="Arial"/>
                <w:sz w:val="22"/>
                <w:szCs w:val="22"/>
              </w:rPr>
              <w:t xml:space="preserve"> and Royal Holloway. We are developing cross institutional case studies to support success in lifelong learning and skills development in first year science students. Knowledge of approaches used in other universities will feed into the further development of </w:t>
            </w:r>
            <w:proofErr w:type="spellStart"/>
            <w:r w:rsidRPr="005D613B">
              <w:rPr>
                <w:rFonts w:ascii="Arial" w:hAnsi="Arial" w:cs="Arial"/>
                <w:sz w:val="22"/>
                <w:szCs w:val="22"/>
              </w:rPr>
              <w:t>ePortfolios</w:t>
            </w:r>
            <w:proofErr w:type="spellEnd"/>
            <w:r w:rsidRPr="005D613B">
              <w:rPr>
                <w:rFonts w:ascii="Arial" w:hAnsi="Arial" w:cs="Arial"/>
                <w:sz w:val="22"/>
                <w:szCs w:val="22"/>
              </w:rPr>
              <w:t xml:space="preserve"> here at the University of Bath. </w:t>
            </w:r>
          </w:p>
          <w:p w14:paraId="5344D869" w14:textId="0196451F" w:rsidR="00CF7742" w:rsidRDefault="00CF7742" w:rsidP="00391A17">
            <w:pPr>
              <w:tabs>
                <w:tab w:val="right" w:pos="9638"/>
              </w:tabs>
              <w:rPr>
                <w:rFonts w:ascii="Arial" w:hAnsi="Arial" w:cs="Arial"/>
                <w:b/>
                <w:sz w:val="22"/>
                <w:szCs w:val="22"/>
              </w:rPr>
            </w:pPr>
          </w:p>
        </w:tc>
      </w:tr>
      <w:tr w:rsidR="001C7F6E" w14:paraId="00E111F0" w14:textId="77777777" w:rsidTr="006F3B64">
        <w:trPr>
          <w:trHeight w:val="4457"/>
        </w:trPr>
        <w:tc>
          <w:tcPr>
            <w:tcW w:w="9628" w:type="dxa"/>
          </w:tcPr>
          <w:p w14:paraId="0564A380" w14:textId="77777777" w:rsidR="001C7F6E" w:rsidRPr="001C7F6E" w:rsidRDefault="001C7F6E" w:rsidP="00BA3E50">
            <w:pPr>
              <w:tabs>
                <w:tab w:val="right" w:pos="9638"/>
              </w:tabs>
              <w:rPr>
                <w:rFonts w:ascii="Arial" w:hAnsi="Arial" w:cs="Arial"/>
                <w:sz w:val="22"/>
                <w:szCs w:val="22"/>
              </w:rPr>
            </w:pPr>
            <w:r>
              <w:rPr>
                <w:rFonts w:ascii="Arial" w:hAnsi="Arial" w:cs="Arial"/>
                <w:b/>
                <w:sz w:val="22"/>
                <w:szCs w:val="22"/>
              </w:rPr>
              <w:t>Other Information</w:t>
            </w:r>
            <w:r>
              <w:rPr>
                <w:rFonts w:ascii="Arial" w:hAnsi="Arial" w:cs="Arial"/>
                <w:sz w:val="22"/>
                <w:szCs w:val="22"/>
              </w:rPr>
              <w:t xml:space="preserve">: </w:t>
            </w:r>
            <w:r>
              <w:rPr>
                <w:rFonts w:ascii="Arial" w:hAnsi="Arial" w:cs="Arial"/>
                <w:i/>
                <w:sz w:val="22"/>
                <w:szCs w:val="22"/>
              </w:rPr>
              <w:t>(this section is optional and is for anything else you might want to say about the project that has not already been discussed)</w:t>
            </w:r>
          </w:p>
        </w:tc>
      </w:tr>
    </w:tbl>
    <w:p w14:paraId="5579CCA6" w14:textId="77777777" w:rsidR="00D961A3" w:rsidRPr="00FE3FBC" w:rsidRDefault="00E72C30" w:rsidP="00E72C30">
      <w:pPr>
        <w:tabs>
          <w:tab w:val="right" w:pos="9638"/>
        </w:tabs>
        <w:jc w:val="center"/>
        <w:rPr>
          <w:b/>
          <w:sz w:val="22"/>
          <w:szCs w:val="22"/>
        </w:rPr>
      </w:pPr>
      <w:r w:rsidRPr="00FE3FBC">
        <w:rPr>
          <w:rFonts w:ascii="Arial" w:hAnsi="Arial" w:cs="Arial"/>
          <w:b/>
          <w:sz w:val="22"/>
          <w:szCs w:val="22"/>
        </w:rPr>
        <w:tab/>
      </w:r>
    </w:p>
    <w:sectPr w:rsidR="00D961A3" w:rsidRPr="00FE3FBC" w:rsidSect="0033559D">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E9DC" w14:textId="77777777" w:rsidR="00097D4F" w:rsidRDefault="00097D4F" w:rsidP="002D19B8">
      <w:r>
        <w:separator/>
      </w:r>
    </w:p>
  </w:endnote>
  <w:endnote w:type="continuationSeparator" w:id="0">
    <w:p w14:paraId="4386765E" w14:textId="77777777" w:rsidR="00097D4F" w:rsidRDefault="00097D4F" w:rsidP="002D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7839" w14:textId="77777777" w:rsidR="00097D4F" w:rsidRDefault="00097D4F" w:rsidP="002D19B8">
      <w:r>
        <w:separator/>
      </w:r>
    </w:p>
  </w:footnote>
  <w:footnote w:type="continuationSeparator" w:id="0">
    <w:p w14:paraId="0DAC41A9" w14:textId="77777777" w:rsidR="00097D4F" w:rsidRDefault="00097D4F" w:rsidP="002D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208" w14:textId="77777777" w:rsidR="006F0043" w:rsidRDefault="006F0043" w:rsidP="00AE7DD1">
    <w:pPr>
      <w:tabs>
        <w:tab w:val="right" w:pos="9638"/>
      </w:tabs>
      <w:spacing w:after="120"/>
      <w:jc w:val="center"/>
      <w:rPr>
        <w:rFonts w:ascii="Arial" w:hAnsi="Arial" w:cs="Arial"/>
        <w:b/>
        <w:sz w:val="32"/>
        <w:szCs w:val="32"/>
      </w:rPr>
    </w:pPr>
    <w:r>
      <w:rPr>
        <w:noProof/>
        <w:lang w:eastAsia="en-GB"/>
      </w:rPr>
      <w:drawing>
        <wp:anchor distT="0" distB="0" distL="114300" distR="114300" simplePos="0" relativeHeight="251658240" behindDoc="1" locked="0" layoutInCell="1" allowOverlap="1" wp14:anchorId="083AD232" wp14:editId="539E7160">
          <wp:simplePos x="0" y="0"/>
          <wp:positionH relativeFrom="column">
            <wp:posOffset>5347334</wp:posOffset>
          </wp:positionH>
          <wp:positionV relativeFrom="paragraph">
            <wp:posOffset>-183514</wp:posOffset>
          </wp:positionV>
          <wp:extent cx="1266825" cy="52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
                  <pic:cNvPicPr/>
                </pic:nvPicPr>
                <pic:blipFill>
                  <a:blip r:embed="rId1">
                    <a:extLst>
                      <a:ext uri="{28A0092B-C50C-407E-A947-70E740481C1C}">
                        <a14:useLocalDpi xmlns:a14="http://schemas.microsoft.com/office/drawing/2010/main" val="0"/>
                      </a:ext>
                    </a:extLst>
                  </a:blip>
                  <a:stretch>
                    <a:fillRect/>
                  </a:stretch>
                </pic:blipFill>
                <pic:spPr>
                  <a:xfrm>
                    <a:off x="0" y="0"/>
                    <a:ext cx="1270819" cy="522137"/>
                  </a:xfrm>
                  <a:prstGeom prst="rect">
                    <a:avLst/>
                  </a:prstGeom>
                </pic:spPr>
              </pic:pic>
            </a:graphicData>
          </a:graphic>
          <wp14:sizeRelH relativeFrom="page">
            <wp14:pctWidth>0</wp14:pctWidth>
          </wp14:sizeRelH>
          <wp14:sizeRelV relativeFrom="page">
            <wp14:pctHeight>0</wp14:pctHeight>
          </wp14:sizeRelV>
        </wp:anchor>
      </w:drawing>
    </w:r>
    <w:r w:rsidRPr="00E72C30">
      <w:rPr>
        <w:rFonts w:ascii="Arial" w:hAnsi="Arial" w:cs="Arial"/>
        <w:b/>
        <w:sz w:val="32"/>
        <w:szCs w:val="32"/>
      </w:rPr>
      <w:t>University of Bath</w:t>
    </w:r>
  </w:p>
  <w:p w14:paraId="334C58BB" w14:textId="77777777" w:rsidR="006F0043" w:rsidRDefault="006F0043" w:rsidP="00AE7DD1">
    <w:pPr>
      <w:tabs>
        <w:tab w:val="right" w:pos="9638"/>
      </w:tabs>
      <w:jc w:val="center"/>
    </w:pPr>
    <w:r w:rsidRPr="00E72C30">
      <w:rPr>
        <w:rFonts w:ascii="Arial" w:hAnsi="Arial" w:cs="Arial"/>
        <w:b/>
        <w:sz w:val="32"/>
        <w:szCs w:val="32"/>
      </w:rPr>
      <w:t>Teaching Development Fund: Evaluative Report</w:t>
    </w:r>
  </w:p>
  <w:p w14:paraId="12F4C006" w14:textId="77777777" w:rsidR="006F0043" w:rsidRDefault="006F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965"/>
    <w:multiLevelType w:val="hybridMultilevel"/>
    <w:tmpl w:val="B2C6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ED21FCA"/>
    <w:multiLevelType w:val="hybridMultilevel"/>
    <w:tmpl w:val="81B47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8674955">
    <w:abstractNumId w:val="1"/>
  </w:num>
  <w:num w:numId="2" w16cid:durableId="30651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30"/>
    <w:rsid w:val="00004145"/>
    <w:rsid w:val="000119B1"/>
    <w:rsid w:val="00017061"/>
    <w:rsid w:val="00035F13"/>
    <w:rsid w:val="000363BA"/>
    <w:rsid w:val="000831B5"/>
    <w:rsid w:val="00097D4F"/>
    <w:rsid w:val="000B2812"/>
    <w:rsid w:val="000C029C"/>
    <w:rsid w:val="0010741F"/>
    <w:rsid w:val="001201DE"/>
    <w:rsid w:val="0013067B"/>
    <w:rsid w:val="00137B8B"/>
    <w:rsid w:val="00154B24"/>
    <w:rsid w:val="00171BFA"/>
    <w:rsid w:val="001C03A9"/>
    <w:rsid w:val="001C7F6E"/>
    <w:rsid w:val="001F388E"/>
    <w:rsid w:val="00273F91"/>
    <w:rsid w:val="0027524C"/>
    <w:rsid w:val="00284836"/>
    <w:rsid w:val="00286644"/>
    <w:rsid w:val="00294EF3"/>
    <w:rsid w:val="002C00D3"/>
    <w:rsid w:val="002C1495"/>
    <w:rsid w:val="002D19B8"/>
    <w:rsid w:val="0030747C"/>
    <w:rsid w:val="0033559D"/>
    <w:rsid w:val="00391A17"/>
    <w:rsid w:val="003D3C68"/>
    <w:rsid w:val="00417D44"/>
    <w:rsid w:val="00443612"/>
    <w:rsid w:val="00474BEB"/>
    <w:rsid w:val="004A5B0C"/>
    <w:rsid w:val="004A777D"/>
    <w:rsid w:val="004F3148"/>
    <w:rsid w:val="004F4464"/>
    <w:rsid w:val="005160B0"/>
    <w:rsid w:val="005204C8"/>
    <w:rsid w:val="00591865"/>
    <w:rsid w:val="005B1AFF"/>
    <w:rsid w:val="005D38AC"/>
    <w:rsid w:val="005D3C20"/>
    <w:rsid w:val="005D613B"/>
    <w:rsid w:val="006028F2"/>
    <w:rsid w:val="00607475"/>
    <w:rsid w:val="00616F0E"/>
    <w:rsid w:val="006515FB"/>
    <w:rsid w:val="0068554B"/>
    <w:rsid w:val="006C70CC"/>
    <w:rsid w:val="006D0383"/>
    <w:rsid w:val="006D1592"/>
    <w:rsid w:val="006E3C9A"/>
    <w:rsid w:val="006F0043"/>
    <w:rsid w:val="006F2CFC"/>
    <w:rsid w:val="006F3B64"/>
    <w:rsid w:val="00703C36"/>
    <w:rsid w:val="00764D72"/>
    <w:rsid w:val="007875D3"/>
    <w:rsid w:val="007B7E8E"/>
    <w:rsid w:val="0089193A"/>
    <w:rsid w:val="008953D0"/>
    <w:rsid w:val="008A0A39"/>
    <w:rsid w:val="008E05DC"/>
    <w:rsid w:val="008E3B67"/>
    <w:rsid w:val="009143FF"/>
    <w:rsid w:val="00923D1C"/>
    <w:rsid w:val="009323BC"/>
    <w:rsid w:val="00962928"/>
    <w:rsid w:val="0096518C"/>
    <w:rsid w:val="009C31D9"/>
    <w:rsid w:val="009C3C5A"/>
    <w:rsid w:val="009C7566"/>
    <w:rsid w:val="00A81454"/>
    <w:rsid w:val="00A93991"/>
    <w:rsid w:val="00AE549C"/>
    <w:rsid w:val="00AE7DD1"/>
    <w:rsid w:val="00B50DAF"/>
    <w:rsid w:val="00B65DFD"/>
    <w:rsid w:val="00BA3E50"/>
    <w:rsid w:val="00BC25ED"/>
    <w:rsid w:val="00BD5EC2"/>
    <w:rsid w:val="00BE53B4"/>
    <w:rsid w:val="00C017DF"/>
    <w:rsid w:val="00C61D99"/>
    <w:rsid w:val="00C70838"/>
    <w:rsid w:val="00CE01A7"/>
    <w:rsid w:val="00CF7742"/>
    <w:rsid w:val="00D21506"/>
    <w:rsid w:val="00D25AC1"/>
    <w:rsid w:val="00D75F6E"/>
    <w:rsid w:val="00D87612"/>
    <w:rsid w:val="00D961A3"/>
    <w:rsid w:val="00DA2C4B"/>
    <w:rsid w:val="00DC1CD8"/>
    <w:rsid w:val="00DE74DE"/>
    <w:rsid w:val="00DF2E3D"/>
    <w:rsid w:val="00E179AC"/>
    <w:rsid w:val="00E272B8"/>
    <w:rsid w:val="00E27AF7"/>
    <w:rsid w:val="00E67E0A"/>
    <w:rsid w:val="00E72C30"/>
    <w:rsid w:val="00E925D4"/>
    <w:rsid w:val="00ED128C"/>
    <w:rsid w:val="00ED2F77"/>
    <w:rsid w:val="00EF36B7"/>
    <w:rsid w:val="00F61C66"/>
    <w:rsid w:val="00F6516C"/>
    <w:rsid w:val="00F66832"/>
    <w:rsid w:val="00FE149F"/>
    <w:rsid w:val="00FE3FBC"/>
    <w:rsid w:val="180BF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099E"/>
  <w15:docId w15:val="{D0835436-C6BB-4EF3-975F-B88F6F0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D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2C30"/>
    <w:rPr>
      <w:rFonts w:ascii="Tahoma" w:eastAsiaTheme="minorHAnsi" w:hAnsi="Tahoma" w:cs="Tahoma"/>
      <w:sz w:val="16"/>
      <w:szCs w:val="16"/>
      <w:lang w:eastAsia="ja-JP"/>
    </w:rPr>
  </w:style>
  <w:style w:type="character" w:customStyle="1" w:styleId="BalloonTextChar">
    <w:name w:val="Balloon Text Char"/>
    <w:basedOn w:val="DefaultParagraphFont"/>
    <w:link w:val="BalloonText"/>
    <w:rsid w:val="00E72C30"/>
    <w:rPr>
      <w:rFonts w:ascii="Tahoma" w:hAnsi="Tahoma" w:cs="Tahoma"/>
      <w:sz w:val="16"/>
      <w:szCs w:val="16"/>
      <w:lang w:eastAsia="ja-JP"/>
    </w:rPr>
  </w:style>
  <w:style w:type="paragraph" w:styleId="Header">
    <w:name w:val="header"/>
    <w:basedOn w:val="Normal"/>
    <w:link w:val="HeaderChar"/>
    <w:uiPriority w:val="99"/>
    <w:rsid w:val="002D19B8"/>
    <w:pPr>
      <w:tabs>
        <w:tab w:val="center" w:pos="4513"/>
        <w:tab w:val="right" w:pos="9026"/>
      </w:tabs>
    </w:pPr>
    <w:rPr>
      <w:rFonts w:ascii="Calibri" w:eastAsiaTheme="minorHAnsi" w:hAnsi="Calibri"/>
      <w:sz w:val="22"/>
      <w:szCs w:val="24"/>
      <w:lang w:eastAsia="ja-JP"/>
    </w:rPr>
  </w:style>
  <w:style w:type="character" w:customStyle="1" w:styleId="HeaderChar">
    <w:name w:val="Header Char"/>
    <w:basedOn w:val="DefaultParagraphFont"/>
    <w:link w:val="Header"/>
    <w:uiPriority w:val="99"/>
    <w:rsid w:val="002D19B8"/>
    <w:rPr>
      <w:rFonts w:ascii="Calibri" w:hAnsi="Calibri"/>
      <w:sz w:val="22"/>
      <w:szCs w:val="24"/>
      <w:lang w:eastAsia="ja-JP"/>
    </w:rPr>
  </w:style>
  <w:style w:type="paragraph" w:styleId="Footer">
    <w:name w:val="footer"/>
    <w:basedOn w:val="Normal"/>
    <w:link w:val="FooterChar"/>
    <w:rsid w:val="002D19B8"/>
    <w:pPr>
      <w:tabs>
        <w:tab w:val="center" w:pos="4513"/>
        <w:tab w:val="right" w:pos="9026"/>
      </w:tabs>
    </w:pPr>
    <w:rPr>
      <w:rFonts w:ascii="Calibri" w:eastAsiaTheme="minorHAnsi" w:hAnsi="Calibri"/>
      <w:sz w:val="22"/>
      <w:szCs w:val="24"/>
      <w:lang w:eastAsia="ja-JP"/>
    </w:rPr>
  </w:style>
  <w:style w:type="character" w:customStyle="1" w:styleId="FooterChar">
    <w:name w:val="Footer Char"/>
    <w:basedOn w:val="DefaultParagraphFont"/>
    <w:link w:val="Footer"/>
    <w:rsid w:val="002D19B8"/>
    <w:rPr>
      <w:rFonts w:ascii="Calibri" w:hAnsi="Calibri"/>
      <w:sz w:val="22"/>
      <w:szCs w:val="24"/>
      <w:lang w:eastAsia="ja-JP"/>
    </w:rPr>
  </w:style>
  <w:style w:type="table" w:styleId="TableGrid">
    <w:name w:val="Table Grid"/>
    <w:basedOn w:val="TableNormal"/>
    <w:rsid w:val="00B6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50"/>
    <w:pPr>
      <w:ind w:left="720"/>
      <w:contextualSpacing/>
    </w:pPr>
  </w:style>
  <w:style w:type="character" w:styleId="Hyperlink">
    <w:name w:val="Hyperlink"/>
    <w:basedOn w:val="DefaultParagraphFont"/>
    <w:rsid w:val="00ED2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natsci.org/?s=SOTL" TargetMode="External"/><Relationship Id="rId18" Type="http://schemas.openxmlformats.org/officeDocument/2006/relationships/hyperlink" Target="https://www.socnatsci.org/?s=SOT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killscop.com/" TargetMode="External"/><Relationship Id="rId17" Type="http://schemas.openxmlformats.org/officeDocument/2006/relationships/hyperlink" Target="https://www.skillscop.com/" TargetMode="External"/><Relationship Id="rId2" Type="http://schemas.openxmlformats.org/officeDocument/2006/relationships/customXml" Target="../customXml/item2.xml"/><Relationship Id="rId16" Type="http://schemas.openxmlformats.org/officeDocument/2006/relationships/hyperlink" Target="https://sites.google.com/view/biosummit2022/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view/biosummit2022/home" TargetMode="External"/><Relationship Id="rId5" Type="http://schemas.openxmlformats.org/officeDocument/2006/relationships/styles" Target="styles.xml"/><Relationship Id="rId15" Type="http://schemas.openxmlformats.org/officeDocument/2006/relationships/hyperlink" Target="https://xerte.bath.ac.uk/play.php?template_id=2433" TargetMode="External"/><Relationship Id="rId10" Type="http://schemas.openxmlformats.org/officeDocument/2006/relationships/hyperlink" Target="https://xerte.bath.ac.uk/play.php?template_id=243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watts@b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34D5551D474894CD56A196C8D7D3" ma:contentTypeVersion="4" ma:contentTypeDescription="Create a new document." ma:contentTypeScope="" ma:versionID="a264030f0dc8b66f67fe09d9608abea2">
  <xsd:schema xmlns:xsd="http://www.w3.org/2001/XMLSchema" xmlns:xs="http://www.w3.org/2001/XMLSchema" xmlns:p="http://schemas.microsoft.com/office/2006/metadata/properties" xmlns:ns2="d5b5ce6e-b0f3-4b07-aa92-b138c0bfe9da" targetNamespace="http://schemas.microsoft.com/office/2006/metadata/properties" ma:root="true" ma:fieldsID="ffa63be7d0a92041b76ac51ac92ed5f0" ns2:_="">
    <xsd:import namespace="d5b5ce6e-b0f3-4b07-aa92-b138c0bf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ce6e-b0f3-4b07-aa92-b138c0bf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1F6C3-B9FD-4502-804F-CD616DD7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5ce6e-b0f3-4b07-aa92-b138c0bf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AE1AD-A305-4599-A4B9-7346ABA8BD9F}">
  <ds:schemaRefs>
    <ds:schemaRef ds:uri="http://schemas.microsoft.com/sharepoint/v3/contenttype/forms"/>
  </ds:schemaRefs>
</ds:datastoreItem>
</file>

<file path=customXml/itemProps3.xml><?xml version="1.0" encoding="utf-8"?>
<ds:datastoreItem xmlns:ds="http://schemas.openxmlformats.org/officeDocument/2006/customXml" ds:itemID="{77CE09DF-19F5-4848-9DA5-B1253E437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Stephanie Kamffer</cp:lastModifiedBy>
  <cp:revision>2</cp:revision>
  <dcterms:created xsi:type="dcterms:W3CDTF">2023-08-03T12:45:00Z</dcterms:created>
  <dcterms:modified xsi:type="dcterms:W3CDTF">2023-08-03T12:45:00Z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0x0101003B0A34D5551D474894CD56A196C8D7D3</vt:lpwstr>
  </property>
</Properties>
</file>