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B66B3F" w14:textId="545512C5" w:rsidR="00BC4686" w:rsidRPr="00F413D8" w:rsidRDefault="001C3D78">
      <w:pPr>
        <w:rPr>
          <w:rFonts w:asciiTheme="majorHAnsi" w:hAnsiTheme="majorHAnsi" w:cstheme="majorHAnsi"/>
          <w:sz w:val="36"/>
          <w:szCs w:val="36"/>
        </w:rPr>
      </w:pPr>
      <w:r w:rsidRPr="00F413D8">
        <w:rPr>
          <w:rFonts w:asciiTheme="majorHAnsi" w:hAnsiTheme="majorHAnsi" w:cstheme="majorHAnsi"/>
          <w:sz w:val="36"/>
          <w:szCs w:val="36"/>
        </w:rPr>
        <w:t xml:space="preserve">Supporting our community </w:t>
      </w:r>
    </w:p>
    <w:p w14:paraId="381A3C29" w14:textId="77777777" w:rsidR="001C3D78" w:rsidRPr="00F413D8" w:rsidRDefault="001C3D78">
      <w:pPr>
        <w:rPr>
          <w:rFonts w:asciiTheme="majorHAnsi" w:hAnsiTheme="majorHAnsi" w:cstheme="majorHAnsi"/>
          <w:sz w:val="28"/>
          <w:szCs w:val="28"/>
        </w:rPr>
      </w:pPr>
    </w:p>
    <w:p w14:paraId="41266390" w14:textId="77777777" w:rsidR="00BE3399" w:rsidRDefault="001C3D78">
      <w:pPr>
        <w:rPr>
          <w:rFonts w:asciiTheme="majorHAnsi" w:hAnsiTheme="majorHAnsi" w:cstheme="majorHAnsi"/>
          <w:sz w:val="28"/>
          <w:szCs w:val="28"/>
        </w:rPr>
      </w:pPr>
      <w:r w:rsidRPr="00F413D8">
        <w:rPr>
          <w:rFonts w:asciiTheme="majorHAnsi" w:hAnsiTheme="majorHAnsi" w:cstheme="majorHAnsi"/>
          <w:sz w:val="28"/>
          <w:szCs w:val="28"/>
        </w:rPr>
        <w:t xml:space="preserve">VTeam’s Eco, Nature, Repair and Clean groups: </w:t>
      </w:r>
    </w:p>
    <w:p w14:paraId="6E83842D" w14:textId="2BD262D6" w:rsidR="001C3D78" w:rsidRPr="00BE3399" w:rsidRDefault="001C3D78">
      <w:pPr>
        <w:rPr>
          <w:rFonts w:asciiTheme="majorHAnsi" w:hAnsiTheme="majorHAnsi" w:cstheme="majorHAnsi"/>
          <w:sz w:val="26"/>
          <w:szCs w:val="26"/>
        </w:rPr>
      </w:pPr>
      <w:r w:rsidRPr="00BE3399">
        <w:rPr>
          <w:rFonts w:asciiTheme="majorHAnsi" w:hAnsiTheme="majorHAnsi" w:cstheme="majorHAnsi"/>
          <w:sz w:val="26"/>
          <w:szCs w:val="26"/>
        </w:rPr>
        <w:t xml:space="preserve">Anna MacDonald, Janvi Mahtani Balani, Will Lutley, Charlie Wilson, Holly Smith, Robin Chan, Safiyah Ghaffoor, Hitanshi Nirmal Kumar Jain, Akshita Agarwal, Paras Agarwal, Dia Jhaveri, Padmaakshi Kajaria, Jagriti Jalan and Dhruv Mondkar. </w:t>
      </w:r>
    </w:p>
    <w:p w14:paraId="6D7D9A3A" w14:textId="77777777" w:rsidR="00F413D8" w:rsidRDefault="0047352A">
      <w:r>
        <w:t xml:space="preserve">V Team, the University’s largest student volunteer group, is actively combating climate change through its diverse subgroups: </w:t>
      </w:r>
    </w:p>
    <w:p w14:paraId="41A89086" w14:textId="0983A38C" w:rsidR="00F413D8" w:rsidRDefault="0047352A" w:rsidP="00F413D8">
      <w:pPr>
        <w:pStyle w:val="ListParagraph"/>
        <w:numPr>
          <w:ilvl w:val="0"/>
          <w:numId w:val="2"/>
        </w:numPr>
      </w:pPr>
      <w:r>
        <w:t xml:space="preserve">V-Eco organises EcoTogether workshops, fostering small group discussions where students pledge actions for positive environmental impacts. </w:t>
      </w:r>
    </w:p>
    <w:p w14:paraId="47B875A3" w14:textId="19B3C386" w:rsidR="00F413D8" w:rsidRDefault="0047352A" w:rsidP="00F413D8">
      <w:pPr>
        <w:pStyle w:val="ListParagraph"/>
        <w:numPr>
          <w:ilvl w:val="0"/>
          <w:numId w:val="2"/>
        </w:numPr>
      </w:pPr>
      <w:r>
        <w:t xml:space="preserve">V-Clean conducts regular city litter picks, partnering with local residents and hosting an annual beach clean with the Marine Conservation Society. </w:t>
      </w:r>
    </w:p>
    <w:p w14:paraId="49475389" w14:textId="759B2CAF" w:rsidR="00F413D8" w:rsidRDefault="0047352A" w:rsidP="00F413D8">
      <w:pPr>
        <w:pStyle w:val="ListParagraph"/>
        <w:numPr>
          <w:ilvl w:val="0"/>
          <w:numId w:val="2"/>
        </w:numPr>
      </w:pPr>
      <w:r>
        <w:t xml:space="preserve">V-Repair hosts Repair Cafés, offering free repairs for clothes and household items to students and staff throughout the year. </w:t>
      </w:r>
    </w:p>
    <w:p w14:paraId="03BC1707" w14:textId="4CADCE15" w:rsidR="00276354" w:rsidRDefault="0047352A" w:rsidP="00F413D8">
      <w:pPr>
        <w:pStyle w:val="ListParagraph"/>
        <w:numPr>
          <w:ilvl w:val="0"/>
          <w:numId w:val="2"/>
        </w:numPr>
      </w:pPr>
      <w:r>
        <w:t>V-Nature runs sessions to conserve parks and recently collaborated with Your Park Bristol &amp; Bath to plant bulbs and wildflowers at Brickfields Park</w:t>
      </w:r>
    </w:p>
    <w:p w14:paraId="061EBC3D" w14:textId="77777777" w:rsidR="00654C31" w:rsidRPr="00654C31" w:rsidRDefault="00654C31" w:rsidP="00654C31">
      <w:pPr>
        <w:pStyle w:val="ListParagraph"/>
      </w:pPr>
    </w:p>
    <w:p w14:paraId="0EF866B8" w14:textId="3D01A8F8" w:rsidR="00276354" w:rsidRPr="00276354" w:rsidRDefault="00276354" w:rsidP="00F413D8">
      <w:pPr>
        <w:rPr>
          <w:rFonts w:asciiTheme="majorHAnsi" w:hAnsiTheme="majorHAnsi" w:cstheme="majorHAnsi"/>
          <w:sz w:val="28"/>
          <w:szCs w:val="28"/>
        </w:rPr>
      </w:pPr>
      <w:r w:rsidRPr="00276354">
        <w:rPr>
          <w:rFonts w:asciiTheme="majorHAnsi" w:hAnsiTheme="majorHAnsi" w:cstheme="majorHAnsi"/>
          <w:sz w:val="28"/>
          <w:szCs w:val="28"/>
        </w:rPr>
        <w:t xml:space="preserve">Katrina Kelly </w:t>
      </w:r>
    </w:p>
    <w:p w14:paraId="4AFED15A" w14:textId="61CC0E5B" w:rsidR="00F413D8" w:rsidRDefault="00276354" w:rsidP="00F413D8">
      <w:r>
        <w:t>Katrina is an exceptional advocate for climate action and sustainability, actively engaging with local and regional organisations to amplify our impact on these crucial agendas. Within our campus community, she spearheads the Pollinator Working Group, uniting staff and student volunteers in projects that enhance biodiversity and promote wellbeing. Securing funding over the past year and a half, Katrina’s leadership has transformed a neglected campus area (between 4W and Parade), creating the start of what we hope will become a thriving ecosystem. Her dedication to environmental stewardship and community involvement exemplifies her commitment to fostering a sustainable future both locally and regionally.</w:t>
      </w:r>
    </w:p>
    <w:p w14:paraId="44478D47" w14:textId="77777777" w:rsidR="00276354" w:rsidRDefault="00276354" w:rsidP="00F413D8"/>
    <w:p w14:paraId="014E264D" w14:textId="479A73CA" w:rsidR="007F0D6F" w:rsidRPr="007F0D6F" w:rsidRDefault="007F0D6F" w:rsidP="00F413D8">
      <w:pPr>
        <w:rPr>
          <w:rFonts w:asciiTheme="majorHAnsi" w:hAnsiTheme="majorHAnsi" w:cstheme="majorHAnsi"/>
          <w:sz w:val="28"/>
          <w:szCs w:val="28"/>
        </w:rPr>
      </w:pPr>
      <w:r w:rsidRPr="007F0D6F">
        <w:rPr>
          <w:rFonts w:asciiTheme="majorHAnsi" w:hAnsiTheme="majorHAnsi" w:cstheme="majorHAnsi"/>
          <w:sz w:val="28"/>
          <w:szCs w:val="28"/>
        </w:rPr>
        <w:t xml:space="preserve">Emily Richards </w:t>
      </w:r>
      <w:r w:rsidR="00947FAA">
        <w:rPr>
          <w:rFonts w:asciiTheme="majorHAnsi" w:hAnsiTheme="majorHAnsi" w:cstheme="majorHAnsi"/>
          <w:sz w:val="28"/>
          <w:szCs w:val="28"/>
        </w:rPr>
        <w:t>(Category Winner)</w:t>
      </w:r>
    </w:p>
    <w:p w14:paraId="11C7336C" w14:textId="00049DC1" w:rsidR="00276354" w:rsidRDefault="007F0D6F" w:rsidP="00F413D8">
      <w:r>
        <w:t>Emily demonstrates a profound dedication to climate action through various initiatives that nurture our sustainable University community. She takes a lead role in the professional services Green Team in the Faculty of Humanities &amp; Social Sciences. Emily pioneered the inaugural Taking Action at Bath event to empower student engagement and foster impactful contributions. She also initiated and coordinated the annual One Young World conference programme at Bath, offering students a platform for inspiring sustainability dialogues. Emily is an active member of the Climate Literacy team, regularly conducting training sessions for staff and students throughout the year. Emily’s proactive involvement and leadership exemplify her commitment to advancing sustainability efforts throughout our community.</w:t>
      </w:r>
    </w:p>
    <w:p w14:paraId="3305F5D1" w14:textId="77777777" w:rsidR="007F0D6F" w:rsidRDefault="007F0D6F" w:rsidP="00F413D8"/>
    <w:p w14:paraId="46121E63" w14:textId="77777777" w:rsidR="00654C31" w:rsidRDefault="00654C31" w:rsidP="00F413D8"/>
    <w:p w14:paraId="20BB9575" w14:textId="77777777" w:rsidR="002B30F6" w:rsidRPr="002B30F6" w:rsidRDefault="002B30F6" w:rsidP="00F413D8">
      <w:pPr>
        <w:rPr>
          <w:rFonts w:asciiTheme="majorHAnsi" w:hAnsiTheme="majorHAnsi" w:cstheme="majorHAnsi"/>
          <w:sz w:val="28"/>
          <w:szCs w:val="28"/>
        </w:rPr>
      </w:pPr>
      <w:r w:rsidRPr="002B30F6">
        <w:rPr>
          <w:rFonts w:asciiTheme="majorHAnsi" w:hAnsiTheme="majorHAnsi" w:cstheme="majorHAnsi"/>
          <w:sz w:val="28"/>
          <w:szCs w:val="28"/>
        </w:rPr>
        <w:lastRenderedPageBreak/>
        <w:t>Cheryl Herbert and Rob Heyes</w:t>
      </w:r>
    </w:p>
    <w:p w14:paraId="493D2BD7" w14:textId="6BE436CE" w:rsidR="007F0D6F" w:rsidRDefault="002B30F6" w:rsidP="00F413D8">
      <w:r>
        <w:t>Cheryl and Rob trialled cookery classes for students in 2022-23 and, due to demand, have scaled up efforts and increased the provision of what they are providing. Initially aimed at teaching basic skills, the classes have evolved to highlight sustainability and community engagement. Many sessions now focus on plant-based meals, with efforts to minimise food waste. Integrating health and wellbeing, participants bond over shared meals at the end of each session. Cheryl and Rob’s initiative not only supports students with practical cooking skills but also fosters a culture of sustainability within our community, making a positive impact on campus life.</w:t>
      </w:r>
    </w:p>
    <w:p w14:paraId="75F45F1B" w14:textId="77777777" w:rsidR="002B30F6" w:rsidRDefault="002B30F6" w:rsidP="00F413D8"/>
    <w:p w14:paraId="6FFDA580" w14:textId="77777777" w:rsidR="00BE3399" w:rsidRDefault="00654C31" w:rsidP="00F413D8">
      <w:pPr>
        <w:rPr>
          <w:rFonts w:asciiTheme="majorHAnsi" w:hAnsiTheme="majorHAnsi" w:cstheme="majorHAnsi"/>
          <w:sz w:val="28"/>
          <w:szCs w:val="28"/>
        </w:rPr>
      </w:pPr>
      <w:r w:rsidRPr="00654C31">
        <w:rPr>
          <w:rFonts w:asciiTheme="majorHAnsi" w:hAnsiTheme="majorHAnsi" w:cstheme="majorHAnsi"/>
          <w:sz w:val="28"/>
          <w:szCs w:val="28"/>
        </w:rPr>
        <w:t xml:space="preserve">Climate Champion team: </w:t>
      </w:r>
    </w:p>
    <w:p w14:paraId="6A71DE10" w14:textId="78C67183" w:rsidR="00654C31" w:rsidRPr="00BE3399" w:rsidRDefault="00654C31" w:rsidP="00F413D8">
      <w:pPr>
        <w:rPr>
          <w:rFonts w:asciiTheme="majorHAnsi" w:hAnsiTheme="majorHAnsi" w:cstheme="majorHAnsi"/>
          <w:sz w:val="26"/>
          <w:szCs w:val="26"/>
        </w:rPr>
      </w:pPr>
      <w:r w:rsidRPr="00BE3399">
        <w:rPr>
          <w:rFonts w:asciiTheme="majorHAnsi" w:hAnsiTheme="majorHAnsi" w:cstheme="majorHAnsi"/>
          <w:sz w:val="26"/>
          <w:szCs w:val="26"/>
        </w:rPr>
        <w:t>Aditi Thayyur, Caden Li, Edwina Ma, Ferra Luengvoraphan, Francesca Gillen, Oscar Williams, Vrinda Piyushkumar Raninga</w:t>
      </w:r>
    </w:p>
    <w:p w14:paraId="5E2DED40" w14:textId="67D4D164" w:rsidR="002B30F6" w:rsidRDefault="00654C31" w:rsidP="00F413D8">
      <w:r>
        <w:t>This dedicated team of students has collaborated closely with the Campus Services Department and Climate Action Team throughout the academic year to implement a diverse array of initiatives. Their primary goal is to empower fellow students to embrace sustainable living through peer-to-peer guidance, accommodation-based competitions, event stands on parade, innovative engagement strategies, and creative communications promoting sustainability tips and information. Together, they have fostered a culture of environmental responsibility on campus, demonstrating leadership and commitment to inspiring positive change among their peers.</w:t>
      </w:r>
    </w:p>
    <w:sectPr w:rsidR="002B30F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B92D4C"/>
    <w:multiLevelType w:val="hybridMultilevel"/>
    <w:tmpl w:val="77A46BE4"/>
    <w:lvl w:ilvl="0" w:tplc="CF14D26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C042F3E"/>
    <w:multiLevelType w:val="hybridMultilevel"/>
    <w:tmpl w:val="34700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8142805">
    <w:abstractNumId w:val="1"/>
  </w:num>
  <w:num w:numId="2" w16cid:durableId="20045012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9F755C"/>
    <w:rsid w:val="001C3D78"/>
    <w:rsid w:val="00276354"/>
    <w:rsid w:val="002B30F6"/>
    <w:rsid w:val="00344AC2"/>
    <w:rsid w:val="0047352A"/>
    <w:rsid w:val="00556855"/>
    <w:rsid w:val="00654C31"/>
    <w:rsid w:val="007F0D6F"/>
    <w:rsid w:val="00947FAA"/>
    <w:rsid w:val="009F755C"/>
    <w:rsid w:val="00BC4686"/>
    <w:rsid w:val="00BE3399"/>
    <w:rsid w:val="00EB7C70"/>
    <w:rsid w:val="00EC673A"/>
    <w:rsid w:val="00F413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6A68B8"/>
  <w15:chartTrackingRefBased/>
  <w15:docId w15:val="{5AADABBE-351C-43D9-9F22-A56FB43F8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13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7e3d22-4ea1-422d-b0ad-8fcc89406b9e}" enabled="0" method="" siteId="{377e3d22-4ea1-422d-b0ad-8fcc89406b9e}" removed="1"/>
</clbl:labelList>
</file>

<file path=docProps/app.xml><?xml version="1.0" encoding="utf-8"?>
<Properties xmlns="http://schemas.openxmlformats.org/officeDocument/2006/extended-properties" xmlns:vt="http://schemas.openxmlformats.org/officeDocument/2006/docPropsVTypes">
  <Template>Normal</Template>
  <TotalTime>10</TotalTime>
  <Pages>2</Pages>
  <Words>562</Words>
  <Characters>3477</Characters>
  <Application>Microsoft Office Word</Application>
  <DocSecurity>0</DocSecurity>
  <Lines>58</Lines>
  <Paragraphs>19</Paragraphs>
  <ScaleCrop>false</ScaleCrop>
  <Company>University of Bath</Company>
  <LinksUpToDate>false</LinksUpToDate>
  <CharactersWithSpaces>4020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Reyes</dc:creator>
  <cp:keywords/>
  <dc:description/>
  <cp:lastModifiedBy>Angelica Reyes</cp:lastModifiedBy>
  <cp:revision>11</cp:revision>
  <dcterms:created xsi:type="dcterms:W3CDTF">2024-07-11T15:11:00Z</dcterms:created>
  <dcterms:modified xsi:type="dcterms:W3CDTF">2024-07-12T18:05:00Z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294b5b14-9992-423f-a0a6-3f225ac8a6be</vt:lpwstr>
  </property>
</Properties>
</file>