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B54" w14:textId="2C955D41" w:rsidR="005A7894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Virtual 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="00E15BA1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Wednesday 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10</w:t>
      </w:r>
      <w:r w:rsidR="000D314E" w:rsidRPr="000D314E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th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="00E15BA1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Ma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y 2023</w:t>
      </w:r>
    </w:p>
    <w:p w14:paraId="6C0E369A" w14:textId="696323B8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40"/>
          <w:szCs w:val="36"/>
          <w:lang w:val="en-GB"/>
        </w:rPr>
      </w:pPr>
    </w:p>
    <w:p w14:paraId="1B5E2988" w14:textId="520EB469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You will have access to the virtual meeting link once you have booked to attend.</w:t>
      </w:r>
    </w:p>
    <w:p w14:paraId="1332279E" w14:textId="77777777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192BF604" w14:textId="16CA9B86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When signing into Microsoft Teams, please ensure you use your full name so that we can verify your attendance.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6662"/>
      </w:tblGrid>
      <w:tr w:rsidR="000A4087" w:rsidRPr="000A4087" w14:paraId="6D28DE2B" w14:textId="77777777" w:rsidTr="7021390D">
        <w:trPr>
          <w:trHeight w:val="390"/>
        </w:trPr>
        <w:tc>
          <w:tcPr>
            <w:tcW w:w="1696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276" w:type="dxa"/>
          </w:tcPr>
          <w:p w14:paraId="172F4787" w14:textId="10CDD939" w:rsidR="000A4087" w:rsidRPr="000A4087" w:rsidRDefault="00CA78DA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Platform</w:t>
            </w:r>
          </w:p>
        </w:tc>
        <w:tc>
          <w:tcPr>
            <w:tcW w:w="6662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0A4087" w:rsidRPr="000A4087" w14:paraId="65E6A68E" w14:textId="77777777" w:rsidTr="7021390D">
        <w:trPr>
          <w:trHeight w:val="621"/>
        </w:trPr>
        <w:tc>
          <w:tcPr>
            <w:tcW w:w="1696" w:type="dxa"/>
            <w:vAlign w:val="center"/>
          </w:tcPr>
          <w:p w14:paraId="53E00910" w14:textId="09A9FF12" w:rsidR="00C0742C" w:rsidRPr="000A4087" w:rsidRDefault="00E15BA1" w:rsidP="7021390D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16:30 – 1</w:t>
            </w:r>
            <w:r w:rsidR="000D314E"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7</w:t>
            </w:r>
            <w:r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6225EBD0"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3</w:t>
            </w:r>
            <w:r w:rsidR="00755FB8"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54C884F3" w14:textId="4EFC1C1A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7C5B08" w14:textId="5C87F1D0" w:rsidR="00CA78DA" w:rsidRPr="000D314E" w:rsidRDefault="00CA78DA" w:rsidP="009152AB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Welcome</w:t>
            </w:r>
            <w:r w:rsidR="000D314E">
              <w:rPr>
                <w:rFonts w:ascii="Arial" w:hAnsi="Arial" w:cs="Arial"/>
                <w:b/>
                <w:color w:val="595959" w:themeColor="text1" w:themeTint="A6"/>
              </w:rPr>
              <w:t xml:space="preserve"> and Introduction to Computer Science: </w:t>
            </w:r>
            <w:r w:rsidR="00984335" w:rsidRPr="00984335">
              <w:rPr>
                <w:rFonts w:ascii="Arial" w:hAnsi="Arial" w:cs="Arial"/>
                <w:bCs/>
                <w:color w:val="595959" w:themeColor="text1" w:themeTint="A6"/>
              </w:rPr>
              <w:t xml:space="preserve">Dr </w:t>
            </w:r>
            <w:r w:rsidR="00853216">
              <w:rPr>
                <w:rFonts w:ascii="Arial" w:hAnsi="Arial" w:cs="Arial"/>
                <w:bCs/>
                <w:color w:val="595959" w:themeColor="text1" w:themeTint="A6"/>
              </w:rPr>
              <w:t>John Benardis, Director of Studies UG Programmes Years 1 &amp; 2</w:t>
            </w: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051DBBEA" w14:textId="77777777" w:rsidTr="7021390D">
        <w:trPr>
          <w:trHeight w:val="927"/>
        </w:trPr>
        <w:tc>
          <w:tcPr>
            <w:tcW w:w="9634" w:type="dxa"/>
            <w:gridSpan w:val="3"/>
            <w:vAlign w:val="center"/>
          </w:tcPr>
          <w:p w14:paraId="706C29C2" w14:textId="52006A73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bookmarkStart w:id="0" w:name="_Hlk126739115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will move into breakout rooms for following session.</w:t>
            </w:r>
          </w:p>
          <w:p w14:paraId="257FA66E" w14:textId="77777777" w:rsid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Groups will be allocated and created on the day of the event, you do not need to do anything</w:t>
            </w:r>
            <w:bookmarkEnd w:id="0"/>
          </w:p>
          <w:p w14:paraId="553943AC" w14:textId="77777777" w:rsidR="00956721" w:rsidRDefault="00956721" w:rsidP="000A4087">
            <w:pPr>
              <w:spacing w:line="259" w:lineRule="auto"/>
              <w:jc w:val="center"/>
              <w:rPr>
                <w:rFonts w:ascii="Arial" w:hAnsi="Arial" w:cs="Arial"/>
                <w:b/>
                <w:i/>
                <w:iCs/>
                <w:color w:val="595959" w:themeColor="text1" w:themeTint="A6"/>
              </w:rPr>
            </w:pPr>
          </w:p>
          <w:p w14:paraId="0376F18F" w14:textId="394E7D0A" w:rsidR="00956721" w:rsidRPr="000A4087" w:rsidRDefault="5C43878E" w:rsidP="7021390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7021390D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5</w:t>
            </w:r>
            <w:r w:rsidR="00956721" w:rsidRPr="7021390D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-minute break</w:t>
            </w:r>
          </w:p>
        </w:tc>
      </w:tr>
      <w:tr w:rsidR="000A4087" w:rsidRPr="000A4087" w14:paraId="6E114BCC" w14:textId="77777777" w:rsidTr="7021390D">
        <w:trPr>
          <w:trHeight w:val="1111"/>
        </w:trPr>
        <w:tc>
          <w:tcPr>
            <w:tcW w:w="1696" w:type="dxa"/>
            <w:vAlign w:val="center"/>
          </w:tcPr>
          <w:p w14:paraId="5C908BAC" w14:textId="1AE5CDF0" w:rsidR="00C0742C" w:rsidRPr="000A4087" w:rsidRDefault="00E15BA1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17:</w:t>
            </w:r>
            <w:r w:rsidR="6C2A1CE1"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>35</w:t>
            </w:r>
            <w:r w:rsidRPr="702139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– 17:55</w:t>
            </w:r>
          </w:p>
        </w:tc>
        <w:tc>
          <w:tcPr>
            <w:tcW w:w="1276" w:type="dxa"/>
            <w:vAlign w:val="center"/>
          </w:tcPr>
          <w:p w14:paraId="304B2984" w14:textId="0D922357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  <w:r w:rsidR="000A4087" w:rsidRPr="000A4087">
              <w:rPr>
                <w:rFonts w:ascii="Arial" w:hAnsi="Arial" w:cs="Arial"/>
                <w:color w:val="595959" w:themeColor="text1" w:themeTint="A6"/>
              </w:rPr>
              <w:t xml:space="preserve"> breakout rooms</w:t>
            </w:r>
            <w:r w:rsidR="00C0742C"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275A4F8" w14:textId="77777777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503E39A" w14:textId="447A7383" w:rsidR="00C0742C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Small group discussions</w:t>
            </w:r>
            <w:r w:rsidR="00CA78DA"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led by current students. </w:t>
            </w:r>
            <w:bookmarkStart w:id="1" w:name="_Hlk126739193"/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An opportunity </w:t>
            </w:r>
            <w:r w:rsidR="00CA78DA" w:rsidRPr="000A4087">
              <w:rPr>
                <w:rFonts w:ascii="Arial" w:hAnsi="Arial" w:cs="Arial"/>
                <w:color w:val="595959" w:themeColor="text1" w:themeTint="A6"/>
              </w:rPr>
              <w:t>for applicants and their guests to talk to current students about living and studying at Bath</w:t>
            </w:r>
            <w:bookmarkEnd w:id="1"/>
          </w:p>
          <w:p w14:paraId="4A45AD2C" w14:textId="4EAB846B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087" w:rsidRPr="000A4087" w14:paraId="76D70C55" w14:textId="77777777" w:rsidTr="7021390D">
        <w:trPr>
          <w:trHeight w:val="590"/>
        </w:trPr>
        <w:tc>
          <w:tcPr>
            <w:tcW w:w="9634" w:type="dxa"/>
            <w:gridSpan w:val="3"/>
            <w:vAlign w:val="center"/>
          </w:tcPr>
          <w:p w14:paraId="55C3C2EA" w14:textId="77777777" w:rsidR="000A4087" w:rsidRDefault="000A4087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to return to the main Microsoft Teams meeting</w:t>
            </w:r>
          </w:p>
          <w:p w14:paraId="32BD5053" w14:textId="77777777" w:rsidR="009A4CC2" w:rsidRDefault="009A4CC2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</w:p>
          <w:p w14:paraId="14E6D71C" w14:textId="0B744856" w:rsidR="009A4CC2" w:rsidRPr="000A4087" w:rsidRDefault="00956721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>5-minute</w:t>
            </w:r>
            <w:r w:rsidR="009A4CC2"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break</w:t>
            </w:r>
          </w:p>
        </w:tc>
      </w:tr>
      <w:tr w:rsidR="000A4087" w:rsidRPr="000A4087" w14:paraId="74C31D7E" w14:textId="77777777" w:rsidTr="7021390D">
        <w:trPr>
          <w:trHeight w:val="830"/>
        </w:trPr>
        <w:tc>
          <w:tcPr>
            <w:tcW w:w="1696" w:type="dxa"/>
            <w:vAlign w:val="center"/>
          </w:tcPr>
          <w:p w14:paraId="2BBA21A0" w14:textId="243F77B4" w:rsidR="000A4087" w:rsidRPr="00C208BE" w:rsidRDefault="00E15BA1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18:00 – 18:30</w:t>
            </w:r>
          </w:p>
        </w:tc>
        <w:tc>
          <w:tcPr>
            <w:tcW w:w="1276" w:type="dxa"/>
            <w:vAlign w:val="center"/>
          </w:tcPr>
          <w:p w14:paraId="1EA8D2D7" w14:textId="3A628192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C95018B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AF1B6F" w14:textId="7D1D872D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Question &amp; Answer session</w:t>
            </w:r>
            <w:r w:rsidR="000D314E">
              <w:rPr>
                <w:rFonts w:ascii="Arial" w:hAnsi="Arial" w:cs="Arial"/>
                <w:b/>
                <w:color w:val="595959" w:themeColor="text1" w:themeTint="A6"/>
              </w:rPr>
              <w:t xml:space="preserve"> led by </w:t>
            </w:r>
            <w:r w:rsidR="00984335">
              <w:rPr>
                <w:rFonts w:ascii="Arial" w:hAnsi="Arial" w:cs="Arial"/>
                <w:b/>
                <w:color w:val="595959" w:themeColor="text1" w:themeTint="A6"/>
              </w:rPr>
              <w:t xml:space="preserve">Professor </w:t>
            </w:r>
            <w:r w:rsidR="000D314E">
              <w:rPr>
                <w:rFonts w:ascii="Arial" w:hAnsi="Arial" w:cs="Arial"/>
                <w:b/>
                <w:color w:val="595959" w:themeColor="text1" w:themeTint="A6"/>
              </w:rPr>
              <w:t>Alan Hayes</w:t>
            </w:r>
            <w:r w:rsidR="00853216">
              <w:rPr>
                <w:rFonts w:ascii="Arial" w:hAnsi="Arial" w:cs="Arial"/>
                <w:b/>
                <w:color w:val="595959" w:themeColor="text1" w:themeTint="A6"/>
              </w:rPr>
              <w:t>, Admissions Tutor,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with a panel of current students</w:t>
            </w:r>
          </w:p>
          <w:p w14:paraId="0AD05114" w14:textId="1B68E1E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67710ADC" w14:textId="77777777" w:rsidR="007A0988" w:rsidRPr="009152AB" w:rsidRDefault="007A0988">
      <w:pPr>
        <w:rPr>
          <w:rFonts w:ascii="Arial" w:hAnsi="Arial" w:cs="Arial"/>
          <w:color w:val="A8D08D" w:themeColor="accent6" w:themeTint="99"/>
          <w:sz w:val="36"/>
          <w:szCs w:val="36"/>
          <w:lang w:val="en-GB"/>
        </w:rPr>
      </w:pPr>
    </w:p>
    <w:p w14:paraId="4645DFD6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4914D8F5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1C2ADC77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If you have any questions about the </w:t>
      </w:r>
      <w:proofErr w:type="gramStart"/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schedule</w:t>
      </w:r>
      <w:proofErr w:type="gramEnd"/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9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 xml:space="preserve">01225 </w:t>
      </w:r>
      <w:r w:rsidR="00372909" w:rsidRPr="00372909">
        <w:rPr>
          <w:rFonts w:ascii="Arial" w:hAnsi="Arial" w:cs="Arial"/>
          <w:b/>
          <w:color w:val="595959" w:themeColor="text1" w:themeTint="A6"/>
          <w:szCs w:val="36"/>
          <w:lang w:val="en-GB"/>
        </w:rPr>
        <w:t>38</w:t>
      </w:r>
      <w:r w:rsidR="00BE16A5" w:rsidRPr="00BE16A5">
        <w:rPr>
          <w:rFonts w:ascii="Arial" w:hAnsi="Arial" w:cs="Arial"/>
          <w:b/>
          <w:color w:val="595959" w:themeColor="text1" w:themeTint="A6"/>
          <w:szCs w:val="36"/>
          <w:lang w:val="en-GB"/>
        </w:rPr>
        <w:t>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12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9E3F" w14:textId="77777777" w:rsidR="00236931" w:rsidRDefault="00236931" w:rsidP="00B557D6">
      <w:r>
        <w:separator/>
      </w:r>
    </w:p>
  </w:endnote>
  <w:endnote w:type="continuationSeparator" w:id="0">
    <w:p w14:paraId="49B19E23" w14:textId="77777777" w:rsidR="00236931" w:rsidRDefault="00236931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070" w14:textId="77777777" w:rsidR="00236931" w:rsidRDefault="00236931" w:rsidP="00B557D6">
      <w:r>
        <w:separator/>
      </w:r>
    </w:p>
  </w:footnote>
  <w:footnote w:type="continuationSeparator" w:id="0">
    <w:p w14:paraId="3996B393" w14:textId="77777777" w:rsidR="00236931" w:rsidRDefault="00236931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AA9EE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21B98"/>
    <w:rsid w:val="000A4087"/>
    <w:rsid w:val="000D314E"/>
    <w:rsid w:val="000E56C9"/>
    <w:rsid w:val="000F7F75"/>
    <w:rsid w:val="00103837"/>
    <w:rsid w:val="00140F52"/>
    <w:rsid w:val="00214BBD"/>
    <w:rsid w:val="00236931"/>
    <w:rsid w:val="002B2D4A"/>
    <w:rsid w:val="002D72CD"/>
    <w:rsid w:val="0036261C"/>
    <w:rsid w:val="00372909"/>
    <w:rsid w:val="003B74C1"/>
    <w:rsid w:val="003D2254"/>
    <w:rsid w:val="00402722"/>
    <w:rsid w:val="00417AF1"/>
    <w:rsid w:val="004946DC"/>
    <w:rsid w:val="00511119"/>
    <w:rsid w:val="00552228"/>
    <w:rsid w:val="005A7894"/>
    <w:rsid w:val="005C2041"/>
    <w:rsid w:val="005C428C"/>
    <w:rsid w:val="00686FE2"/>
    <w:rsid w:val="00697F6A"/>
    <w:rsid w:val="00755FB8"/>
    <w:rsid w:val="007A0988"/>
    <w:rsid w:val="007C1122"/>
    <w:rsid w:val="007E43AB"/>
    <w:rsid w:val="00847302"/>
    <w:rsid w:val="00853216"/>
    <w:rsid w:val="008848A5"/>
    <w:rsid w:val="008E6899"/>
    <w:rsid w:val="009152AB"/>
    <w:rsid w:val="00924D05"/>
    <w:rsid w:val="009409B8"/>
    <w:rsid w:val="00945D86"/>
    <w:rsid w:val="00956721"/>
    <w:rsid w:val="00984335"/>
    <w:rsid w:val="009A4CC2"/>
    <w:rsid w:val="00AA6095"/>
    <w:rsid w:val="00AF0138"/>
    <w:rsid w:val="00B254E2"/>
    <w:rsid w:val="00B30C98"/>
    <w:rsid w:val="00B557D6"/>
    <w:rsid w:val="00B76EC9"/>
    <w:rsid w:val="00BB3F96"/>
    <w:rsid w:val="00BC1C15"/>
    <w:rsid w:val="00BC6C35"/>
    <w:rsid w:val="00BE16A5"/>
    <w:rsid w:val="00C0742C"/>
    <w:rsid w:val="00C208BE"/>
    <w:rsid w:val="00C46844"/>
    <w:rsid w:val="00C86432"/>
    <w:rsid w:val="00CA216F"/>
    <w:rsid w:val="00CA78DA"/>
    <w:rsid w:val="00D07814"/>
    <w:rsid w:val="00D416FB"/>
    <w:rsid w:val="00E15BA1"/>
    <w:rsid w:val="00E23533"/>
    <w:rsid w:val="00ED3E50"/>
    <w:rsid w:val="00ED5A74"/>
    <w:rsid w:val="00F23017"/>
    <w:rsid w:val="00F64B69"/>
    <w:rsid w:val="00FE5D0A"/>
    <w:rsid w:val="356E8BAA"/>
    <w:rsid w:val="5C43878E"/>
    <w:rsid w:val="6225EBD0"/>
    <w:rsid w:val="6C2A1CE1"/>
    <w:rsid w:val="702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compsciapplicants@ba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f8f87-12c2-4b97-8311-1d9b1c98b4d1">
      <Terms xmlns="http://schemas.microsoft.com/office/infopath/2007/PartnerControls"/>
    </lcf76f155ced4ddcb4097134ff3c332f>
    <TaxCatchAll xmlns="7036e11e-2dd0-4a72-8825-e38f0c0613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2FBF2C9C29E4B89CB2719D7F0407A" ma:contentTypeVersion="10" ma:contentTypeDescription="Create a new document." ma:contentTypeScope="" ma:versionID="a4f3ab4b7217b8b35b627ed1eee2e8c0">
  <xsd:schema xmlns:xsd="http://www.w3.org/2001/XMLSchema" xmlns:xs="http://www.w3.org/2001/XMLSchema" xmlns:p="http://schemas.microsoft.com/office/2006/metadata/properties" xmlns:ns2="468f8f87-12c2-4b97-8311-1d9b1c98b4d1" xmlns:ns3="7036e11e-2dd0-4a72-8825-e38f0c06137b" targetNamespace="http://schemas.microsoft.com/office/2006/metadata/properties" ma:root="true" ma:fieldsID="c8473c56234b0e2aa1796d32828758c1" ns2:_="" ns3:_="">
    <xsd:import namespace="468f8f87-12c2-4b97-8311-1d9b1c98b4d1"/>
    <xsd:import namespace="7036e11e-2dd0-4a72-8825-e38f0c061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8f87-12c2-4b97-8311-1d9b1c98b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e11e-2dd0-4a72-8825-e38f0c061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a32c23-a7d2-4616-b430-def9c9f0e13d}" ma:internalName="TaxCatchAll" ma:showField="CatchAllData" ma:web="7036e11e-2dd0-4a72-8825-e38f0c061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880A2-CC95-4840-BB0A-559D27C8DE07}">
  <ds:schemaRefs>
    <ds:schemaRef ds:uri="http://purl.org/dc/terms/"/>
    <ds:schemaRef ds:uri="http://schemas.microsoft.com/office/2006/metadata/properties"/>
    <ds:schemaRef ds:uri="468f8f87-12c2-4b97-8311-1d9b1c98b4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036e11e-2dd0-4a72-8825-e38f0c0613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9F93B1-7CCA-4B00-89E3-AD773D79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6643C-FB34-4ADD-A3E1-66B42118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8f87-12c2-4b97-8311-1d9b1c98b4d1"/>
    <ds:schemaRef ds:uri="7036e11e-2dd0-4a72-8825-e38f0c061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University of Bath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Carrie-Anne Johncock</cp:lastModifiedBy>
  <cp:revision>2</cp:revision>
  <cp:lastPrinted>2022-11-01T12:47:00Z</cp:lastPrinted>
  <dcterms:created xsi:type="dcterms:W3CDTF">2023-04-25T10:32:00Z</dcterms:created>
  <dcterms:modified xsi:type="dcterms:W3CDTF">2023-04-25T10:32:00Z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0x010100AA02FBF2C9C29E4B89CB2719D7F0407A</vt:lpwstr>
  </property>
  <property fmtid="{D5CDD505-2E9C-101B-9397-08002B2CF9AE}" pid="3" name="MediaServiceImageTags">
    <vt:lpwstr/>
  </property>
</Properties>
</file>