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5F2C" w14:textId="77777777" w:rsidR="00E011C1" w:rsidRDefault="00D533E4">
      <w:pPr>
        <w:pStyle w:val="Title"/>
      </w:pPr>
      <w:r>
        <w:rPr>
          <w:color w:val="2E5395"/>
        </w:rPr>
        <w:t>Export</w:t>
      </w:r>
      <w:r>
        <w:rPr>
          <w:color w:val="2E5395"/>
          <w:spacing w:val="-8"/>
        </w:rPr>
        <w:t xml:space="preserve"> </w:t>
      </w:r>
      <w:r>
        <w:rPr>
          <w:color w:val="2E5395"/>
        </w:rPr>
        <w:t>Control</w:t>
      </w:r>
      <w:r>
        <w:rPr>
          <w:color w:val="2E5395"/>
          <w:spacing w:val="-11"/>
        </w:rPr>
        <w:t xml:space="preserve"> </w:t>
      </w:r>
      <w:r>
        <w:rPr>
          <w:color w:val="2E5395"/>
          <w:spacing w:val="-2"/>
        </w:rPr>
        <w:t>Checklist</w:t>
      </w:r>
    </w:p>
    <w:p w14:paraId="17C55F2D" w14:textId="77777777" w:rsidR="00E011C1" w:rsidRDefault="00E011C1">
      <w:pPr>
        <w:pStyle w:val="BodyText"/>
        <w:spacing w:before="60"/>
        <w:rPr>
          <w:rFonts w:ascii="Calibri Light"/>
          <w:sz w:val="32"/>
        </w:rPr>
      </w:pPr>
    </w:p>
    <w:p w14:paraId="17C55F2F" w14:textId="720D52AD" w:rsidR="00E011C1" w:rsidRDefault="00B2685F" w:rsidP="00A518F2">
      <w:pPr>
        <w:pStyle w:val="BodyText"/>
        <w:ind w:left="100"/>
      </w:pPr>
      <w:r>
        <w:t xml:space="preserve">The purpose of this checklist tool is to support researchers to determine whether their activity falls within scope of </w:t>
      </w:r>
      <w:r w:rsidR="00A24ACA">
        <w:t xml:space="preserve">UK Export Control regulations. This document is intended to be read in conjunction with the University </w:t>
      </w:r>
      <w:hyperlink r:id="rId10" w:history="1">
        <w:r w:rsidR="00A24ACA" w:rsidRPr="008213B0">
          <w:rPr>
            <w:rStyle w:val="Hyperlink"/>
          </w:rPr>
          <w:t>Export Control Policy</w:t>
        </w:r>
      </w:hyperlink>
      <w:r w:rsidR="007D1D6D">
        <w:t>.</w:t>
      </w:r>
    </w:p>
    <w:p w14:paraId="17C55F30" w14:textId="77777777" w:rsidR="00E011C1" w:rsidRDefault="00E011C1">
      <w:pPr>
        <w:pStyle w:val="BodyText"/>
        <w:spacing w:before="28"/>
      </w:pPr>
    </w:p>
    <w:p w14:paraId="5663DFCA" w14:textId="53F6CD86" w:rsidR="008F3258" w:rsidRDefault="00D533E4">
      <w:pPr>
        <w:spacing w:before="1"/>
        <w:ind w:left="100"/>
        <w:rPr>
          <w:sz w:val="24"/>
        </w:rPr>
      </w:pPr>
      <w:r>
        <w:rPr>
          <w:sz w:val="24"/>
        </w:rPr>
        <w:t>If</w:t>
      </w:r>
      <w:r>
        <w:rPr>
          <w:spacing w:val="-1"/>
          <w:sz w:val="24"/>
        </w:rPr>
        <w:t xml:space="preserve"> </w:t>
      </w:r>
      <w:r>
        <w:rPr>
          <w:sz w:val="24"/>
        </w:rPr>
        <w:t>you</w:t>
      </w:r>
      <w:r w:rsidR="004E14CF">
        <w:rPr>
          <w:sz w:val="24"/>
        </w:rPr>
        <w:t>r</w:t>
      </w:r>
      <w:r>
        <w:rPr>
          <w:spacing w:val="-4"/>
          <w:sz w:val="24"/>
        </w:rPr>
        <w:t xml:space="preserve"> </w:t>
      </w:r>
      <w:r>
        <w:rPr>
          <w:sz w:val="24"/>
        </w:rPr>
        <w:t>answer</w:t>
      </w:r>
      <w:r>
        <w:rPr>
          <w:spacing w:val="-3"/>
          <w:sz w:val="24"/>
        </w:rPr>
        <w:t xml:space="preserve"> </w:t>
      </w:r>
      <w:r>
        <w:rPr>
          <w:sz w:val="24"/>
        </w:rPr>
        <w:t>to</w:t>
      </w:r>
      <w:r>
        <w:rPr>
          <w:spacing w:val="-4"/>
          <w:sz w:val="24"/>
        </w:rPr>
        <w:t xml:space="preserve"> </w:t>
      </w:r>
      <w:r>
        <w:rPr>
          <w:sz w:val="24"/>
        </w:rPr>
        <w:t>any</w:t>
      </w:r>
      <w:r>
        <w:rPr>
          <w:spacing w:val="-2"/>
          <w:sz w:val="24"/>
        </w:rPr>
        <w:t xml:space="preserve"> </w:t>
      </w:r>
      <w:r>
        <w:rPr>
          <w:sz w:val="24"/>
        </w:rPr>
        <w:t>of</w:t>
      </w:r>
      <w:r>
        <w:rPr>
          <w:spacing w:val="-3"/>
          <w:sz w:val="24"/>
        </w:rPr>
        <w:t xml:space="preserve"> </w:t>
      </w:r>
      <w:r>
        <w:rPr>
          <w:sz w:val="24"/>
        </w:rPr>
        <w:t>these</w:t>
      </w:r>
      <w:r>
        <w:rPr>
          <w:spacing w:val="-3"/>
          <w:sz w:val="24"/>
        </w:rPr>
        <w:t xml:space="preserve"> </w:t>
      </w:r>
      <w:r>
        <w:rPr>
          <w:sz w:val="24"/>
        </w:rPr>
        <w:t>questions</w:t>
      </w:r>
      <w:r>
        <w:rPr>
          <w:spacing w:val="-2"/>
          <w:sz w:val="24"/>
        </w:rPr>
        <w:t xml:space="preserve"> </w:t>
      </w:r>
      <w:r>
        <w:rPr>
          <w:sz w:val="24"/>
        </w:rPr>
        <w:t>is</w:t>
      </w:r>
      <w:r>
        <w:rPr>
          <w:spacing w:val="-2"/>
          <w:sz w:val="24"/>
        </w:rPr>
        <w:t xml:space="preserve"> </w:t>
      </w:r>
      <w:r>
        <w:rPr>
          <w:sz w:val="24"/>
        </w:rPr>
        <w:t>‘yes’,</w:t>
      </w:r>
      <w:r>
        <w:rPr>
          <w:spacing w:val="-5"/>
          <w:sz w:val="24"/>
        </w:rPr>
        <w:t xml:space="preserve"> </w:t>
      </w:r>
      <w:r>
        <w:rPr>
          <w:sz w:val="24"/>
        </w:rPr>
        <w:t>please</w:t>
      </w:r>
      <w:r>
        <w:rPr>
          <w:spacing w:val="-1"/>
          <w:sz w:val="24"/>
        </w:rPr>
        <w:t xml:space="preserve"> </w:t>
      </w:r>
      <w:r>
        <w:rPr>
          <w:sz w:val="24"/>
        </w:rPr>
        <w:t>contact</w:t>
      </w:r>
      <w:r>
        <w:rPr>
          <w:spacing w:val="-3"/>
          <w:sz w:val="24"/>
        </w:rPr>
        <w:t xml:space="preserve"> </w:t>
      </w:r>
      <w:r>
        <w:rPr>
          <w:sz w:val="24"/>
        </w:rPr>
        <w:t>the</w:t>
      </w:r>
      <w:r>
        <w:rPr>
          <w:spacing w:val="-1"/>
          <w:sz w:val="24"/>
        </w:rPr>
        <w:t xml:space="preserve"> </w:t>
      </w:r>
      <w:r>
        <w:rPr>
          <w:sz w:val="24"/>
        </w:rPr>
        <w:t>Export</w:t>
      </w:r>
      <w:r>
        <w:rPr>
          <w:spacing w:val="-5"/>
          <w:sz w:val="24"/>
        </w:rPr>
        <w:t xml:space="preserve"> </w:t>
      </w:r>
      <w:r>
        <w:rPr>
          <w:sz w:val="24"/>
        </w:rPr>
        <w:t>Control</w:t>
      </w:r>
      <w:r>
        <w:rPr>
          <w:spacing w:val="-4"/>
          <w:sz w:val="24"/>
        </w:rPr>
        <w:t xml:space="preserve"> </w:t>
      </w:r>
      <w:r>
        <w:rPr>
          <w:sz w:val="24"/>
        </w:rPr>
        <w:t xml:space="preserve">Manager </w:t>
      </w:r>
      <w:r w:rsidR="003A32A2" w:rsidRPr="003A32A2">
        <w:rPr>
          <w:sz w:val="24"/>
        </w:rPr>
        <w:t>(</w:t>
      </w:r>
      <w:hyperlink r:id="rId11" w:history="1">
        <w:r w:rsidR="003A32A2" w:rsidRPr="00E25628">
          <w:rPr>
            <w:rStyle w:val="Hyperlink"/>
            <w:sz w:val="24"/>
          </w:rPr>
          <w:t>Research-Governance@Bath.ac.uk</w:t>
        </w:r>
      </w:hyperlink>
      <w:r w:rsidR="003A32A2">
        <w:rPr>
          <w:sz w:val="24"/>
        </w:rPr>
        <w:t xml:space="preserve">). </w:t>
      </w:r>
      <w:r>
        <w:rPr>
          <w:sz w:val="24"/>
        </w:rPr>
        <w:t xml:space="preserve"> </w:t>
      </w:r>
    </w:p>
    <w:p w14:paraId="5440D587" w14:textId="77777777" w:rsidR="008F3258" w:rsidRDefault="008F3258">
      <w:pPr>
        <w:spacing w:before="1"/>
        <w:ind w:left="100"/>
        <w:rPr>
          <w:sz w:val="24"/>
        </w:rPr>
      </w:pPr>
    </w:p>
    <w:p w14:paraId="17C55F31" w14:textId="0509FDC2" w:rsidR="00E011C1" w:rsidRDefault="00D533E4">
      <w:pPr>
        <w:spacing w:before="1"/>
        <w:ind w:left="100"/>
        <w:rPr>
          <w:i/>
          <w:sz w:val="24"/>
        </w:rPr>
      </w:pPr>
      <w:r>
        <w:rPr>
          <w:i/>
          <w:sz w:val="24"/>
        </w:rPr>
        <w:t xml:space="preserve">Please note that </w:t>
      </w:r>
      <w:r w:rsidR="0041230C">
        <w:rPr>
          <w:i/>
          <w:sz w:val="24"/>
        </w:rPr>
        <w:t xml:space="preserve">you should understand the word ‘item’ here as referring to </w:t>
      </w:r>
      <w:r>
        <w:rPr>
          <w:i/>
          <w:sz w:val="24"/>
        </w:rPr>
        <w:t xml:space="preserve">goods, technology, </w:t>
      </w:r>
      <w:r w:rsidR="005D57A7">
        <w:rPr>
          <w:i/>
          <w:sz w:val="24"/>
        </w:rPr>
        <w:t>software,</w:t>
      </w:r>
      <w:r>
        <w:rPr>
          <w:i/>
          <w:sz w:val="24"/>
        </w:rPr>
        <w:t xml:space="preserve"> or knowledge </w:t>
      </w:r>
      <w:r w:rsidR="00A518F2">
        <w:rPr>
          <w:i/>
          <w:sz w:val="24"/>
        </w:rPr>
        <w:t xml:space="preserve">that </w:t>
      </w:r>
      <w:r w:rsidR="005D57A7">
        <w:rPr>
          <w:i/>
          <w:sz w:val="24"/>
        </w:rPr>
        <w:t>could be</w:t>
      </w:r>
      <w:r w:rsidR="00A518F2">
        <w:rPr>
          <w:i/>
          <w:sz w:val="24"/>
        </w:rPr>
        <w:t xml:space="preserve"> </w:t>
      </w:r>
      <w:r w:rsidR="005D57A7">
        <w:rPr>
          <w:i/>
          <w:sz w:val="24"/>
        </w:rPr>
        <w:t>either</w:t>
      </w:r>
      <w:r w:rsidR="00A518F2">
        <w:rPr>
          <w:i/>
          <w:sz w:val="24"/>
        </w:rPr>
        <w:t xml:space="preserve"> tangible </w:t>
      </w:r>
      <w:proofErr w:type="gramStart"/>
      <w:r w:rsidR="00A518F2">
        <w:rPr>
          <w:i/>
          <w:sz w:val="24"/>
        </w:rPr>
        <w:t>and</w:t>
      </w:r>
      <w:proofErr w:type="gramEnd"/>
      <w:r w:rsidR="00A518F2">
        <w:rPr>
          <w:i/>
          <w:sz w:val="24"/>
        </w:rPr>
        <w:t xml:space="preserve"> intangible </w:t>
      </w:r>
      <w:r w:rsidR="00B00585">
        <w:rPr>
          <w:i/>
          <w:sz w:val="24"/>
        </w:rPr>
        <w:t xml:space="preserve">in </w:t>
      </w:r>
      <w:r w:rsidR="00A518F2">
        <w:rPr>
          <w:i/>
          <w:sz w:val="24"/>
        </w:rPr>
        <w:t>form.</w:t>
      </w:r>
      <w:r w:rsidR="00636BE2">
        <w:rPr>
          <w:i/>
          <w:sz w:val="24"/>
        </w:rPr>
        <w:t xml:space="preserve"> </w:t>
      </w:r>
    </w:p>
    <w:p w14:paraId="17C55F32" w14:textId="77777777" w:rsidR="00E011C1" w:rsidRDefault="00E011C1">
      <w:pPr>
        <w:pStyle w:val="BodyText"/>
        <w:rPr>
          <w:i/>
        </w:rPr>
      </w:pPr>
    </w:p>
    <w:p w14:paraId="35AAEF15" w14:textId="77777777" w:rsidR="005E419D" w:rsidRDefault="005E419D">
      <w:pPr>
        <w:pStyle w:val="BodyText"/>
        <w:rPr>
          <w:i/>
        </w:rPr>
      </w:pPr>
    </w:p>
    <w:p w14:paraId="730D5C8C" w14:textId="5775CFAD" w:rsidR="00BB4033" w:rsidRPr="00492334" w:rsidRDefault="00BB4033">
      <w:pPr>
        <w:pStyle w:val="BodyText"/>
        <w:rPr>
          <w:b/>
          <w:bCs/>
          <w:iCs/>
          <w:sz w:val="28"/>
          <w:szCs w:val="28"/>
        </w:rPr>
      </w:pPr>
      <w:r w:rsidRPr="00492334">
        <w:rPr>
          <w:b/>
          <w:bCs/>
          <w:iCs/>
          <w:sz w:val="28"/>
          <w:szCs w:val="28"/>
        </w:rPr>
        <w:t>Background</w:t>
      </w:r>
    </w:p>
    <w:p w14:paraId="510A7A10" w14:textId="77777777" w:rsidR="00BB4033" w:rsidRDefault="00BB4033">
      <w:pPr>
        <w:pStyle w:val="BodyText"/>
        <w:rPr>
          <w:iCs/>
        </w:rPr>
      </w:pPr>
    </w:p>
    <w:p w14:paraId="1419DB59" w14:textId="77777777" w:rsidR="000411D0" w:rsidRDefault="00A44B6A" w:rsidP="00A44B6A">
      <w:pPr>
        <w:pStyle w:val="BodyText"/>
        <w:rPr>
          <w:iCs/>
        </w:rPr>
      </w:pPr>
      <w:r w:rsidRPr="00A44B6A">
        <w:rPr>
          <w:iCs/>
        </w:rPr>
        <w:t>Export Control regulations aim to restrict the export and communication of sensitive technology and strategic goods to prevent the proliferation of Weapons of Mass Destruction (WMD) and to counter international threats such as terrorism. The controls apply to the transfer of physical goods,</w:t>
      </w:r>
      <w:r w:rsidR="000411D0">
        <w:rPr>
          <w:iCs/>
        </w:rPr>
        <w:t xml:space="preserve"> such as materials and equipment, </w:t>
      </w:r>
      <w:proofErr w:type="gramStart"/>
      <w:r w:rsidR="000411D0">
        <w:rPr>
          <w:iCs/>
        </w:rPr>
        <w:t>and also</w:t>
      </w:r>
      <w:proofErr w:type="gramEnd"/>
      <w:r w:rsidR="000411D0">
        <w:rPr>
          <w:iCs/>
        </w:rPr>
        <w:t xml:space="preserve"> to intangible</w:t>
      </w:r>
      <w:r w:rsidRPr="00A44B6A">
        <w:rPr>
          <w:iCs/>
        </w:rPr>
        <w:t xml:space="preserve"> technology, and information, and</w:t>
      </w:r>
      <w:r w:rsidR="000411D0">
        <w:rPr>
          <w:iCs/>
        </w:rPr>
        <w:t xml:space="preserve"> to software.</w:t>
      </w:r>
    </w:p>
    <w:p w14:paraId="16B93A71" w14:textId="77777777" w:rsidR="000411D0" w:rsidRDefault="000411D0" w:rsidP="00A44B6A">
      <w:pPr>
        <w:pStyle w:val="BodyText"/>
        <w:rPr>
          <w:iCs/>
        </w:rPr>
      </w:pPr>
    </w:p>
    <w:p w14:paraId="3317656C" w14:textId="5759DFC1" w:rsidR="00A44B6A" w:rsidRPr="00A44B6A" w:rsidRDefault="001B6FB6" w:rsidP="00A44B6A">
      <w:pPr>
        <w:pStyle w:val="BodyText"/>
        <w:rPr>
          <w:iCs/>
        </w:rPr>
      </w:pPr>
      <w:r>
        <w:rPr>
          <w:iCs/>
        </w:rPr>
        <w:t>Breaching Export Controls can lead to</w:t>
      </w:r>
      <w:r w:rsidR="00A44B6A" w:rsidRPr="00A44B6A">
        <w:rPr>
          <w:iCs/>
        </w:rPr>
        <w:t xml:space="preserve"> criminal and civil sanctions, including unlimited fines and custodial sentences. </w:t>
      </w:r>
    </w:p>
    <w:p w14:paraId="282390A5" w14:textId="77777777" w:rsidR="001B6FB6" w:rsidRDefault="001B6FB6" w:rsidP="00A44B6A">
      <w:pPr>
        <w:pStyle w:val="BodyText"/>
        <w:rPr>
          <w:iCs/>
        </w:rPr>
      </w:pPr>
    </w:p>
    <w:p w14:paraId="1999FFB5" w14:textId="52365C8F" w:rsidR="00BB4033" w:rsidRPr="00BB4033" w:rsidRDefault="00A44B6A" w:rsidP="00A44B6A">
      <w:pPr>
        <w:pStyle w:val="BodyText"/>
        <w:rPr>
          <w:iCs/>
        </w:rPr>
      </w:pPr>
      <w:r w:rsidRPr="00A44B6A">
        <w:rPr>
          <w:iCs/>
        </w:rPr>
        <w:t xml:space="preserve">UK Export Controls require </w:t>
      </w:r>
      <w:r w:rsidR="001B6FB6">
        <w:rPr>
          <w:iCs/>
        </w:rPr>
        <w:t>exporters</w:t>
      </w:r>
      <w:r w:rsidRPr="00A44B6A">
        <w:rPr>
          <w:iCs/>
        </w:rPr>
        <w:t xml:space="preserve"> to </w:t>
      </w:r>
      <w:r w:rsidR="0075781C">
        <w:rPr>
          <w:iCs/>
        </w:rPr>
        <w:t xml:space="preserve">obtain </w:t>
      </w:r>
      <w:r w:rsidRPr="00A44B6A">
        <w:rPr>
          <w:iCs/>
        </w:rPr>
        <w:t xml:space="preserve">export licences </w:t>
      </w:r>
      <w:r w:rsidR="0075781C">
        <w:rPr>
          <w:iCs/>
        </w:rPr>
        <w:t>before</w:t>
      </w:r>
      <w:r w:rsidRPr="00A44B6A">
        <w:rPr>
          <w:iCs/>
        </w:rPr>
        <w:t xml:space="preserve"> transferring controlled items from the UK to a destination outside of the UK. This includes the physical export of items and electronic transfer, as well as oral transmission, of information, where this is conducted in a manner that is substantially the same as providing the recipient with a document.</w:t>
      </w:r>
    </w:p>
    <w:p w14:paraId="58AAFBA1" w14:textId="77777777" w:rsidR="00BB4033" w:rsidRDefault="00BB4033">
      <w:pPr>
        <w:pStyle w:val="BodyText"/>
        <w:rPr>
          <w:i/>
        </w:rPr>
      </w:pPr>
    </w:p>
    <w:p w14:paraId="4F4A2FFC" w14:textId="77777777" w:rsidR="0047005D" w:rsidRDefault="0047005D">
      <w:pPr>
        <w:pStyle w:val="BodyText"/>
        <w:rPr>
          <w:i/>
        </w:rPr>
      </w:pPr>
    </w:p>
    <w:p w14:paraId="4F6BBEF4" w14:textId="77777777" w:rsidR="008213B0" w:rsidRDefault="008213B0" w:rsidP="0047005D">
      <w:pPr>
        <w:pStyle w:val="BodyText"/>
        <w:rPr>
          <w:b/>
          <w:bCs/>
          <w:iCs/>
          <w:sz w:val="28"/>
          <w:szCs w:val="28"/>
        </w:rPr>
      </w:pPr>
    </w:p>
    <w:p w14:paraId="792EA18D" w14:textId="77777777" w:rsidR="008213B0" w:rsidRDefault="008213B0" w:rsidP="0047005D">
      <w:pPr>
        <w:pStyle w:val="BodyText"/>
        <w:rPr>
          <w:b/>
          <w:bCs/>
          <w:iCs/>
          <w:sz w:val="28"/>
          <w:szCs w:val="28"/>
        </w:rPr>
      </w:pPr>
    </w:p>
    <w:p w14:paraId="3A7ABAFB" w14:textId="77777777" w:rsidR="008213B0" w:rsidRDefault="008213B0" w:rsidP="0047005D">
      <w:pPr>
        <w:pStyle w:val="BodyText"/>
        <w:rPr>
          <w:b/>
          <w:bCs/>
          <w:iCs/>
          <w:sz w:val="28"/>
          <w:szCs w:val="28"/>
        </w:rPr>
      </w:pPr>
    </w:p>
    <w:p w14:paraId="453F626A" w14:textId="77777777" w:rsidR="008213B0" w:rsidRDefault="008213B0" w:rsidP="0047005D">
      <w:pPr>
        <w:pStyle w:val="BodyText"/>
        <w:rPr>
          <w:b/>
          <w:bCs/>
          <w:iCs/>
          <w:sz w:val="28"/>
          <w:szCs w:val="28"/>
        </w:rPr>
      </w:pPr>
    </w:p>
    <w:p w14:paraId="7E4E9FFF" w14:textId="77777777" w:rsidR="008213B0" w:rsidRDefault="008213B0" w:rsidP="0047005D">
      <w:pPr>
        <w:pStyle w:val="BodyText"/>
        <w:rPr>
          <w:b/>
          <w:bCs/>
          <w:iCs/>
          <w:sz w:val="28"/>
          <w:szCs w:val="28"/>
        </w:rPr>
      </w:pPr>
    </w:p>
    <w:p w14:paraId="6C7F7A94" w14:textId="77777777" w:rsidR="008213B0" w:rsidRDefault="008213B0" w:rsidP="0047005D">
      <w:pPr>
        <w:pStyle w:val="BodyText"/>
        <w:rPr>
          <w:b/>
          <w:bCs/>
          <w:iCs/>
          <w:sz w:val="28"/>
          <w:szCs w:val="28"/>
        </w:rPr>
      </w:pPr>
    </w:p>
    <w:p w14:paraId="034BB95C" w14:textId="77777777" w:rsidR="008213B0" w:rsidRDefault="008213B0" w:rsidP="0047005D">
      <w:pPr>
        <w:pStyle w:val="BodyText"/>
        <w:rPr>
          <w:b/>
          <w:bCs/>
          <w:iCs/>
          <w:sz w:val="28"/>
          <w:szCs w:val="28"/>
        </w:rPr>
      </w:pPr>
    </w:p>
    <w:p w14:paraId="65B8A7D1" w14:textId="77777777" w:rsidR="008213B0" w:rsidRDefault="008213B0" w:rsidP="0047005D">
      <w:pPr>
        <w:pStyle w:val="BodyText"/>
        <w:rPr>
          <w:b/>
          <w:bCs/>
          <w:iCs/>
          <w:sz w:val="28"/>
          <w:szCs w:val="28"/>
        </w:rPr>
      </w:pPr>
    </w:p>
    <w:p w14:paraId="53FFE5CD" w14:textId="77777777" w:rsidR="008213B0" w:rsidRDefault="008213B0" w:rsidP="0047005D">
      <w:pPr>
        <w:pStyle w:val="BodyText"/>
        <w:rPr>
          <w:b/>
          <w:bCs/>
          <w:iCs/>
          <w:sz w:val="28"/>
          <w:szCs w:val="28"/>
        </w:rPr>
      </w:pPr>
    </w:p>
    <w:p w14:paraId="2D13200C" w14:textId="77777777" w:rsidR="008213B0" w:rsidRDefault="008213B0" w:rsidP="0047005D">
      <w:pPr>
        <w:pStyle w:val="BodyText"/>
        <w:rPr>
          <w:b/>
          <w:bCs/>
          <w:iCs/>
          <w:sz w:val="28"/>
          <w:szCs w:val="28"/>
        </w:rPr>
      </w:pPr>
    </w:p>
    <w:p w14:paraId="7A705515" w14:textId="77777777" w:rsidR="008213B0" w:rsidRDefault="008213B0" w:rsidP="0047005D">
      <w:pPr>
        <w:pStyle w:val="BodyText"/>
        <w:rPr>
          <w:b/>
          <w:bCs/>
          <w:iCs/>
          <w:sz w:val="28"/>
          <w:szCs w:val="28"/>
        </w:rPr>
      </w:pPr>
    </w:p>
    <w:p w14:paraId="4F260606" w14:textId="77777777" w:rsidR="008213B0" w:rsidRDefault="008213B0" w:rsidP="0047005D">
      <w:pPr>
        <w:pStyle w:val="BodyText"/>
        <w:rPr>
          <w:b/>
          <w:bCs/>
          <w:iCs/>
          <w:sz w:val="28"/>
          <w:szCs w:val="28"/>
        </w:rPr>
      </w:pPr>
    </w:p>
    <w:p w14:paraId="2DC9057A" w14:textId="77777777" w:rsidR="008213B0" w:rsidRDefault="008213B0" w:rsidP="0047005D">
      <w:pPr>
        <w:pStyle w:val="BodyText"/>
        <w:rPr>
          <w:b/>
          <w:bCs/>
          <w:iCs/>
          <w:sz w:val="28"/>
          <w:szCs w:val="28"/>
        </w:rPr>
      </w:pPr>
    </w:p>
    <w:p w14:paraId="29703A87" w14:textId="77777777" w:rsidR="008213B0" w:rsidRDefault="008213B0" w:rsidP="0047005D">
      <w:pPr>
        <w:pStyle w:val="BodyText"/>
        <w:rPr>
          <w:b/>
          <w:bCs/>
          <w:iCs/>
          <w:sz w:val="28"/>
          <w:szCs w:val="28"/>
        </w:rPr>
      </w:pPr>
    </w:p>
    <w:p w14:paraId="085E363F" w14:textId="77777777" w:rsidR="008213B0" w:rsidRDefault="008213B0" w:rsidP="0047005D">
      <w:pPr>
        <w:pStyle w:val="BodyText"/>
        <w:rPr>
          <w:b/>
          <w:bCs/>
          <w:iCs/>
          <w:sz w:val="28"/>
          <w:szCs w:val="28"/>
        </w:rPr>
      </w:pPr>
    </w:p>
    <w:p w14:paraId="285978AC" w14:textId="77777777" w:rsidR="008213B0" w:rsidRDefault="008213B0" w:rsidP="0047005D">
      <w:pPr>
        <w:pStyle w:val="BodyText"/>
        <w:rPr>
          <w:b/>
          <w:bCs/>
          <w:iCs/>
          <w:sz w:val="28"/>
          <w:szCs w:val="28"/>
        </w:rPr>
      </w:pPr>
    </w:p>
    <w:p w14:paraId="17C55F33" w14:textId="2153D685" w:rsidR="00E011C1" w:rsidRPr="0047005D" w:rsidRDefault="005E419D" w:rsidP="0047005D">
      <w:pPr>
        <w:pStyle w:val="BodyText"/>
        <w:rPr>
          <w:b/>
          <w:bCs/>
          <w:iCs/>
          <w:sz w:val="28"/>
          <w:szCs w:val="28"/>
        </w:rPr>
      </w:pPr>
      <w:r w:rsidRPr="00492334">
        <w:rPr>
          <w:b/>
          <w:bCs/>
          <w:iCs/>
          <w:sz w:val="28"/>
          <w:szCs w:val="28"/>
        </w:rPr>
        <w:lastRenderedPageBreak/>
        <w:t>Checklist</w:t>
      </w:r>
    </w:p>
    <w:p w14:paraId="1CCDC815" w14:textId="6C25DC2B" w:rsidR="005E419D" w:rsidRDefault="005E419D">
      <w:pPr>
        <w:pStyle w:val="BodyText"/>
        <w:spacing w:before="27"/>
        <w:rPr>
          <w:i/>
        </w:rPr>
      </w:pPr>
    </w:p>
    <w:p w14:paraId="17C55F34" w14:textId="0E62F9ED" w:rsidR="00E011C1" w:rsidRPr="00492334" w:rsidRDefault="007922DC" w:rsidP="00492334">
      <w:pPr>
        <w:pStyle w:val="BodyText"/>
        <w:numPr>
          <w:ilvl w:val="0"/>
          <w:numId w:val="4"/>
        </w:numPr>
        <w:spacing w:before="1"/>
        <w:rPr>
          <w:b/>
          <w:bCs/>
        </w:rPr>
      </w:pPr>
      <w:r>
        <w:rPr>
          <w:noProof/>
        </w:rPr>
        <mc:AlternateContent>
          <mc:Choice Requires="wps">
            <w:drawing>
              <wp:anchor distT="0" distB="0" distL="0" distR="0" simplePos="0" relativeHeight="15728640" behindDoc="0" locked="0" layoutInCell="1" allowOverlap="1" wp14:anchorId="17C55F47" wp14:editId="1585E896">
                <wp:simplePos x="0" y="0"/>
                <wp:positionH relativeFrom="page">
                  <wp:posOffset>5753100</wp:posOffset>
                </wp:positionH>
                <wp:positionV relativeFrom="paragraph">
                  <wp:posOffset>4445</wp:posOffset>
                </wp:positionV>
                <wp:extent cx="157480" cy="157480"/>
                <wp:effectExtent l="0" t="0" r="13970" b="1397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E83A9" id="Graphic 1" o:spid="_x0000_s1026" style="position:absolute;margin-left:453pt;margin-top:.35pt;width:12.4pt;height:12.4pt;z-index:15728640;visibility:visible;mso-wrap-style:square;mso-wrap-distance-left:0;mso-wrap-distance-top:0;mso-wrap-distance-right:0;mso-wrap-distance-bottom:0;mso-position-horizontal:absolute;mso-position-horizontal-relative:page;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" path="m,156972r156972,l156972,,,,,156972xe" filled="f" strokeweight=".72pt">
                <v:path arrowok="t"/>
                <w10:wrap anchorx="page"/>
              </v:shape>
            </w:pict>
          </mc:Fallback>
        </mc:AlternateContent>
      </w:r>
      <w:r>
        <w:rPr>
          <w:b/>
          <w:bCs/>
        </w:rPr>
        <w:t>Does your research require the ‘export’ of an</w:t>
      </w:r>
      <w:r w:rsidR="00D533E4" w:rsidRPr="00492334">
        <w:rPr>
          <w:b/>
          <w:bCs/>
          <w:spacing w:val="-2"/>
        </w:rPr>
        <w:t xml:space="preserve"> </w:t>
      </w:r>
      <w:r w:rsidR="00D533E4" w:rsidRPr="00492334">
        <w:rPr>
          <w:b/>
          <w:bCs/>
        </w:rPr>
        <w:t>item</w:t>
      </w:r>
      <w:r w:rsidR="00D533E4" w:rsidRPr="00492334">
        <w:rPr>
          <w:b/>
          <w:bCs/>
          <w:spacing w:val="-4"/>
        </w:rPr>
        <w:t xml:space="preserve"> </w:t>
      </w:r>
      <w:r w:rsidR="00D533E4" w:rsidRPr="00492334">
        <w:rPr>
          <w:b/>
          <w:bCs/>
        </w:rPr>
        <w:t>outside</w:t>
      </w:r>
      <w:r w:rsidR="00D533E4" w:rsidRPr="00492334">
        <w:rPr>
          <w:b/>
          <w:bCs/>
          <w:spacing w:val="-4"/>
        </w:rPr>
        <w:t xml:space="preserve"> </w:t>
      </w:r>
      <w:r w:rsidR="00D533E4" w:rsidRPr="00492334">
        <w:rPr>
          <w:b/>
          <w:bCs/>
        </w:rPr>
        <w:t>of</w:t>
      </w:r>
      <w:r w:rsidR="00D533E4" w:rsidRPr="00492334">
        <w:rPr>
          <w:b/>
          <w:bCs/>
          <w:spacing w:val="-3"/>
        </w:rPr>
        <w:t xml:space="preserve"> </w:t>
      </w:r>
      <w:r w:rsidR="00D533E4" w:rsidRPr="00492334">
        <w:rPr>
          <w:b/>
          <w:bCs/>
        </w:rPr>
        <w:t>the</w:t>
      </w:r>
      <w:r w:rsidR="00D533E4" w:rsidRPr="00492334">
        <w:rPr>
          <w:b/>
          <w:bCs/>
          <w:spacing w:val="-1"/>
        </w:rPr>
        <w:t xml:space="preserve"> </w:t>
      </w:r>
      <w:r w:rsidR="00D533E4" w:rsidRPr="00492334">
        <w:rPr>
          <w:b/>
          <w:bCs/>
          <w:spacing w:val="-5"/>
        </w:rPr>
        <w:t>UK?</w:t>
      </w:r>
    </w:p>
    <w:p w14:paraId="13A784A1" w14:textId="383CC51F" w:rsidR="00492334" w:rsidRDefault="00492334" w:rsidP="00492334">
      <w:pPr>
        <w:pStyle w:val="BodyText"/>
        <w:spacing w:before="1"/>
      </w:pPr>
    </w:p>
    <w:p w14:paraId="17C55F35" w14:textId="0BDC2D40" w:rsidR="00E011C1" w:rsidRDefault="004E14CF">
      <w:pPr>
        <w:pStyle w:val="BodyText"/>
        <w:rPr>
          <w:i/>
          <w:iCs/>
        </w:rPr>
      </w:pPr>
      <w:r w:rsidRPr="00BB4033">
        <w:rPr>
          <w:i/>
          <w:iCs/>
        </w:rPr>
        <w:t>Please note, ‘export’ is defined as</w:t>
      </w:r>
      <w:r w:rsidR="00BB4033">
        <w:rPr>
          <w:i/>
          <w:iCs/>
        </w:rPr>
        <w:t xml:space="preserve"> </w:t>
      </w:r>
      <w:r w:rsidR="00BB4033" w:rsidRPr="00BB4033">
        <w:rPr>
          <w:i/>
          <w:iCs/>
        </w:rPr>
        <w:t xml:space="preserve">the transfer of </w:t>
      </w:r>
      <w:r w:rsidR="00BB4033">
        <w:rPr>
          <w:i/>
          <w:iCs/>
        </w:rPr>
        <w:t xml:space="preserve">an item </w:t>
      </w:r>
      <w:r w:rsidR="00BB4033" w:rsidRPr="00BB4033">
        <w:rPr>
          <w:i/>
          <w:iCs/>
        </w:rPr>
        <w:t xml:space="preserve">from the UK to a destination outside the UK. This includes the physical export of items </w:t>
      </w:r>
      <w:proofErr w:type="gramStart"/>
      <w:r w:rsidR="00BB4033" w:rsidRPr="00BB4033">
        <w:rPr>
          <w:i/>
          <w:iCs/>
        </w:rPr>
        <w:t>and also</w:t>
      </w:r>
      <w:proofErr w:type="gramEnd"/>
      <w:r w:rsidR="00BB4033" w:rsidRPr="00BB4033">
        <w:rPr>
          <w:i/>
          <w:iCs/>
        </w:rPr>
        <w:t xml:space="preserve"> electronic transfer</w:t>
      </w:r>
      <w:r w:rsidR="00BB4033">
        <w:rPr>
          <w:i/>
          <w:iCs/>
        </w:rPr>
        <w:t>. Examples include:</w:t>
      </w:r>
    </w:p>
    <w:p w14:paraId="764661CF" w14:textId="77777777" w:rsidR="00E2631D" w:rsidRPr="00E2631D" w:rsidRDefault="00E2631D" w:rsidP="00E2631D">
      <w:pPr>
        <w:pStyle w:val="BodyText"/>
        <w:numPr>
          <w:ilvl w:val="0"/>
          <w:numId w:val="2"/>
        </w:numPr>
        <w:rPr>
          <w:i/>
          <w:iCs/>
        </w:rPr>
      </w:pPr>
      <w:r w:rsidRPr="00E2631D">
        <w:rPr>
          <w:i/>
          <w:iCs/>
        </w:rPr>
        <w:t xml:space="preserve">Shipping components/devices </w:t>
      </w:r>
    </w:p>
    <w:p w14:paraId="31FF809D" w14:textId="05234195" w:rsidR="00BB4033" w:rsidRDefault="00E2631D" w:rsidP="00E2631D">
      <w:pPr>
        <w:pStyle w:val="BodyText"/>
        <w:numPr>
          <w:ilvl w:val="0"/>
          <w:numId w:val="2"/>
        </w:numPr>
        <w:rPr>
          <w:i/>
          <w:iCs/>
        </w:rPr>
      </w:pPr>
      <w:r w:rsidRPr="00E2631D">
        <w:rPr>
          <w:i/>
          <w:iCs/>
        </w:rPr>
        <w:t>Travelling overseas with an item (e.g., data on a laptop, or a camera in luggage)</w:t>
      </w:r>
    </w:p>
    <w:p w14:paraId="3FD632F2" w14:textId="77777777" w:rsidR="0041455D" w:rsidRPr="0041455D" w:rsidRDefault="0041455D" w:rsidP="0041455D">
      <w:pPr>
        <w:pStyle w:val="BodyText"/>
        <w:numPr>
          <w:ilvl w:val="0"/>
          <w:numId w:val="2"/>
        </w:numPr>
        <w:rPr>
          <w:i/>
          <w:iCs/>
        </w:rPr>
      </w:pPr>
      <w:r w:rsidRPr="0041455D">
        <w:rPr>
          <w:i/>
          <w:iCs/>
        </w:rPr>
        <w:t>Emailing information (technology) to overseas collaborators</w:t>
      </w:r>
    </w:p>
    <w:p w14:paraId="176D3F24" w14:textId="77777777" w:rsidR="0041455D" w:rsidRPr="0041455D" w:rsidRDefault="0041455D" w:rsidP="0041455D">
      <w:pPr>
        <w:pStyle w:val="BodyText"/>
        <w:numPr>
          <w:ilvl w:val="0"/>
          <w:numId w:val="2"/>
        </w:numPr>
        <w:rPr>
          <w:i/>
          <w:iCs/>
        </w:rPr>
      </w:pPr>
      <w:r w:rsidRPr="0041455D">
        <w:rPr>
          <w:i/>
          <w:iCs/>
        </w:rPr>
        <w:t>Technical discussions during an international web conference</w:t>
      </w:r>
    </w:p>
    <w:p w14:paraId="551BF7A8" w14:textId="785CDCF7" w:rsidR="0041455D" w:rsidRPr="0041455D" w:rsidRDefault="00366686" w:rsidP="0041455D">
      <w:pPr>
        <w:pStyle w:val="BodyText"/>
        <w:numPr>
          <w:ilvl w:val="0"/>
          <w:numId w:val="2"/>
        </w:numPr>
        <w:rPr>
          <w:i/>
          <w:iCs/>
        </w:rPr>
      </w:pPr>
      <w:r>
        <w:rPr>
          <w:i/>
          <w:iCs/>
        </w:rPr>
        <w:t xml:space="preserve">Delivering a digital presentation to an audience who are physically located outside of the </w:t>
      </w:r>
      <w:proofErr w:type="gramStart"/>
      <w:r>
        <w:rPr>
          <w:i/>
          <w:iCs/>
        </w:rPr>
        <w:t>UK</w:t>
      </w:r>
      <w:proofErr w:type="gramEnd"/>
    </w:p>
    <w:p w14:paraId="6557830D" w14:textId="1D366928" w:rsidR="00E2631D" w:rsidRPr="00BB4033" w:rsidRDefault="0041455D" w:rsidP="0041455D">
      <w:pPr>
        <w:pStyle w:val="BodyText"/>
        <w:numPr>
          <w:ilvl w:val="0"/>
          <w:numId w:val="2"/>
        </w:numPr>
        <w:rPr>
          <w:i/>
          <w:iCs/>
        </w:rPr>
      </w:pPr>
      <w:r w:rsidRPr="0041455D">
        <w:rPr>
          <w:i/>
          <w:iCs/>
        </w:rPr>
        <w:t>Accessing data whilst outside of the UK (e.g., via cloud storage</w:t>
      </w:r>
      <w:r w:rsidR="00366686">
        <w:rPr>
          <w:i/>
          <w:iCs/>
        </w:rPr>
        <w:t>)</w:t>
      </w:r>
    </w:p>
    <w:p w14:paraId="0C6B3D3A" w14:textId="77777777" w:rsidR="008F3258" w:rsidRDefault="008F3258" w:rsidP="00BB4033">
      <w:pPr>
        <w:pStyle w:val="BodyText"/>
      </w:pPr>
    </w:p>
    <w:p w14:paraId="4CCDAFD8" w14:textId="07E2A0C2" w:rsidR="00B977EC" w:rsidRDefault="00B977EC" w:rsidP="00B977EC">
      <w:pPr>
        <w:pStyle w:val="BodyText"/>
        <w:numPr>
          <w:ilvl w:val="0"/>
          <w:numId w:val="4"/>
        </w:numPr>
        <w:rPr>
          <w:b/>
          <w:bCs/>
        </w:rPr>
      </w:pPr>
      <w:r w:rsidRPr="0047005D">
        <w:rPr>
          <w:b/>
          <w:bCs/>
          <w:noProof/>
        </w:rPr>
        <mc:AlternateContent>
          <mc:Choice Requires="wps">
            <w:drawing>
              <wp:anchor distT="0" distB="0" distL="0" distR="0" simplePos="0" relativeHeight="251661312" behindDoc="0" locked="0" layoutInCell="1" allowOverlap="1" wp14:anchorId="09DFD547" wp14:editId="4E36F280">
                <wp:simplePos x="0" y="0"/>
                <wp:positionH relativeFrom="page">
                  <wp:posOffset>2676525</wp:posOffset>
                </wp:positionH>
                <wp:positionV relativeFrom="paragraph">
                  <wp:posOffset>223520</wp:posOffset>
                </wp:positionV>
                <wp:extent cx="157480" cy="157480"/>
                <wp:effectExtent l="0" t="0" r="0" b="0"/>
                <wp:wrapNone/>
                <wp:docPr id="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A56BEF" id="Graphic 2" o:spid="_x0000_s1026" style="position:absolute;margin-left:210.75pt;margin-top:17.6pt;width:12.4pt;height:12.4pt;z-index:251661312;visibility:visible;mso-wrap-style:square;mso-wrap-distance-left:0;mso-wrap-distance-top:0;mso-wrap-distance-right:0;mso-wrap-distance-bottom:0;mso-position-horizontal:absolute;mso-position-horizontal-relative:page;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" path="m,156972r156972,l156972,,,,,156972xe" filled="f" strokeweight=".72pt">
                <v:path arrowok="t"/>
                <w10:wrap anchorx="page"/>
              </v:shape>
            </w:pict>
          </mc:Fallback>
        </mc:AlternateContent>
      </w:r>
      <w:r w:rsidR="00BB3D91">
        <w:rPr>
          <w:b/>
          <w:bCs/>
          <w:noProof/>
        </w:rPr>
        <w:t>Is your research related to one of the areas highlighted</w:t>
      </w:r>
      <w:r w:rsidR="00494D5D">
        <w:rPr>
          <w:b/>
          <w:bCs/>
          <w:noProof/>
        </w:rPr>
        <w:t xml:space="preserve"> as </w:t>
      </w:r>
      <w:r w:rsidR="006371E6">
        <w:rPr>
          <w:b/>
          <w:bCs/>
          <w:noProof/>
        </w:rPr>
        <w:t>‘</w:t>
      </w:r>
      <w:r w:rsidR="00494D5D">
        <w:rPr>
          <w:b/>
          <w:bCs/>
          <w:noProof/>
        </w:rPr>
        <w:t>high risk</w:t>
      </w:r>
      <w:r w:rsidR="006371E6">
        <w:rPr>
          <w:b/>
          <w:bCs/>
          <w:noProof/>
        </w:rPr>
        <w:t>’</w:t>
      </w:r>
      <w:r w:rsidR="00BB3D91">
        <w:rPr>
          <w:b/>
          <w:bCs/>
          <w:noProof/>
        </w:rPr>
        <w:t xml:space="preserve"> by the </w:t>
      </w:r>
      <w:r w:rsidR="00494D5D">
        <w:rPr>
          <w:b/>
          <w:bCs/>
          <w:noProof/>
        </w:rPr>
        <w:t>UK Government (</w:t>
      </w:r>
      <w:hyperlink r:id="rId12" w:anchor="high-risk" w:history="1">
        <w:r w:rsidR="00494D5D" w:rsidRPr="0099049A">
          <w:rPr>
            <w:rStyle w:val="Hyperlink"/>
            <w:b/>
            <w:bCs/>
            <w:noProof/>
          </w:rPr>
          <w:t>here</w:t>
        </w:r>
      </w:hyperlink>
      <w:r w:rsidR="00494D5D">
        <w:rPr>
          <w:b/>
          <w:bCs/>
          <w:noProof/>
        </w:rPr>
        <w:t>)?</w:t>
      </w:r>
    </w:p>
    <w:p w14:paraId="410A60D1" w14:textId="1C3DEFD9" w:rsidR="00494D5D" w:rsidRPr="0099049A" w:rsidRDefault="00B054D8" w:rsidP="00494D5D">
      <w:pPr>
        <w:pStyle w:val="BodyText"/>
        <w:ind w:left="720"/>
        <w:rPr>
          <w:i/>
          <w:iCs/>
        </w:rPr>
      </w:pPr>
      <w:r>
        <w:rPr>
          <w:i/>
          <w:iCs/>
          <w:noProof/>
        </w:rPr>
        <w:t>Please note, if</w:t>
      </w:r>
      <w:r w:rsidR="00494D5D" w:rsidRPr="0099049A">
        <w:rPr>
          <w:i/>
          <w:iCs/>
          <w:noProof/>
        </w:rPr>
        <w:t xml:space="preserve"> your </w:t>
      </w:r>
      <w:r w:rsidR="0099049A">
        <w:rPr>
          <w:i/>
          <w:iCs/>
          <w:noProof/>
        </w:rPr>
        <w:t xml:space="preserve">research falls into one of these categories, this does not </w:t>
      </w:r>
      <w:r w:rsidR="00A80772">
        <w:rPr>
          <w:i/>
          <w:iCs/>
          <w:noProof/>
        </w:rPr>
        <w:t xml:space="preserve">guarantee that </w:t>
      </w:r>
      <w:r w:rsidR="00407AC8">
        <w:rPr>
          <w:i/>
          <w:iCs/>
          <w:noProof/>
        </w:rPr>
        <w:t xml:space="preserve">you are within scope of the controls. However, this does mean that </w:t>
      </w:r>
      <w:r>
        <w:rPr>
          <w:i/>
          <w:iCs/>
          <w:noProof/>
        </w:rPr>
        <w:t>further investigation is prudent.</w:t>
      </w:r>
    </w:p>
    <w:p w14:paraId="17C55F36" w14:textId="77777777" w:rsidR="00E011C1" w:rsidRDefault="00E011C1">
      <w:pPr>
        <w:pStyle w:val="BodyText"/>
        <w:spacing w:before="26"/>
      </w:pPr>
    </w:p>
    <w:p w14:paraId="17C55F3B" w14:textId="63428278" w:rsidR="00E011C1" w:rsidRPr="00DA6A88" w:rsidRDefault="00D533E4" w:rsidP="00DA6A88">
      <w:pPr>
        <w:pStyle w:val="BodyText"/>
        <w:numPr>
          <w:ilvl w:val="0"/>
          <w:numId w:val="4"/>
        </w:numPr>
        <w:rPr>
          <w:b/>
          <w:bCs/>
        </w:rPr>
      </w:pPr>
      <w:r w:rsidRPr="0047005D">
        <w:rPr>
          <w:b/>
          <w:bCs/>
          <w:noProof/>
        </w:rPr>
        <mc:AlternateContent>
          <mc:Choice Requires="wps">
            <w:drawing>
              <wp:anchor distT="0" distB="0" distL="0" distR="0" simplePos="0" relativeHeight="15729152" behindDoc="0" locked="0" layoutInCell="1" allowOverlap="1" wp14:anchorId="17C55F49" wp14:editId="79CB0775">
                <wp:simplePos x="0" y="0"/>
                <wp:positionH relativeFrom="page">
                  <wp:posOffset>4448175</wp:posOffset>
                </wp:positionH>
                <wp:positionV relativeFrom="paragraph">
                  <wp:posOffset>13970</wp:posOffset>
                </wp:positionV>
                <wp:extent cx="157480" cy="1574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8B3255" id="Graphic 2" o:spid="_x0000_s1026" style="position:absolute;margin-left:350.25pt;margin-top:1.1pt;width:12.4pt;height:12.4pt;z-index:15729152;visibility:visible;mso-wrap-style:square;mso-wrap-distance-left:0;mso-wrap-distance-top:0;mso-wrap-distance-right:0;mso-wrap-distance-bottom:0;mso-position-horizontal:absolute;mso-position-horizontal-relative:page;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" path="m,156972r156972,l156972,,,,,156972xe" filled="f" strokeweight=".72pt">
                <v:path arrowok="t"/>
                <w10:wrap anchorx="page"/>
              </v:shape>
            </w:pict>
          </mc:Fallback>
        </mc:AlternateContent>
      </w:r>
      <w:r w:rsidRPr="0047005D">
        <w:rPr>
          <w:b/>
          <w:bCs/>
        </w:rPr>
        <w:t>Is</w:t>
      </w:r>
      <w:r w:rsidRPr="0047005D">
        <w:rPr>
          <w:b/>
          <w:bCs/>
          <w:spacing w:val="-5"/>
        </w:rPr>
        <w:t xml:space="preserve"> </w:t>
      </w:r>
      <w:r w:rsidRPr="0047005D">
        <w:rPr>
          <w:b/>
          <w:bCs/>
        </w:rPr>
        <w:t>the</w:t>
      </w:r>
      <w:r w:rsidRPr="0047005D">
        <w:rPr>
          <w:b/>
          <w:bCs/>
          <w:spacing w:val="-3"/>
        </w:rPr>
        <w:t xml:space="preserve"> </w:t>
      </w:r>
      <w:r w:rsidRPr="0047005D">
        <w:rPr>
          <w:b/>
          <w:bCs/>
        </w:rPr>
        <w:t>item</w:t>
      </w:r>
      <w:r w:rsidRPr="0047005D">
        <w:rPr>
          <w:b/>
          <w:bCs/>
          <w:spacing w:val="-2"/>
        </w:rPr>
        <w:t xml:space="preserve"> </w:t>
      </w:r>
      <w:r w:rsidR="00ED5D9D">
        <w:rPr>
          <w:b/>
          <w:bCs/>
        </w:rPr>
        <w:t>specially</w:t>
      </w:r>
      <w:r w:rsidRPr="0047005D">
        <w:rPr>
          <w:b/>
          <w:bCs/>
          <w:spacing w:val="-6"/>
        </w:rPr>
        <w:t xml:space="preserve"> </w:t>
      </w:r>
      <w:r w:rsidRPr="0047005D">
        <w:rPr>
          <w:b/>
          <w:bCs/>
        </w:rPr>
        <w:t>designed</w:t>
      </w:r>
      <w:r w:rsidRPr="0047005D">
        <w:rPr>
          <w:b/>
          <w:bCs/>
          <w:spacing w:val="-4"/>
        </w:rPr>
        <w:t xml:space="preserve"> </w:t>
      </w:r>
      <w:r w:rsidRPr="0047005D">
        <w:rPr>
          <w:b/>
          <w:bCs/>
        </w:rPr>
        <w:t>for</w:t>
      </w:r>
      <w:r w:rsidRPr="0047005D">
        <w:rPr>
          <w:b/>
          <w:bCs/>
          <w:spacing w:val="-3"/>
        </w:rPr>
        <w:t xml:space="preserve"> </w:t>
      </w:r>
      <w:r w:rsidRPr="0047005D">
        <w:rPr>
          <w:b/>
          <w:bCs/>
        </w:rPr>
        <w:t>military</w:t>
      </w:r>
      <w:r w:rsidRPr="0047005D">
        <w:rPr>
          <w:b/>
          <w:bCs/>
          <w:spacing w:val="-3"/>
        </w:rPr>
        <w:t xml:space="preserve"> </w:t>
      </w:r>
      <w:r w:rsidRPr="0047005D">
        <w:rPr>
          <w:b/>
          <w:bCs/>
          <w:spacing w:val="-4"/>
        </w:rPr>
        <w:t>use?</w:t>
      </w:r>
    </w:p>
    <w:p w14:paraId="17C55F3C" w14:textId="77777777" w:rsidR="00E011C1" w:rsidRDefault="00E011C1">
      <w:pPr>
        <w:pStyle w:val="BodyText"/>
        <w:spacing w:before="26"/>
      </w:pPr>
    </w:p>
    <w:p w14:paraId="17C55F3E" w14:textId="277F8A23" w:rsidR="00E011C1" w:rsidRPr="00633CE6" w:rsidRDefault="00D533E4" w:rsidP="00DA6A88">
      <w:pPr>
        <w:pStyle w:val="BodyText"/>
        <w:numPr>
          <w:ilvl w:val="0"/>
          <w:numId w:val="4"/>
        </w:numPr>
        <w:ind w:right="159"/>
        <w:rPr>
          <w:b/>
          <w:bCs/>
        </w:rPr>
      </w:pPr>
      <w:r w:rsidRPr="002977CA">
        <w:rPr>
          <w:b/>
          <w:bCs/>
        </w:rPr>
        <w:t>Could</w:t>
      </w:r>
      <w:r w:rsidRPr="002977CA">
        <w:rPr>
          <w:b/>
          <w:bCs/>
          <w:spacing w:val="-2"/>
        </w:rPr>
        <w:t xml:space="preserve"> </w:t>
      </w:r>
      <w:r w:rsidRPr="002977CA">
        <w:rPr>
          <w:b/>
          <w:bCs/>
        </w:rPr>
        <w:t>the</w:t>
      </w:r>
      <w:r w:rsidRPr="002977CA">
        <w:rPr>
          <w:b/>
          <w:bCs/>
          <w:spacing w:val="-1"/>
        </w:rPr>
        <w:t xml:space="preserve"> </w:t>
      </w:r>
      <w:r w:rsidRPr="002977CA">
        <w:rPr>
          <w:b/>
          <w:bCs/>
        </w:rPr>
        <w:t>items</w:t>
      </w:r>
      <w:r w:rsidRPr="002977CA">
        <w:rPr>
          <w:b/>
          <w:bCs/>
          <w:spacing w:val="-3"/>
        </w:rPr>
        <w:t xml:space="preserve"> </w:t>
      </w:r>
      <w:r w:rsidRPr="002977CA">
        <w:rPr>
          <w:b/>
          <w:bCs/>
        </w:rPr>
        <w:t>be</w:t>
      </w:r>
      <w:r w:rsidRPr="002977CA">
        <w:rPr>
          <w:b/>
          <w:bCs/>
          <w:spacing w:val="-4"/>
        </w:rPr>
        <w:t xml:space="preserve"> </w:t>
      </w:r>
      <w:r w:rsidRPr="002977CA">
        <w:rPr>
          <w:b/>
          <w:bCs/>
        </w:rPr>
        <w:t>intended</w:t>
      </w:r>
      <w:r w:rsidRPr="002977CA">
        <w:rPr>
          <w:b/>
          <w:bCs/>
          <w:spacing w:val="-3"/>
        </w:rPr>
        <w:t xml:space="preserve"> </w:t>
      </w:r>
      <w:r w:rsidRPr="002977CA">
        <w:rPr>
          <w:b/>
          <w:bCs/>
        </w:rPr>
        <w:t>for</w:t>
      </w:r>
      <w:r w:rsidRPr="002977CA">
        <w:rPr>
          <w:b/>
          <w:bCs/>
          <w:spacing w:val="-3"/>
        </w:rPr>
        <w:t xml:space="preserve"> </w:t>
      </w:r>
      <w:r w:rsidRPr="002977CA">
        <w:rPr>
          <w:b/>
          <w:bCs/>
        </w:rPr>
        <w:t>a</w:t>
      </w:r>
      <w:r w:rsidRPr="002977CA">
        <w:rPr>
          <w:b/>
          <w:bCs/>
          <w:spacing w:val="-2"/>
        </w:rPr>
        <w:t xml:space="preserve"> </w:t>
      </w:r>
      <w:r w:rsidRPr="002977CA">
        <w:rPr>
          <w:b/>
          <w:bCs/>
        </w:rPr>
        <w:t>civilian</w:t>
      </w:r>
      <w:r w:rsidRPr="002977CA">
        <w:rPr>
          <w:b/>
          <w:bCs/>
          <w:spacing w:val="-1"/>
        </w:rPr>
        <w:t xml:space="preserve"> </w:t>
      </w:r>
      <w:r w:rsidRPr="002977CA">
        <w:rPr>
          <w:b/>
          <w:bCs/>
        </w:rPr>
        <w:t>use,</w:t>
      </w:r>
      <w:r w:rsidRPr="002977CA">
        <w:rPr>
          <w:b/>
          <w:bCs/>
          <w:spacing w:val="-1"/>
        </w:rPr>
        <w:t xml:space="preserve"> </w:t>
      </w:r>
      <w:r w:rsidRPr="002977CA">
        <w:rPr>
          <w:b/>
          <w:bCs/>
        </w:rPr>
        <w:t>but</w:t>
      </w:r>
      <w:r w:rsidRPr="002977CA">
        <w:rPr>
          <w:b/>
          <w:bCs/>
          <w:spacing w:val="-3"/>
        </w:rPr>
        <w:t xml:space="preserve"> </w:t>
      </w:r>
      <w:r w:rsidRPr="002977CA">
        <w:rPr>
          <w:b/>
          <w:bCs/>
        </w:rPr>
        <w:t>have</w:t>
      </w:r>
      <w:r w:rsidRPr="002977CA">
        <w:rPr>
          <w:b/>
          <w:bCs/>
          <w:spacing w:val="-4"/>
        </w:rPr>
        <w:t xml:space="preserve"> </w:t>
      </w:r>
      <w:r w:rsidRPr="002977CA">
        <w:rPr>
          <w:b/>
          <w:bCs/>
        </w:rPr>
        <w:t>potential</w:t>
      </w:r>
      <w:r w:rsidRPr="002977CA">
        <w:rPr>
          <w:b/>
          <w:bCs/>
          <w:spacing w:val="-4"/>
        </w:rPr>
        <w:t xml:space="preserve"> </w:t>
      </w:r>
      <w:r w:rsidRPr="002977CA">
        <w:rPr>
          <w:b/>
          <w:bCs/>
        </w:rPr>
        <w:t>to</w:t>
      </w:r>
      <w:r w:rsidRPr="002977CA">
        <w:rPr>
          <w:b/>
          <w:bCs/>
          <w:spacing w:val="-4"/>
        </w:rPr>
        <w:t xml:space="preserve"> </w:t>
      </w:r>
      <w:r w:rsidRPr="002977CA">
        <w:rPr>
          <w:b/>
          <w:bCs/>
        </w:rPr>
        <w:t>be</w:t>
      </w:r>
      <w:r w:rsidRPr="002977CA">
        <w:rPr>
          <w:b/>
          <w:bCs/>
          <w:spacing w:val="-4"/>
        </w:rPr>
        <w:t xml:space="preserve"> </w:t>
      </w:r>
      <w:r w:rsidRPr="002977CA">
        <w:rPr>
          <w:b/>
          <w:bCs/>
        </w:rPr>
        <w:t>used</w:t>
      </w:r>
      <w:r w:rsidRPr="002977CA">
        <w:rPr>
          <w:b/>
          <w:bCs/>
          <w:spacing w:val="-1"/>
        </w:rPr>
        <w:t xml:space="preserve"> </w:t>
      </w:r>
      <w:r w:rsidRPr="002977CA">
        <w:rPr>
          <w:b/>
          <w:bCs/>
        </w:rPr>
        <w:t>for</w:t>
      </w:r>
      <w:r w:rsidRPr="002977CA">
        <w:rPr>
          <w:b/>
          <w:bCs/>
          <w:spacing w:val="-1"/>
        </w:rPr>
        <w:t xml:space="preserve"> </w:t>
      </w:r>
      <w:r w:rsidRPr="002977CA">
        <w:rPr>
          <w:b/>
          <w:bCs/>
        </w:rPr>
        <w:t>military or WMD use (dual use)?</w:t>
      </w:r>
      <w:r w:rsidR="006371E6" w:rsidRPr="002977CA">
        <w:rPr>
          <w:b/>
          <w:bCs/>
          <w:noProof/>
          <w:position w:val="-4"/>
        </w:rPr>
        <w:t xml:space="preserve"> </w:t>
      </w:r>
      <w:r w:rsidR="006371E6" w:rsidRPr="002977CA">
        <w:rPr>
          <w:b/>
          <w:bCs/>
          <w:noProof/>
          <w:position w:val="-4"/>
        </w:rPr>
        <w:drawing>
          <wp:inline distT="0" distB="0" distL="0" distR="0" wp14:anchorId="4D46C925" wp14:editId="2F9F7452">
            <wp:extent cx="166115" cy="1661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166115" cy="166116"/>
                    </a:xfrm>
                    <a:prstGeom prst="rect">
                      <a:avLst/>
                    </a:prstGeom>
                  </pic:spPr>
                </pic:pic>
              </a:graphicData>
            </a:graphic>
          </wp:inline>
        </w:drawing>
      </w:r>
    </w:p>
    <w:p w14:paraId="73CDFADC" w14:textId="77777777" w:rsidR="00633CE6" w:rsidRPr="00633CE6" w:rsidRDefault="00633CE6" w:rsidP="00633CE6">
      <w:pPr>
        <w:pStyle w:val="BodyText"/>
        <w:ind w:left="720" w:right="159"/>
        <w:rPr>
          <w:b/>
          <w:bCs/>
        </w:rPr>
      </w:pPr>
    </w:p>
    <w:p w14:paraId="0C9F7AE5" w14:textId="77777777" w:rsidR="00F60E2B" w:rsidRDefault="00763E1F" w:rsidP="00DA6A88">
      <w:pPr>
        <w:pStyle w:val="BodyText"/>
        <w:numPr>
          <w:ilvl w:val="0"/>
          <w:numId w:val="4"/>
        </w:numPr>
        <w:ind w:right="159"/>
        <w:rPr>
          <w:b/>
          <w:bCs/>
        </w:rPr>
      </w:pPr>
      <w:r w:rsidRPr="0047005D">
        <w:rPr>
          <w:b/>
          <w:bCs/>
          <w:noProof/>
        </w:rPr>
        <mc:AlternateContent>
          <mc:Choice Requires="wps">
            <w:drawing>
              <wp:anchor distT="0" distB="0" distL="0" distR="0" simplePos="0" relativeHeight="251663360" behindDoc="0" locked="0" layoutInCell="1" allowOverlap="1" wp14:anchorId="2C5C6B2F" wp14:editId="0604D67B">
                <wp:simplePos x="0" y="0"/>
                <wp:positionH relativeFrom="margin">
                  <wp:posOffset>3594100</wp:posOffset>
                </wp:positionH>
                <wp:positionV relativeFrom="paragraph">
                  <wp:posOffset>223520</wp:posOffset>
                </wp:positionV>
                <wp:extent cx="157480" cy="157480"/>
                <wp:effectExtent l="0" t="0" r="13970" b="13970"/>
                <wp:wrapNone/>
                <wp:docPr id="1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57480"/>
                        </a:xfrm>
                        <a:custGeom>
                          <a:avLst/>
                          <a:gdLst/>
                          <a:ahLst/>
                          <a:cxnLst/>
                          <a:rect l="l" t="t" r="r" b="b"/>
                          <a:pathLst>
                            <a:path w="157480" h="157480">
                              <a:moveTo>
                                <a:pt x="0" y="156972"/>
                              </a:moveTo>
                              <a:lnTo>
                                <a:pt x="156972" y="156972"/>
                              </a:lnTo>
                              <a:lnTo>
                                <a:pt x="156972" y="0"/>
                              </a:lnTo>
                              <a:lnTo>
                                <a:pt x="0" y="0"/>
                              </a:lnTo>
                              <a:lnTo>
                                <a:pt x="0" y="15697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6DEAC1" id="Graphic 2" o:spid="_x0000_s1026" style="position:absolute;margin-left:283pt;margin-top:17.6pt;width:12.4pt;height:12.4pt;z-index:251663360;visibility:visible;mso-wrap-style:square;mso-wrap-distance-left:0;mso-wrap-distance-top:0;mso-wrap-distance-right:0;mso-wrap-distance-bottom:0;mso-position-horizontal:absolute;mso-position-horizontal-relative:margin;mso-position-vertical:absolute;mso-position-vertical-relative:text;v-text-anchor:top" coordsize="15748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" path="m,156972r156972,l156972,,,,,156972xe" filled="f" strokeweight=".72pt">
                <v:path arrowok="t"/>
                <w10:wrap anchorx="margin"/>
              </v:shape>
            </w:pict>
          </mc:Fallback>
        </mc:AlternateContent>
      </w:r>
      <w:r w:rsidR="00633CE6">
        <w:rPr>
          <w:b/>
          <w:bCs/>
        </w:rPr>
        <w:t xml:space="preserve">Have you been able to identify </w:t>
      </w:r>
      <w:r w:rsidR="00137630">
        <w:rPr>
          <w:b/>
          <w:bCs/>
        </w:rPr>
        <w:t xml:space="preserve">an </w:t>
      </w:r>
      <w:r w:rsidR="00F60E2B">
        <w:rPr>
          <w:b/>
          <w:bCs/>
        </w:rPr>
        <w:t>control listing</w:t>
      </w:r>
      <w:r w:rsidR="00137630">
        <w:rPr>
          <w:b/>
          <w:bCs/>
        </w:rPr>
        <w:t xml:space="preserve"> within the </w:t>
      </w:r>
      <w:r w:rsidRPr="00763E1F">
        <w:rPr>
          <w:b/>
          <w:bCs/>
        </w:rPr>
        <w:t>UK Strategic Export Control List</w:t>
      </w:r>
      <w:r>
        <w:rPr>
          <w:b/>
          <w:bCs/>
        </w:rPr>
        <w:t xml:space="preserve"> (</w:t>
      </w:r>
      <w:hyperlink r:id="rId14" w:history="1">
        <w:r w:rsidRPr="00D86F73">
          <w:rPr>
            <w:rStyle w:val="Hyperlink"/>
            <w:b/>
            <w:bCs/>
          </w:rPr>
          <w:t>here</w:t>
        </w:r>
      </w:hyperlink>
      <w:r>
        <w:rPr>
          <w:b/>
          <w:bCs/>
        </w:rPr>
        <w:t>) that describes your research?</w:t>
      </w:r>
    </w:p>
    <w:p w14:paraId="197B7FD1" w14:textId="3BDE7C74" w:rsidR="00633CE6" w:rsidRPr="00F60E2B" w:rsidRDefault="00F60E2B" w:rsidP="00F60E2B">
      <w:pPr>
        <w:pStyle w:val="BodyText"/>
        <w:ind w:left="720" w:right="159"/>
        <w:rPr>
          <w:i/>
          <w:iCs/>
        </w:rPr>
      </w:pPr>
      <w:r w:rsidRPr="00F60E2B">
        <w:rPr>
          <w:i/>
          <w:iCs/>
        </w:rPr>
        <w:t>Please note, you can use the Goods Checker Tool to assist you (</w:t>
      </w:r>
      <w:hyperlink r:id="rId15" w:history="1">
        <w:r w:rsidRPr="00F211ED">
          <w:rPr>
            <w:rStyle w:val="Hyperlink"/>
            <w:i/>
            <w:iCs/>
          </w:rPr>
          <w:t>here</w:t>
        </w:r>
      </w:hyperlink>
      <w:r w:rsidRPr="00F60E2B">
        <w:rPr>
          <w:i/>
          <w:iCs/>
        </w:rPr>
        <w:t>)</w:t>
      </w:r>
      <w:r w:rsidR="00763E1F" w:rsidRPr="00F60E2B">
        <w:rPr>
          <w:i/>
          <w:iCs/>
        </w:rPr>
        <w:t xml:space="preserve">  </w:t>
      </w:r>
    </w:p>
    <w:p w14:paraId="17C55F3F" w14:textId="77777777" w:rsidR="00E011C1" w:rsidRPr="002977CA" w:rsidRDefault="00E011C1">
      <w:pPr>
        <w:pStyle w:val="BodyText"/>
        <w:spacing w:before="28"/>
        <w:rPr>
          <w:b/>
          <w:bCs/>
        </w:rPr>
      </w:pPr>
    </w:p>
    <w:p w14:paraId="17C55F40" w14:textId="5A98859C" w:rsidR="00E011C1" w:rsidRPr="002977CA" w:rsidRDefault="00D533E4" w:rsidP="006371E6">
      <w:pPr>
        <w:pStyle w:val="BodyText"/>
        <w:numPr>
          <w:ilvl w:val="0"/>
          <w:numId w:val="4"/>
        </w:numPr>
        <w:spacing w:before="1"/>
        <w:ind w:right="84"/>
        <w:rPr>
          <w:b/>
          <w:bCs/>
        </w:rPr>
      </w:pPr>
      <w:r w:rsidRPr="002977CA">
        <w:rPr>
          <w:b/>
          <w:bCs/>
        </w:rPr>
        <w:t>Have</w:t>
      </w:r>
      <w:r w:rsidRPr="002977CA">
        <w:rPr>
          <w:b/>
          <w:bCs/>
          <w:spacing w:val="-2"/>
        </w:rPr>
        <w:t xml:space="preserve"> </w:t>
      </w:r>
      <w:r w:rsidRPr="002977CA">
        <w:rPr>
          <w:b/>
          <w:bCs/>
        </w:rPr>
        <w:t>you</w:t>
      </w:r>
      <w:r w:rsidRPr="002977CA">
        <w:rPr>
          <w:b/>
          <w:bCs/>
          <w:spacing w:val="-4"/>
        </w:rPr>
        <w:t xml:space="preserve"> </w:t>
      </w:r>
      <w:r w:rsidRPr="002977CA">
        <w:rPr>
          <w:b/>
          <w:bCs/>
        </w:rPr>
        <w:t>been</w:t>
      </w:r>
      <w:r w:rsidRPr="002977CA">
        <w:rPr>
          <w:b/>
          <w:bCs/>
          <w:spacing w:val="-2"/>
        </w:rPr>
        <w:t xml:space="preserve"> </w:t>
      </w:r>
      <w:r w:rsidRPr="002977CA">
        <w:rPr>
          <w:b/>
          <w:bCs/>
        </w:rPr>
        <w:t>informed</w:t>
      </w:r>
      <w:r w:rsidRPr="002977CA">
        <w:rPr>
          <w:b/>
          <w:bCs/>
          <w:spacing w:val="-2"/>
        </w:rPr>
        <w:t xml:space="preserve"> </w:t>
      </w:r>
      <w:r w:rsidRPr="002977CA">
        <w:rPr>
          <w:b/>
          <w:bCs/>
        </w:rPr>
        <w:t>by</w:t>
      </w:r>
      <w:r w:rsidRPr="002977CA">
        <w:rPr>
          <w:b/>
          <w:bCs/>
          <w:spacing w:val="-5"/>
        </w:rPr>
        <w:t xml:space="preserve"> </w:t>
      </w:r>
      <w:r w:rsidRPr="002977CA">
        <w:rPr>
          <w:b/>
          <w:bCs/>
        </w:rPr>
        <w:t>the</w:t>
      </w:r>
      <w:r w:rsidRPr="002977CA">
        <w:rPr>
          <w:b/>
          <w:bCs/>
          <w:spacing w:val="-2"/>
        </w:rPr>
        <w:t xml:space="preserve"> </w:t>
      </w:r>
      <w:r w:rsidRPr="002977CA">
        <w:rPr>
          <w:b/>
          <w:bCs/>
        </w:rPr>
        <w:t>Export</w:t>
      </w:r>
      <w:r w:rsidRPr="002977CA">
        <w:rPr>
          <w:b/>
          <w:bCs/>
          <w:spacing w:val="-4"/>
        </w:rPr>
        <w:t xml:space="preserve"> </w:t>
      </w:r>
      <w:r w:rsidRPr="002977CA">
        <w:rPr>
          <w:b/>
          <w:bCs/>
        </w:rPr>
        <w:t>Control</w:t>
      </w:r>
      <w:r w:rsidRPr="002977CA">
        <w:rPr>
          <w:b/>
          <w:bCs/>
          <w:spacing w:val="-4"/>
        </w:rPr>
        <w:t xml:space="preserve"> </w:t>
      </w:r>
      <w:r w:rsidRPr="002977CA">
        <w:rPr>
          <w:b/>
          <w:bCs/>
        </w:rPr>
        <w:t>Organisation</w:t>
      </w:r>
      <w:r w:rsidRPr="002977CA">
        <w:rPr>
          <w:b/>
          <w:bCs/>
          <w:spacing w:val="-2"/>
        </w:rPr>
        <w:t xml:space="preserve"> </w:t>
      </w:r>
      <w:r w:rsidRPr="002977CA">
        <w:rPr>
          <w:b/>
          <w:bCs/>
        </w:rPr>
        <w:t>or</w:t>
      </w:r>
      <w:r w:rsidRPr="002977CA">
        <w:rPr>
          <w:b/>
          <w:bCs/>
          <w:spacing w:val="-4"/>
        </w:rPr>
        <w:t xml:space="preserve"> </w:t>
      </w:r>
      <w:r w:rsidRPr="002977CA">
        <w:rPr>
          <w:b/>
          <w:bCs/>
        </w:rPr>
        <w:t>a</w:t>
      </w:r>
      <w:r w:rsidRPr="002977CA">
        <w:rPr>
          <w:b/>
          <w:bCs/>
          <w:spacing w:val="-5"/>
        </w:rPr>
        <w:t xml:space="preserve"> </w:t>
      </w:r>
      <w:r w:rsidRPr="002977CA">
        <w:rPr>
          <w:b/>
          <w:bCs/>
        </w:rPr>
        <w:t>third party</w:t>
      </w:r>
      <w:r w:rsidRPr="002977CA">
        <w:rPr>
          <w:b/>
          <w:bCs/>
          <w:spacing w:val="-3"/>
        </w:rPr>
        <w:t xml:space="preserve"> </w:t>
      </w:r>
      <w:r w:rsidRPr="002977CA">
        <w:rPr>
          <w:b/>
          <w:bCs/>
        </w:rPr>
        <w:t>that</w:t>
      </w:r>
      <w:r w:rsidRPr="002977CA">
        <w:rPr>
          <w:b/>
          <w:bCs/>
          <w:spacing w:val="-4"/>
        </w:rPr>
        <w:t xml:space="preserve"> </w:t>
      </w:r>
      <w:r w:rsidRPr="002977CA">
        <w:rPr>
          <w:b/>
          <w:bCs/>
        </w:rPr>
        <w:t>the item is subject to export control?</w:t>
      </w:r>
      <w:r w:rsidR="006371E6" w:rsidRPr="002977CA">
        <w:rPr>
          <w:b/>
          <w:bCs/>
          <w:noProof/>
          <w:position w:val="-4"/>
        </w:rPr>
        <w:t xml:space="preserve"> </w:t>
      </w:r>
      <w:r w:rsidR="006371E6" w:rsidRPr="002977CA">
        <w:rPr>
          <w:b/>
          <w:bCs/>
          <w:noProof/>
          <w:position w:val="-4"/>
        </w:rPr>
        <w:drawing>
          <wp:inline distT="0" distB="0" distL="0" distR="0" wp14:anchorId="0885A346" wp14:editId="09D56536">
            <wp:extent cx="166115" cy="1661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66115" cy="166116"/>
                    </a:xfrm>
                    <a:prstGeom prst="rect">
                      <a:avLst/>
                    </a:prstGeom>
                  </pic:spPr>
                </pic:pic>
              </a:graphicData>
            </a:graphic>
          </wp:inline>
        </w:drawing>
      </w:r>
    </w:p>
    <w:p w14:paraId="17C55F42" w14:textId="77777777" w:rsidR="00E011C1" w:rsidRPr="002977CA" w:rsidRDefault="00E011C1">
      <w:pPr>
        <w:pStyle w:val="BodyText"/>
        <w:spacing w:before="25"/>
        <w:rPr>
          <w:b/>
          <w:bCs/>
        </w:rPr>
      </w:pPr>
    </w:p>
    <w:p w14:paraId="16719E2B" w14:textId="4E7FCC82" w:rsidR="001A0C5B" w:rsidRDefault="001B5D9A" w:rsidP="001B5D9A">
      <w:pPr>
        <w:pStyle w:val="BodyText"/>
        <w:numPr>
          <w:ilvl w:val="0"/>
          <w:numId w:val="4"/>
        </w:numPr>
        <w:ind w:right="84"/>
      </w:pPr>
      <w:r w:rsidRPr="002977CA">
        <w:rPr>
          <w:b/>
          <w:bCs/>
        </w:rPr>
        <w:t xml:space="preserve">Is your research related to a </w:t>
      </w:r>
      <w:r w:rsidR="00A226DD" w:rsidRPr="002977CA">
        <w:rPr>
          <w:b/>
          <w:bCs/>
        </w:rPr>
        <w:t>Weapons of Mass Destruction (WMD) Purpose?</w:t>
      </w:r>
      <w:r w:rsidR="001A0C5B" w:rsidRPr="001A0C5B">
        <w:rPr>
          <w:noProof/>
          <w:position w:val="-4"/>
        </w:rPr>
        <w:t xml:space="preserve"> </w:t>
      </w:r>
      <w:r w:rsidR="001A0C5B">
        <w:rPr>
          <w:noProof/>
          <w:position w:val="-4"/>
        </w:rPr>
        <w:drawing>
          <wp:inline distT="0" distB="0" distL="0" distR="0" wp14:anchorId="1154B25B" wp14:editId="794B0806">
            <wp:extent cx="166115" cy="1661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166115" cy="166116"/>
                    </a:xfrm>
                    <a:prstGeom prst="rect">
                      <a:avLst/>
                    </a:prstGeom>
                  </pic:spPr>
                </pic:pic>
              </a:graphicData>
            </a:graphic>
          </wp:inline>
        </w:drawing>
      </w:r>
    </w:p>
    <w:p w14:paraId="17C55F44" w14:textId="41A65E8A" w:rsidR="00E011C1" w:rsidRPr="00DA6A88" w:rsidRDefault="001A0C5B" w:rsidP="00DA6A88">
      <w:pPr>
        <w:pStyle w:val="BodyText"/>
        <w:ind w:left="720" w:right="84"/>
        <w:rPr>
          <w:i/>
          <w:iCs/>
        </w:rPr>
      </w:pPr>
      <w:r w:rsidRPr="002977CA">
        <w:rPr>
          <w:i/>
          <w:iCs/>
          <w:noProof/>
          <w:position w:val="-4"/>
        </w:rPr>
        <w:t>Please note, “</w:t>
      </w:r>
      <w:r w:rsidR="002977CA" w:rsidRPr="002977CA">
        <w:rPr>
          <w:i/>
          <w:iCs/>
          <w:noProof/>
          <w:position w:val="-4"/>
        </w:rPr>
        <w:t>WMD purposes” means use in connection with the development, production, handling, operation, maintenance, storage, detection, identification or dissemination of chemical, biological or nuclear weapons or other nuclear explosive devices, or the development, production, maintenance or storage of missiles capable of delivering such weapons.</w:t>
      </w:r>
    </w:p>
    <w:p w14:paraId="37F1D887" w14:textId="77777777" w:rsidR="00B07B37" w:rsidRDefault="00B07B37" w:rsidP="00DA6A88">
      <w:pPr>
        <w:pStyle w:val="BodyText"/>
      </w:pPr>
    </w:p>
    <w:p w14:paraId="68BF3BDD" w14:textId="6F8EFAA7" w:rsidR="00B07B37" w:rsidRPr="00BD625D" w:rsidRDefault="00CC7CEF" w:rsidP="00BD625D">
      <w:pPr>
        <w:pStyle w:val="BodyText"/>
        <w:numPr>
          <w:ilvl w:val="0"/>
          <w:numId w:val="4"/>
        </w:numPr>
      </w:pPr>
      <w:r>
        <w:rPr>
          <w:b/>
          <w:bCs/>
        </w:rPr>
        <w:t>Are you working with a</w:t>
      </w:r>
      <w:r w:rsidR="00B07B37" w:rsidRPr="00BD625D">
        <w:rPr>
          <w:b/>
          <w:bCs/>
          <w:spacing w:val="-4"/>
        </w:rPr>
        <w:t xml:space="preserve"> </w:t>
      </w:r>
      <w:r w:rsidR="00B07B37" w:rsidRPr="00BD625D">
        <w:rPr>
          <w:b/>
          <w:bCs/>
        </w:rPr>
        <w:t>partner</w:t>
      </w:r>
      <w:r w:rsidR="00B07B37" w:rsidRPr="00BD625D">
        <w:rPr>
          <w:b/>
          <w:bCs/>
          <w:spacing w:val="-4"/>
        </w:rPr>
        <w:t xml:space="preserve"> </w:t>
      </w:r>
      <w:r>
        <w:rPr>
          <w:b/>
          <w:bCs/>
          <w:spacing w:val="-4"/>
        </w:rPr>
        <w:t xml:space="preserve">who is </w:t>
      </w:r>
      <w:r w:rsidR="00B07B37" w:rsidRPr="00BD625D">
        <w:rPr>
          <w:b/>
          <w:bCs/>
        </w:rPr>
        <w:t>new</w:t>
      </w:r>
      <w:r w:rsidR="00B07B37" w:rsidRPr="00BD625D">
        <w:rPr>
          <w:b/>
          <w:bCs/>
          <w:spacing w:val="-4"/>
        </w:rPr>
        <w:t xml:space="preserve"> </w:t>
      </w:r>
      <w:r w:rsidR="00B07B37" w:rsidRPr="00BD625D">
        <w:rPr>
          <w:b/>
          <w:bCs/>
        </w:rPr>
        <w:t>to</w:t>
      </w:r>
      <w:r w:rsidR="00B07B37" w:rsidRPr="00BD625D">
        <w:rPr>
          <w:b/>
          <w:bCs/>
          <w:spacing w:val="-2"/>
        </w:rPr>
        <w:t xml:space="preserve"> </w:t>
      </w:r>
      <w:r w:rsidR="00B07B37" w:rsidRPr="00BD625D">
        <w:rPr>
          <w:b/>
          <w:bCs/>
        </w:rPr>
        <w:t>you,</w:t>
      </w:r>
      <w:r w:rsidR="00B07B37" w:rsidRPr="00BD625D">
        <w:rPr>
          <w:b/>
          <w:bCs/>
          <w:spacing w:val="-3"/>
        </w:rPr>
        <w:t xml:space="preserve"> </w:t>
      </w:r>
      <w:r w:rsidR="00B07B37" w:rsidRPr="00BD625D">
        <w:rPr>
          <w:b/>
          <w:bCs/>
        </w:rPr>
        <w:t>and/or</w:t>
      </w:r>
      <w:r w:rsidR="00B07B37" w:rsidRPr="00BD625D">
        <w:rPr>
          <w:b/>
          <w:bCs/>
          <w:spacing w:val="-2"/>
        </w:rPr>
        <w:t xml:space="preserve"> </w:t>
      </w:r>
      <w:r w:rsidR="00B07B37" w:rsidRPr="00BD625D">
        <w:rPr>
          <w:b/>
          <w:bCs/>
        </w:rPr>
        <w:t>are</w:t>
      </w:r>
      <w:r w:rsidR="00B07B37" w:rsidRPr="00BD625D">
        <w:rPr>
          <w:b/>
          <w:bCs/>
          <w:spacing w:val="-2"/>
        </w:rPr>
        <w:t xml:space="preserve"> </w:t>
      </w:r>
      <w:r w:rsidR="00B07B37" w:rsidRPr="00BD625D">
        <w:rPr>
          <w:b/>
          <w:bCs/>
        </w:rPr>
        <w:t>there</w:t>
      </w:r>
      <w:r w:rsidR="00B07B37" w:rsidRPr="00BD625D">
        <w:rPr>
          <w:b/>
          <w:bCs/>
          <w:spacing w:val="-5"/>
        </w:rPr>
        <w:t xml:space="preserve"> </w:t>
      </w:r>
      <w:r w:rsidR="00B07B37" w:rsidRPr="00BD625D">
        <w:rPr>
          <w:b/>
          <w:bCs/>
        </w:rPr>
        <w:t>any</w:t>
      </w:r>
      <w:r w:rsidR="00B07B37" w:rsidRPr="00BD625D">
        <w:rPr>
          <w:b/>
          <w:bCs/>
          <w:spacing w:val="-6"/>
        </w:rPr>
        <w:t xml:space="preserve"> </w:t>
      </w:r>
      <w:r w:rsidR="00B07B37" w:rsidRPr="00BD625D">
        <w:rPr>
          <w:b/>
          <w:bCs/>
        </w:rPr>
        <w:t>unusual</w:t>
      </w:r>
      <w:r w:rsidR="00B07B37" w:rsidRPr="00BD625D">
        <w:rPr>
          <w:b/>
          <w:bCs/>
          <w:spacing w:val="-5"/>
        </w:rPr>
        <w:t xml:space="preserve"> </w:t>
      </w:r>
      <w:r w:rsidR="00B07B37" w:rsidRPr="00BD625D">
        <w:rPr>
          <w:b/>
          <w:bCs/>
        </w:rPr>
        <w:t>requests</w:t>
      </w:r>
      <w:r w:rsidR="00B07B37" w:rsidRPr="00BD625D">
        <w:rPr>
          <w:b/>
          <w:bCs/>
          <w:spacing w:val="-3"/>
        </w:rPr>
        <w:t xml:space="preserve"> </w:t>
      </w:r>
      <w:r w:rsidR="00B07B37" w:rsidRPr="00BD625D">
        <w:rPr>
          <w:b/>
          <w:bCs/>
        </w:rPr>
        <w:t>for</w:t>
      </w:r>
      <w:r w:rsidR="00B07B37" w:rsidRPr="00BD625D">
        <w:rPr>
          <w:b/>
          <w:bCs/>
          <w:spacing w:val="-2"/>
        </w:rPr>
        <w:t xml:space="preserve"> </w:t>
      </w:r>
      <w:r w:rsidR="00B07B37" w:rsidRPr="00BD625D">
        <w:rPr>
          <w:b/>
          <w:bCs/>
        </w:rPr>
        <w:t>shipping,</w:t>
      </w:r>
      <w:r w:rsidR="00B07B37" w:rsidRPr="00BD625D">
        <w:rPr>
          <w:b/>
          <w:bCs/>
          <w:spacing w:val="-3"/>
        </w:rPr>
        <w:t xml:space="preserve"> </w:t>
      </w:r>
      <w:r w:rsidR="00B07B37" w:rsidRPr="00BD625D">
        <w:rPr>
          <w:b/>
          <w:bCs/>
        </w:rPr>
        <w:t>labelling, forwarding addresses?</w:t>
      </w:r>
      <w:r w:rsidR="00B07B37" w:rsidRPr="00B07B37">
        <w:rPr>
          <w:noProof/>
          <w:position w:val="-4"/>
        </w:rPr>
        <w:t xml:space="preserve"> </w:t>
      </w:r>
      <w:r w:rsidR="00B07B37">
        <w:rPr>
          <w:noProof/>
          <w:position w:val="-4"/>
        </w:rPr>
        <w:drawing>
          <wp:inline distT="0" distB="0" distL="0" distR="0" wp14:anchorId="2E895984" wp14:editId="663BF465">
            <wp:extent cx="166115" cy="1661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166115" cy="166116"/>
                    </a:xfrm>
                    <a:prstGeom prst="rect">
                      <a:avLst/>
                    </a:prstGeom>
                  </pic:spPr>
                </pic:pic>
              </a:graphicData>
            </a:graphic>
          </wp:inline>
        </w:drawing>
      </w:r>
    </w:p>
    <w:p w14:paraId="240F3B88" w14:textId="77777777" w:rsidR="00BD625D" w:rsidRPr="00BD625D" w:rsidRDefault="00BD625D" w:rsidP="00BD625D">
      <w:pPr>
        <w:pStyle w:val="BodyText"/>
        <w:ind w:left="720"/>
      </w:pPr>
    </w:p>
    <w:p w14:paraId="34B485A3" w14:textId="4BF03EF6" w:rsidR="00BD625D" w:rsidRPr="00CC1B43" w:rsidRDefault="00CC1B43" w:rsidP="00BD625D">
      <w:pPr>
        <w:pStyle w:val="BodyText"/>
        <w:numPr>
          <w:ilvl w:val="0"/>
          <w:numId w:val="4"/>
        </w:numPr>
        <w:rPr>
          <w:b/>
          <w:bCs/>
        </w:rPr>
      </w:pPr>
      <w:r w:rsidRPr="00CC1B43">
        <w:rPr>
          <w:b/>
          <w:bCs/>
        </w:rPr>
        <w:t>Are you working with a partner based in an embargoed destination?</w:t>
      </w:r>
      <w:r w:rsidRPr="00CC1B43">
        <w:rPr>
          <w:noProof/>
          <w:position w:val="-4"/>
        </w:rPr>
        <w:t xml:space="preserve"> </w:t>
      </w:r>
      <w:r>
        <w:rPr>
          <w:noProof/>
          <w:position w:val="-4"/>
        </w:rPr>
        <w:drawing>
          <wp:inline distT="0" distB="0" distL="0" distR="0" wp14:anchorId="5C0D2F11" wp14:editId="00D379B1">
            <wp:extent cx="166115" cy="166116"/>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166115" cy="166116"/>
                    </a:xfrm>
                    <a:prstGeom prst="rect">
                      <a:avLst/>
                    </a:prstGeom>
                  </pic:spPr>
                </pic:pic>
              </a:graphicData>
            </a:graphic>
          </wp:inline>
        </w:drawing>
      </w:r>
    </w:p>
    <w:p w14:paraId="4BF6421E" w14:textId="5D4B82D4" w:rsidR="00CC1B43" w:rsidRPr="00CC1B43" w:rsidRDefault="00CC1B43" w:rsidP="00CC1B43">
      <w:pPr>
        <w:pStyle w:val="BodyText"/>
        <w:ind w:left="720"/>
        <w:rPr>
          <w:i/>
          <w:iCs/>
        </w:rPr>
      </w:pPr>
      <w:r w:rsidRPr="00CC1B43">
        <w:rPr>
          <w:i/>
          <w:iCs/>
        </w:rPr>
        <w:t xml:space="preserve">A full list of embargoed destinations can be found </w:t>
      </w:r>
      <w:hyperlink r:id="rId17" w:anchor="countries-subject-to-arms-embargo-trade-sanctions-and-other-trade-restrictions" w:history="1">
        <w:r w:rsidRPr="00633CE6">
          <w:rPr>
            <w:rStyle w:val="Hyperlink"/>
            <w:i/>
            <w:iCs/>
          </w:rPr>
          <w:t>here</w:t>
        </w:r>
      </w:hyperlink>
      <w:r w:rsidRPr="00CC1B43">
        <w:rPr>
          <w:i/>
          <w:iCs/>
        </w:rPr>
        <w:t>.</w:t>
      </w:r>
    </w:p>
    <w:p w14:paraId="672B33FF" w14:textId="77777777" w:rsidR="00B07B37" w:rsidRDefault="00B07B37" w:rsidP="00B07B37">
      <w:pPr>
        <w:pStyle w:val="BodyText"/>
      </w:pPr>
    </w:p>
    <w:sectPr w:rsidR="00B07B37">
      <w:headerReference w:type="default" r:id="rId18"/>
      <w:type w:val="continuous"/>
      <w:pgSz w:w="11910" w:h="16840"/>
      <w:pgMar w:top="1640" w:right="14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1802E" w14:textId="77777777" w:rsidR="003D21DE" w:rsidRDefault="003D21DE" w:rsidP="00AA6CDE">
      <w:r>
        <w:separator/>
      </w:r>
    </w:p>
  </w:endnote>
  <w:endnote w:type="continuationSeparator" w:id="0">
    <w:p w14:paraId="785D4FB7" w14:textId="77777777" w:rsidR="003D21DE" w:rsidRDefault="003D21DE" w:rsidP="00AA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42CC" w14:textId="77777777" w:rsidR="003D21DE" w:rsidRDefault="003D21DE" w:rsidP="00AA6CDE">
      <w:r>
        <w:separator/>
      </w:r>
    </w:p>
  </w:footnote>
  <w:footnote w:type="continuationSeparator" w:id="0">
    <w:p w14:paraId="5D0BDF54" w14:textId="77777777" w:rsidR="003D21DE" w:rsidRDefault="003D21DE" w:rsidP="00AA6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9DD9" w14:textId="6F73B46B" w:rsidR="00AA6CDE" w:rsidRDefault="00AA6CDE">
    <w:pPr>
      <w:pStyle w:val="Header"/>
    </w:pPr>
    <w:r>
      <w:t xml:space="preserve">Version 2; </w:t>
    </w:r>
    <w:r w:rsidR="007D1D6D">
      <w:t>1</w:t>
    </w:r>
    <w:r w:rsidR="00314AE6">
      <w:t>0</w:t>
    </w:r>
    <w:r>
      <w:t>.0</w:t>
    </w:r>
    <w:r w:rsidR="007D1D6D">
      <w:t>7</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6pt;height:26.6pt;visibility:visible;mso-wrap-style:square" o:bullet="t">
        <v:imagedata r:id="rId1" o:title=""/>
        <o:lock v:ext="edit" aspectratio="f"/>
      </v:shape>
    </w:pict>
  </w:numPicBullet>
  <w:abstractNum w:abstractNumId="0" w15:restartNumberingAfterBreak="0">
    <w:nsid w:val="00CB296A"/>
    <w:multiLevelType w:val="hybridMultilevel"/>
    <w:tmpl w:val="EF3ED1CA"/>
    <w:lvl w:ilvl="0" w:tplc="E55CA4FE">
      <w:start w:val="1"/>
      <w:numFmt w:val="bullet"/>
      <w:lvlText w:val=""/>
      <w:lvlPicBulletId w:val="0"/>
      <w:lvlJc w:val="left"/>
      <w:pPr>
        <w:tabs>
          <w:tab w:val="num" w:pos="720"/>
        </w:tabs>
        <w:ind w:left="720" w:hanging="360"/>
      </w:pPr>
      <w:rPr>
        <w:rFonts w:ascii="Symbol" w:hAnsi="Symbol" w:hint="default"/>
      </w:rPr>
    </w:lvl>
    <w:lvl w:ilvl="1" w:tplc="352E8694" w:tentative="1">
      <w:start w:val="1"/>
      <w:numFmt w:val="bullet"/>
      <w:lvlText w:val=""/>
      <w:lvlJc w:val="left"/>
      <w:pPr>
        <w:tabs>
          <w:tab w:val="num" w:pos="1440"/>
        </w:tabs>
        <w:ind w:left="1440" w:hanging="360"/>
      </w:pPr>
      <w:rPr>
        <w:rFonts w:ascii="Symbol" w:hAnsi="Symbol" w:hint="default"/>
      </w:rPr>
    </w:lvl>
    <w:lvl w:ilvl="2" w:tplc="7DD24DF0" w:tentative="1">
      <w:start w:val="1"/>
      <w:numFmt w:val="bullet"/>
      <w:lvlText w:val=""/>
      <w:lvlJc w:val="left"/>
      <w:pPr>
        <w:tabs>
          <w:tab w:val="num" w:pos="2160"/>
        </w:tabs>
        <w:ind w:left="2160" w:hanging="360"/>
      </w:pPr>
      <w:rPr>
        <w:rFonts w:ascii="Symbol" w:hAnsi="Symbol" w:hint="default"/>
      </w:rPr>
    </w:lvl>
    <w:lvl w:ilvl="3" w:tplc="3FCCD2B2" w:tentative="1">
      <w:start w:val="1"/>
      <w:numFmt w:val="bullet"/>
      <w:lvlText w:val=""/>
      <w:lvlJc w:val="left"/>
      <w:pPr>
        <w:tabs>
          <w:tab w:val="num" w:pos="2880"/>
        </w:tabs>
        <w:ind w:left="2880" w:hanging="360"/>
      </w:pPr>
      <w:rPr>
        <w:rFonts w:ascii="Symbol" w:hAnsi="Symbol" w:hint="default"/>
      </w:rPr>
    </w:lvl>
    <w:lvl w:ilvl="4" w:tplc="6DF60028" w:tentative="1">
      <w:start w:val="1"/>
      <w:numFmt w:val="bullet"/>
      <w:lvlText w:val=""/>
      <w:lvlJc w:val="left"/>
      <w:pPr>
        <w:tabs>
          <w:tab w:val="num" w:pos="3600"/>
        </w:tabs>
        <w:ind w:left="3600" w:hanging="360"/>
      </w:pPr>
      <w:rPr>
        <w:rFonts w:ascii="Symbol" w:hAnsi="Symbol" w:hint="default"/>
      </w:rPr>
    </w:lvl>
    <w:lvl w:ilvl="5" w:tplc="5EC63C0C" w:tentative="1">
      <w:start w:val="1"/>
      <w:numFmt w:val="bullet"/>
      <w:lvlText w:val=""/>
      <w:lvlJc w:val="left"/>
      <w:pPr>
        <w:tabs>
          <w:tab w:val="num" w:pos="4320"/>
        </w:tabs>
        <w:ind w:left="4320" w:hanging="360"/>
      </w:pPr>
      <w:rPr>
        <w:rFonts w:ascii="Symbol" w:hAnsi="Symbol" w:hint="default"/>
      </w:rPr>
    </w:lvl>
    <w:lvl w:ilvl="6" w:tplc="EEFAB35C" w:tentative="1">
      <w:start w:val="1"/>
      <w:numFmt w:val="bullet"/>
      <w:lvlText w:val=""/>
      <w:lvlJc w:val="left"/>
      <w:pPr>
        <w:tabs>
          <w:tab w:val="num" w:pos="5040"/>
        </w:tabs>
        <w:ind w:left="5040" w:hanging="360"/>
      </w:pPr>
      <w:rPr>
        <w:rFonts w:ascii="Symbol" w:hAnsi="Symbol" w:hint="default"/>
      </w:rPr>
    </w:lvl>
    <w:lvl w:ilvl="7" w:tplc="41AE1C7E" w:tentative="1">
      <w:start w:val="1"/>
      <w:numFmt w:val="bullet"/>
      <w:lvlText w:val=""/>
      <w:lvlJc w:val="left"/>
      <w:pPr>
        <w:tabs>
          <w:tab w:val="num" w:pos="5760"/>
        </w:tabs>
        <w:ind w:left="5760" w:hanging="360"/>
      </w:pPr>
      <w:rPr>
        <w:rFonts w:ascii="Symbol" w:hAnsi="Symbol" w:hint="default"/>
      </w:rPr>
    </w:lvl>
    <w:lvl w:ilvl="8" w:tplc="765050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3F6C53"/>
    <w:multiLevelType w:val="hybridMultilevel"/>
    <w:tmpl w:val="8692F05E"/>
    <w:lvl w:ilvl="0" w:tplc="E2EAAD8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623DD8"/>
    <w:multiLevelType w:val="hybridMultilevel"/>
    <w:tmpl w:val="8ADE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A835BB"/>
    <w:multiLevelType w:val="hybridMultilevel"/>
    <w:tmpl w:val="294ED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347E0"/>
    <w:multiLevelType w:val="hybridMultilevel"/>
    <w:tmpl w:val="30D2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379596">
    <w:abstractNumId w:val="2"/>
  </w:num>
  <w:num w:numId="2" w16cid:durableId="583758316">
    <w:abstractNumId w:val="4"/>
  </w:num>
  <w:num w:numId="3" w16cid:durableId="1137453696">
    <w:abstractNumId w:val="3"/>
  </w:num>
  <w:num w:numId="4" w16cid:durableId="257951390">
    <w:abstractNumId w:val="1"/>
  </w:num>
  <w:num w:numId="5" w16cid:durableId="1886944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C1"/>
    <w:rsid w:val="000411D0"/>
    <w:rsid w:val="00104F0C"/>
    <w:rsid w:val="00137630"/>
    <w:rsid w:val="001A0C5B"/>
    <w:rsid w:val="001B5D9A"/>
    <w:rsid w:val="001B6FB6"/>
    <w:rsid w:val="002977CA"/>
    <w:rsid w:val="00314AE6"/>
    <w:rsid w:val="00366686"/>
    <w:rsid w:val="003A32A2"/>
    <w:rsid w:val="003D21DE"/>
    <w:rsid w:val="00407AC8"/>
    <w:rsid w:val="0041230C"/>
    <w:rsid w:val="0041455D"/>
    <w:rsid w:val="0047005D"/>
    <w:rsid w:val="00492334"/>
    <w:rsid w:val="00494D5D"/>
    <w:rsid w:val="004C362B"/>
    <w:rsid w:val="004E14CF"/>
    <w:rsid w:val="0053571C"/>
    <w:rsid w:val="005D57A7"/>
    <w:rsid w:val="005E419D"/>
    <w:rsid w:val="00611869"/>
    <w:rsid w:val="00633CE6"/>
    <w:rsid w:val="00636BE2"/>
    <w:rsid w:val="006371E6"/>
    <w:rsid w:val="0075781C"/>
    <w:rsid w:val="00763E1F"/>
    <w:rsid w:val="007922DC"/>
    <w:rsid w:val="007D1D6D"/>
    <w:rsid w:val="008213B0"/>
    <w:rsid w:val="008F3258"/>
    <w:rsid w:val="0096603C"/>
    <w:rsid w:val="0099049A"/>
    <w:rsid w:val="00A226DD"/>
    <w:rsid w:val="00A24ACA"/>
    <w:rsid w:val="00A44B6A"/>
    <w:rsid w:val="00A518F2"/>
    <w:rsid w:val="00A80772"/>
    <w:rsid w:val="00AA6CDE"/>
    <w:rsid w:val="00B00585"/>
    <w:rsid w:val="00B054D8"/>
    <w:rsid w:val="00B07B37"/>
    <w:rsid w:val="00B2685F"/>
    <w:rsid w:val="00B977EC"/>
    <w:rsid w:val="00BB3D91"/>
    <w:rsid w:val="00BB4033"/>
    <w:rsid w:val="00BD625D"/>
    <w:rsid w:val="00CC1B43"/>
    <w:rsid w:val="00CC73A9"/>
    <w:rsid w:val="00CC7CEF"/>
    <w:rsid w:val="00D070A5"/>
    <w:rsid w:val="00D533E4"/>
    <w:rsid w:val="00D64F7C"/>
    <w:rsid w:val="00D86F73"/>
    <w:rsid w:val="00DA6A88"/>
    <w:rsid w:val="00E011C1"/>
    <w:rsid w:val="00E2631D"/>
    <w:rsid w:val="00EC4C52"/>
    <w:rsid w:val="00ED5D9D"/>
    <w:rsid w:val="00F211ED"/>
    <w:rsid w:val="00F37468"/>
    <w:rsid w:val="00F60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5F2C"/>
  <w15:docId w15:val="{90D6E666-4E8A-4D81-B265-D2957D7E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2"/>
      <w:ind w:left="96"/>
      <w:jc w:val="center"/>
    </w:pPr>
    <w:rPr>
      <w:rFonts w:ascii="Calibri Light" w:eastAsia="Calibri Light" w:hAnsi="Calibri Light" w:cs="Calibri Light"/>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6CDE"/>
    <w:pPr>
      <w:tabs>
        <w:tab w:val="center" w:pos="4513"/>
        <w:tab w:val="right" w:pos="9026"/>
      </w:tabs>
    </w:pPr>
  </w:style>
  <w:style w:type="character" w:customStyle="1" w:styleId="HeaderChar">
    <w:name w:val="Header Char"/>
    <w:basedOn w:val="DefaultParagraphFont"/>
    <w:link w:val="Header"/>
    <w:uiPriority w:val="99"/>
    <w:rsid w:val="00AA6CDE"/>
    <w:rPr>
      <w:rFonts w:ascii="Calibri" w:eastAsia="Calibri" w:hAnsi="Calibri" w:cs="Calibri"/>
    </w:rPr>
  </w:style>
  <w:style w:type="paragraph" w:styleId="Footer">
    <w:name w:val="footer"/>
    <w:basedOn w:val="Normal"/>
    <w:link w:val="FooterChar"/>
    <w:uiPriority w:val="99"/>
    <w:unhideWhenUsed/>
    <w:rsid w:val="00AA6CDE"/>
    <w:pPr>
      <w:tabs>
        <w:tab w:val="center" w:pos="4513"/>
        <w:tab w:val="right" w:pos="9026"/>
      </w:tabs>
    </w:pPr>
  </w:style>
  <w:style w:type="character" w:customStyle="1" w:styleId="FooterChar">
    <w:name w:val="Footer Char"/>
    <w:basedOn w:val="DefaultParagraphFont"/>
    <w:link w:val="Footer"/>
    <w:uiPriority w:val="99"/>
    <w:rsid w:val="00AA6CDE"/>
    <w:rPr>
      <w:rFonts w:ascii="Calibri" w:eastAsia="Calibri" w:hAnsi="Calibri" w:cs="Calibri"/>
    </w:rPr>
  </w:style>
  <w:style w:type="character" w:styleId="Hyperlink">
    <w:name w:val="Hyperlink"/>
    <w:basedOn w:val="DefaultParagraphFont"/>
    <w:uiPriority w:val="99"/>
    <w:unhideWhenUsed/>
    <w:rsid w:val="00A518F2"/>
    <w:rPr>
      <w:color w:val="0000FF" w:themeColor="hyperlink"/>
      <w:u w:val="single"/>
    </w:rPr>
  </w:style>
  <w:style w:type="character" w:styleId="UnresolvedMention">
    <w:name w:val="Unresolved Mention"/>
    <w:basedOn w:val="DefaultParagraphFont"/>
    <w:uiPriority w:val="99"/>
    <w:semiHidden/>
    <w:unhideWhenUsed/>
    <w:rsid w:val="00A51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export-controls-applying-to-academic-research" TargetMode="External"/><Relationship Id="rId17" Type="http://schemas.openxmlformats.org/officeDocument/2006/relationships/hyperlink" Target="https://www.gov.uk/guidance/current-arms-embargoes-and-other-restriction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Governance@Bath.ac.uk" TargetMode="External"/><Relationship Id="rId5" Type="http://schemas.openxmlformats.org/officeDocument/2006/relationships/styles" Target="styles.xml"/><Relationship Id="rId15" Type="http://schemas.openxmlformats.org/officeDocument/2006/relationships/hyperlink" Target="https://www.ecochecker.trade.gov.uk/spirefox5live/fox/spire/OGEL_GOODS_CHECKER_LANDING_PAGE/new" TargetMode="External"/><Relationship Id="rId10" Type="http://schemas.openxmlformats.org/officeDocument/2006/relationships/hyperlink" Target="https://www.bath.ac.uk/legal-information/export-control-polic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uk-strategic-export-control-lists-the-consolidated-list-of-strategic-military-and-dual-use-items-that-require-export-authorisatio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293d40-cce0-47a8-9fe7-2b1e7732b072" xsi:nil="true"/>
    <lcf76f155ced4ddcb4097134ff3c332f xmlns="03f34c71-13bb-4750-b5ae-1fe4c2a5434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957B3C8BC4742AD1C6938CF178E1A" ma:contentTypeVersion="14" ma:contentTypeDescription="Create a new document." ma:contentTypeScope="" ma:versionID="12c871ac905f56a8d159206a30f6039e">
  <xsd:schema xmlns:xsd="http://www.w3.org/2001/XMLSchema" xmlns:xs="http://www.w3.org/2001/XMLSchema" xmlns:p="http://schemas.microsoft.com/office/2006/metadata/properties" xmlns:ns2="03f34c71-13bb-4750-b5ae-1fe4c2a54347" xmlns:ns3="46293d40-cce0-47a8-9fe7-2b1e7732b072" targetNamespace="http://schemas.microsoft.com/office/2006/metadata/properties" ma:root="true" ma:fieldsID="fdca8f5b62a8313f967b29d4b3c5a05d" ns2:_="" ns3:_="">
    <xsd:import namespace="03f34c71-13bb-4750-b5ae-1fe4c2a54347"/>
    <xsd:import namespace="46293d40-cce0-47a8-9fe7-2b1e7732b0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34c71-13bb-4750-b5ae-1fe4c2a54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293d40-cce0-47a8-9fe7-2b1e7732b0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7b3dfe-92bf-448e-823d-3c505a0504e9}" ma:internalName="TaxCatchAll" ma:showField="CatchAllData" ma:web="46293d40-cce0-47a8-9fe7-2b1e7732b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1C4E3-3550-4B09-A678-57AA129DFCE5}">
  <ds:schemaRefs>
    <ds:schemaRef ds:uri="http://schemas.microsoft.com/office/2006/metadata/properties"/>
    <ds:schemaRef ds:uri="http://schemas.microsoft.com/office/infopath/2007/PartnerControls"/>
    <ds:schemaRef ds:uri="46293d40-cce0-47a8-9fe7-2b1e7732b072"/>
    <ds:schemaRef ds:uri="03f34c71-13bb-4750-b5ae-1fe4c2a54347"/>
  </ds:schemaRefs>
</ds:datastoreItem>
</file>

<file path=customXml/itemProps2.xml><?xml version="1.0" encoding="utf-8"?>
<ds:datastoreItem xmlns:ds="http://schemas.openxmlformats.org/officeDocument/2006/customXml" ds:itemID="{FD79CF32-9C3F-4CEE-B52D-13825CA58969}">
  <ds:schemaRefs>
    <ds:schemaRef ds:uri="http://schemas.microsoft.com/sharepoint/v3/contenttype/forms"/>
  </ds:schemaRefs>
</ds:datastoreItem>
</file>

<file path=customXml/itemProps3.xml><?xml version="1.0" encoding="utf-8"?>
<ds:datastoreItem xmlns:ds="http://schemas.openxmlformats.org/officeDocument/2006/customXml" ds:itemID="{331AA645-61C8-405C-B7F7-594581715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34c71-13bb-4750-b5ae-1fe4c2a54347"/>
    <ds:schemaRef ds:uri="46293d40-cce0-47a8-9fe7-2b1e7732b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Fenn</dc:creator>
  <cp:lastModifiedBy>Fran Baber</cp:lastModifiedBy>
  <cp:revision>2</cp:revision>
  <dcterms:created xsi:type="dcterms:W3CDTF">2024-07-24T15:39:00Z</dcterms:created>
  <dcterms:modified xsi:type="dcterms:W3CDTF">2024-07-24T15:39:00Z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for Microsoft 365</vt:lpwstr>
  </property>
  <property fmtid="{D5CDD505-2E9C-101B-9397-08002B2CF9AE}" pid="4" name="LastSaved">
    <vt:filetime>2024-04-11T00:00:00Z</vt:filetime>
  </property>
  <property fmtid="{D5CDD505-2E9C-101B-9397-08002B2CF9AE}" pid="5" name="Producer">
    <vt:lpwstr>Microsoft® Word for Microsoft 365</vt:lpwstr>
  </property>
  <property fmtid="{D5CDD505-2E9C-101B-9397-08002B2CF9AE}" pid="6" name="ContentTypeId">
    <vt:lpwstr>0x010100781957B3C8BC4742AD1C6938CF178E1A</vt:lpwstr>
  </property>
  <property fmtid="{D5CDD505-2E9C-101B-9397-08002B2CF9AE}" pid="7" name="MediaServiceImageTags">
    <vt:lpwstr/>
  </property>
</Properties>
</file>