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9959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Hlk37242398"/>
      <w:bookmarkEnd w:id="0"/>
      <w:r>
        <w:rPr>
          <w:noProof/>
        </w:rPr>
        <w:drawing>
          <wp:inline distT="0" distB="0" distL="0" distR="0" wp14:anchorId="66A94B92" wp14:editId="35252911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EADB8" w14:textId="77777777" w:rsidR="004D796A" w:rsidRPr="004D796A" w:rsidRDefault="004D796A" w:rsidP="004D796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D0B4323" w14:textId="77777777" w:rsidR="004D796A" w:rsidRPr="004D796A" w:rsidRDefault="004D796A" w:rsidP="004D796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D796A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241B60A5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980"/>
      </w:tblGrid>
      <w:tr w:rsidR="004D796A" w:rsidRPr="004D796A" w14:paraId="06551934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125BC165" w14:textId="403E95F9" w:rsidR="00A35D45" w:rsidRPr="00EE06C6" w:rsidRDefault="004D796A" w:rsidP="00A35D4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Job title:</w:t>
            </w:r>
            <w:r w:rsidR="00A35D45">
              <w:rPr>
                <w:rFonts w:ascii="Arial" w:eastAsia="Times New Roman" w:hAnsi="Arial" w:cs="Arial"/>
                <w:b/>
              </w:rPr>
              <w:t xml:space="preserve"> Add ‘job type’ field?</w:t>
            </w:r>
          </w:p>
          <w:p w14:paraId="495765FE" w14:textId="65170C45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  <w:p w14:paraId="38F0A920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3950107" w14:textId="7D71E019" w:rsidR="004D796A" w:rsidRPr="004D796A" w:rsidRDefault="004D796A" w:rsidP="004D796A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b/>
                <w:bCs/>
              </w:rPr>
              <w:t xml:space="preserve">Assistant </w:t>
            </w:r>
            <w:r w:rsidRPr="004D796A">
              <w:rPr>
                <w:rFonts w:ascii="Arial" w:eastAsia="Times New Roman" w:hAnsi="Arial" w:cs="Arial"/>
                <w:b/>
                <w:bCs/>
              </w:rPr>
              <w:t>Technician</w:t>
            </w:r>
          </w:p>
        </w:tc>
      </w:tr>
      <w:tr w:rsidR="004D796A" w:rsidRPr="004D796A" w14:paraId="53931B09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09B48116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Department/School:</w:t>
            </w:r>
          </w:p>
          <w:p w14:paraId="6CC8EE60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736DBA5B" w14:textId="17DA42DF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4D796A" w:rsidRPr="004D796A" w14:paraId="1B369C74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4D810A5A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Grade:</w:t>
            </w:r>
          </w:p>
          <w:p w14:paraId="6A76EF9E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6FD360D4" w14:textId="19FD2B8D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4D796A" w:rsidRPr="004D796A" w14:paraId="5680EBA7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191CD64D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Location:</w:t>
            </w:r>
          </w:p>
          <w:p w14:paraId="0255F861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372661C1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University of Bath premises</w:t>
            </w:r>
          </w:p>
        </w:tc>
      </w:tr>
    </w:tbl>
    <w:p w14:paraId="2ADD3B8A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4D796A" w14:paraId="47766E64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0441D6C2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Job purpose</w:t>
            </w:r>
          </w:p>
          <w:p w14:paraId="6CD877BD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4D796A" w:rsidRPr="004D796A" w14:paraId="288C7DA6" w14:textId="77777777" w:rsidTr="63127BC9">
        <w:tc>
          <w:tcPr>
            <w:tcW w:w="8923" w:type="dxa"/>
          </w:tcPr>
          <w:p w14:paraId="2575DF5A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4D796A">
              <w:rPr>
                <w:rFonts w:ascii="Arial" w:eastAsia="Times New Roman" w:hAnsi="Arial" w:cs="Arial"/>
                <w:i/>
                <w:color w:val="FF0000"/>
              </w:rPr>
              <w:t xml:space="preserve">Summarise the principal aims of the post.  Try to convey a broad picture of the job and the contribution expected from the job holder towards the achievement of departmental objectives.  </w:t>
            </w:r>
          </w:p>
          <w:p w14:paraId="36063E30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30BD0459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4D796A" w14:paraId="754E0FFC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5E5CA944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 xml:space="preserve">Source and nature of management provided </w:t>
            </w:r>
          </w:p>
          <w:p w14:paraId="23D674DD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4D796A" w:rsidRPr="004D796A" w14:paraId="3EC20761" w14:textId="77777777" w:rsidTr="63127BC9">
        <w:tc>
          <w:tcPr>
            <w:tcW w:w="8923" w:type="dxa"/>
          </w:tcPr>
          <w:p w14:paraId="4EC81E3F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4D796A">
              <w:rPr>
                <w:rFonts w:ascii="Arial" w:eastAsia="Times New Roman" w:hAnsi="Arial" w:cs="Arial"/>
                <w:i/>
                <w:color w:val="FF0000"/>
              </w:rPr>
              <w:t>The job title of the line manager</w:t>
            </w:r>
          </w:p>
          <w:p w14:paraId="6E3D3FB5" w14:textId="2E849B9F" w:rsidR="00E7267E" w:rsidRPr="004D796A" w:rsidRDefault="00E7267E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</w:p>
        </w:tc>
      </w:tr>
    </w:tbl>
    <w:p w14:paraId="34A1DB32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4D796A" w14:paraId="4AB38EE5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4062E787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Staff management responsibility</w:t>
            </w:r>
          </w:p>
          <w:p w14:paraId="2D590222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7267E" w:rsidRPr="004D796A" w14:paraId="54419A8D" w14:textId="77777777" w:rsidTr="00E7267E">
        <w:tc>
          <w:tcPr>
            <w:tcW w:w="8923" w:type="dxa"/>
            <w:shd w:val="clear" w:color="auto" w:fill="auto"/>
          </w:tcPr>
          <w:p w14:paraId="0F018C6B" w14:textId="33E0C1C6" w:rsidR="00E7267E" w:rsidRDefault="00E7267E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>
              <w:rPr>
                <w:rFonts w:ascii="Arial" w:eastAsia="Times New Roman" w:hAnsi="Arial" w:cs="Arial"/>
                <w:i/>
                <w:color w:val="FF0000"/>
              </w:rPr>
              <w:t>A brief description of the supervisory responsibilities required in this role (</w:t>
            </w:r>
            <w:proofErr w:type="gramStart"/>
            <w:r>
              <w:rPr>
                <w:rFonts w:ascii="Arial" w:eastAsia="Times New Roman" w:hAnsi="Arial" w:cs="Arial"/>
                <w:i/>
                <w:color w:val="FF0000"/>
              </w:rPr>
              <w:t>i.e.</w:t>
            </w:r>
            <w:proofErr w:type="gramEnd"/>
            <w:r>
              <w:rPr>
                <w:rFonts w:ascii="Arial" w:eastAsia="Times New Roman" w:hAnsi="Arial" w:cs="Arial"/>
                <w:i/>
                <w:color w:val="FF0000"/>
              </w:rPr>
              <w:t xml:space="preserve"> for Lab Assistants or apprentices, if applicable). Otherwise, specify ‘N/A’.</w:t>
            </w:r>
          </w:p>
          <w:p w14:paraId="3704F541" w14:textId="3E34E9FE" w:rsidR="00E7267E" w:rsidRPr="004D796A" w:rsidRDefault="00E7267E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14:paraId="7E42A86C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4D796A" w14:paraId="39622F5D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5E4429F3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 xml:space="preserve">Special conditions </w:t>
            </w:r>
          </w:p>
          <w:p w14:paraId="780A2CB6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4D796A" w:rsidRPr="004D796A" w14:paraId="54A027AF" w14:textId="77777777" w:rsidTr="63127BC9">
        <w:tc>
          <w:tcPr>
            <w:tcW w:w="8923" w:type="dxa"/>
          </w:tcPr>
          <w:p w14:paraId="06BFD656" w14:textId="687A09CE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4D796A">
              <w:rPr>
                <w:rFonts w:ascii="Arial" w:eastAsia="Times New Roman" w:hAnsi="Arial" w:cs="Arial"/>
                <w:i/>
                <w:color w:val="FF0000"/>
              </w:rPr>
              <w:t xml:space="preserve">Highlight any unusual features of the job </w:t>
            </w:r>
            <w:proofErr w:type="spellStart"/>
            <w:r w:rsidRPr="004D796A">
              <w:rPr>
                <w:rFonts w:ascii="Arial" w:eastAsia="Times New Roman" w:hAnsi="Arial" w:cs="Arial"/>
                <w:i/>
                <w:color w:val="FF0000"/>
              </w:rPr>
              <w:t>e.g</w:t>
            </w:r>
            <w:proofErr w:type="spellEnd"/>
            <w:r w:rsidRPr="004D796A">
              <w:rPr>
                <w:rFonts w:ascii="Arial" w:eastAsia="Times New Roman" w:hAnsi="Arial" w:cs="Arial"/>
                <w:i/>
                <w:color w:val="FF0000"/>
              </w:rPr>
              <w:t xml:space="preserve">, DBS check, shift working; requirement to be mobile throughout a specific area; physical factors where relevant.  Check with your HR </w:t>
            </w:r>
            <w:r w:rsidR="00103BC3">
              <w:rPr>
                <w:rFonts w:ascii="Arial" w:eastAsia="Times New Roman" w:hAnsi="Arial" w:cs="Arial"/>
                <w:i/>
                <w:color w:val="FF0000"/>
              </w:rPr>
              <w:t xml:space="preserve">Advisor </w:t>
            </w:r>
            <w:r w:rsidRPr="004D796A">
              <w:rPr>
                <w:rFonts w:ascii="Arial" w:eastAsia="Times New Roman" w:hAnsi="Arial" w:cs="Arial"/>
                <w:i/>
                <w:color w:val="FF0000"/>
              </w:rPr>
              <w:t>as this might contravene current legislation on discrimination.</w:t>
            </w:r>
          </w:p>
          <w:p w14:paraId="088E42AA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14:paraId="1F1F39B2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7"/>
        <w:gridCol w:w="7093"/>
      </w:tblGrid>
      <w:tr w:rsidR="004D796A" w:rsidRPr="004D796A" w14:paraId="742286E5" w14:textId="77777777" w:rsidTr="63127BC9">
        <w:tc>
          <w:tcPr>
            <w:tcW w:w="8960" w:type="dxa"/>
            <w:gridSpan w:val="2"/>
            <w:shd w:val="clear" w:color="auto" w:fill="DEEAF6" w:themeFill="accent5" w:themeFillTint="33"/>
          </w:tcPr>
          <w:p w14:paraId="0BF52255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 xml:space="preserve">Main duties and responsibilities </w:t>
            </w:r>
          </w:p>
          <w:p w14:paraId="5632C0FD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4D796A" w:rsidRPr="004D796A" w14:paraId="338CF6F1" w14:textId="77777777" w:rsidTr="00BF5AE9">
        <w:trPr>
          <w:trHeight w:val="1280"/>
        </w:trPr>
        <w:tc>
          <w:tcPr>
            <w:tcW w:w="8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8FD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4D796A">
              <w:rPr>
                <w:rFonts w:ascii="Arial" w:eastAsia="Times New Roman" w:hAnsi="Arial" w:cs="Arial"/>
                <w:i/>
                <w:color w:val="FF0000"/>
              </w:rPr>
              <w:t xml:space="preserve">Detail the main duties of the job, grouping together related activities.  Consider the precise nature of responsibility and choose the most appropriate verb </w:t>
            </w:r>
            <w:proofErr w:type="gramStart"/>
            <w:r w:rsidRPr="004D796A">
              <w:rPr>
                <w:rFonts w:ascii="Arial" w:eastAsia="Times New Roman" w:hAnsi="Arial" w:cs="Arial"/>
                <w:i/>
                <w:color w:val="FF0000"/>
              </w:rPr>
              <w:t>e.g.</w:t>
            </w:r>
            <w:proofErr w:type="gramEnd"/>
            <w:r w:rsidRPr="004D796A">
              <w:rPr>
                <w:rFonts w:ascii="Arial" w:eastAsia="Times New Roman" w:hAnsi="Arial" w:cs="Arial"/>
                <w:i/>
                <w:color w:val="FF0000"/>
              </w:rPr>
              <w:t xml:space="preserve"> plan, supervise, analyse etc.  This will help when evaluating the grade of the job.  Please refer to the guidelines on writing a job description and consider the 14 HERA elements when detailing these duties.</w:t>
            </w:r>
          </w:p>
          <w:p w14:paraId="24001E09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4D796A" w:rsidRPr="004D796A" w14:paraId="755C9B95" w14:textId="77777777" w:rsidTr="63127BC9"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41EA53D1" w14:textId="77777777" w:rsidR="004D796A" w:rsidRPr="004D796A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559E51B7" w14:textId="2626E4A4" w:rsidR="004D796A" w:rsidRPr="00103BC3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03BC3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3A57DAB8" w14:textId="2CD705EB" w:rsidR="004D796A" w:rsidRPr="00103BC3" w:rsidRDefault="004D796A" w:rsidP="3DCB788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sz w:val="22"/>
                <w:szCs w:val="22"/>
              </w:rPr>
              <w:t>M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aintain their personal development plan </w:t>
            </w:r>
            <w:r w:rsidR="63F52F6F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with the support of their line manager. </w:t>
            </w:r>
          </w:p>
          <w:p w14:paraId="64335D7B" w14:textId="224B0F6B" w:rsidR="3290BCCF" w:rsidRPr="00103BC3" w:rsidRDefault="3290BCCF" w:rsidP="001200F9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Consider appropriate CPD opportunities at a University and/or external level.</w:t>
            </w:r>
          </w:p>
          <w:p w14:paraId="7796F5B2" w14:textId="50768DF0" w:rsidR="004D796A" w:rsidRPr="00E7267E" w:rsidRDefault="3290BCCF" w:rsidP="00E7267E">
            <w:pPr>
              <w:pStyle w:val="paragraph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103BC3">
              <w:rPr>
                <w:rStyle w:val="eop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D796A" w:rsidRPr="004D796A" w14:paraId="1A35165C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C98EF3" w14:textId="77777777" w:rsidR="004D796A" w:rsidRPr="004D796A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lastRenderedPageBreak/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7DE8CD" w14:textId="7875B181" w:rsidR="004D796A" w:rsidRPr="00103BC3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03BC3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12819FD4" w14:textId="049DC856" w:rsidR="004D796A" w:rsidRPr="00103BC3" w:rsidRDefault="004D796A" w:rsidP="3DCB788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Prepare</w:t>
            </w:r>
            <w:r w:rsidR="794CBCFC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set-up basic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equipment</w:t>
            </w:r>
            <w:r w:rsidR="67654DD8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instrumentation and </w:t>
            </w:r>
            <w:r w:rsidR="19FA4A64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assist 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in </w:t>
            </w:r>
            <w:r w:rsidR="0338A9F1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application and operation</w:t>
            </w:r>
            <w:r w:rsidR="5C569DAE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where necessary. </w:t>
            </w:r>
          </w:p>
          <w:p w14:paraId="11DD4B4E" w14:textId="6C097EB3" w:rsidR="004D796A" w:rsidRPr="00103BC3" w:rsidRDefault="004D796A" w:rsidP="3DCB788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Prepare </w:t>
            </w:r>
            <w:r w:rsidR="3DD40670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basic 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materials</w:t>
            </w:r>
            <w:r w:rsidR="00586041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/equipment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for teaching </w:t>
            </w:r>
            <w:r w:rsid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research activities</w:t>
            </w:r>
            <w:r w:rsidRPr="00103BC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627A18A" w14:textId="59268E86" w:rsidR="004D796A" w:rsidRPr="00103BC3" w:rsidRDefault="1557A073" w:rsidP="69BA0CE9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Provide</w:t>
            </w:r>
            <w:r w:rsid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basic technical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support </w:t>
            </w:r>
            <w:r w:rsid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to 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undergraduate </w:t>
            </w:r>
            <w:r w:rsid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students within their area of work, responding to basic queries as necessary about use of equipment or relevant H&amp;S procedures.</w:t>
            </w:r>
          </w:p>
          <w:p w14:paraId="6BA3C278" w14:textId="77777777" w:rsidR="00103BC3" w:rsidRPr="001E23DA" w:rsidRDefault="63193E91" w:rsidP="00103BC3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03BC3">
              <w:rPr>
                <w:rStyle w:val="eop"/>
                <w:rFonts w:ascii="Arial" w:hAnsi="Arial" w:cs="Arial"/>
                <w:sz w:val="22"/>
                <w:szCs w:val="22"/>
              </w:rPr>
              <w:t>Provide support to senior technical team members</w:t>
            </w:r>
            <w:r w:rsidR="00103BC3">
              <w:rPr>
                <w:rStyle w:val="eop"/>
                <w:rFonts w:ascii="Arial" w:hAnsi="Arial" w:cs="Arial"/>
                <w:sz w:val="22"/>
                <w:szCs w:val="22"/>
              </w:rPr>
              <w:t>,</w:t>
            </w:r>
          </w:p>
          <w:p w14:paraId="505CFBCF" w14:textId="57769445" w:rsidR="004D796A" w:rsidRPr="00103BC3" w:rsidRDefault="00E7267E" w:rsidP="00103BC3">
            <w:pPr>
              <w:pStyle w:val="paragraph"/>
              <w:spacing w:before="0" w:beforeAutospacing="0" w:after="0" w:afterAutospacing="0"/>
              <w:ind w:left="108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Shadow and d</w:t>
            </w:r>
            <w:r w:rsidR="00103BC3">
              <w:rPr>
                <w:rStyle w:val="eop"/>
                <w:rFonts w:ascii="Arial" w:hAnsi="Arial" w:cs="Arial"/>
                <w:sz w:val="22"/>
                <w:szCs w:val="22"/>
              </w:rPr>
              <w:t xml:space="preserve">eputise for Technicians as required, </w:t>
            </w:r>
            <w:r w:rsidR="001E23DA">
              <w:rPr>
                <w:rStyle w:val="eop"/>
                <w:rFonts w:ascii="Arial" w:hAnsi="Arial" w:cs="Arial"/>
                <w:sz w:val="22"/>
                <w:szCs w:val="22"/>
              </w:rPr>
              <w:t>carrying out critical tasks to support research and/or teaching activity to ensure that effective technical support is provided in the event of unplanned absences or unforeseen circumstances.</w:t>
            </w:r>
          </w:p>
        </w:tc>
      </w:tr>
      <w:tr w:rsidR="004D796A" w:rsidRPr="004D796A" w14:paraId="0D8A46E0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A778F4" w14:textId="77777777" w:rsidR="004D796A" w:rsidRPr="004D796A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D7DE98" w14:textId="60629D3F" w:rsidR="004D796A" w:rsidRPr="00103BC3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03BC3">
              <w:rPr>
                <w:rFonts w:ascii="Arial" w:eastAsia="Times New Roman" w:hAnsi="Arial" w:cs="Arial"/>
                <w:lang w:eastAsia="en-GB"/>
              </w:rPr>
              <w:t>Within their area of specialism, the role holder is responsible for: </w:t>
            </w:r>
          </w:p>
          <w:p w14:paraId="3F380049" w14:textId="77777777" w:rsidR="004D796A" w:rsidRPr="00103BC3" w:rsidRDefault="004D796A" w:rsidP="004D796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Basic maintenance and repair of equipment where necessary</w:t>
            </w:r>
            <w:r w:rsidRPr="00103BC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B4BCA56" w14:textId="2878BCFE" w:rsidR="00103BC3" w:rsidRPr="00103BC3" w:rsidRDefault="004D796A" w:rsidP="00103BC3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Inventory, </w:t>
            </w:r>
            <w:r w:rsidR="00E96C6F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storage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, organisation and care of tools or goods</w:t>
            </w:r>
            <w:r w:rsidRPr="00103BC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6D1E6A7" w14:textId="77777777" w:rsidR="004D796A" w:rsidRPr="00103BC3" w:rsidRDefault="004D796A" w:rsidP="004D796A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4D796A" w:rsidRPr="004D796A" w14:paraId="7ED98305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CDA751" w14:textId="77777777" w:rsidR="004D796A" w:rsidRPr="004D796A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987AC8" w14:textId="76B2D195" w:rsidR="004D796A" w:rsidRPr="00103BC3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03BC3">
              <w:rPr>
                <w:rFonts w:ascii="Arial" w:eastAsia="Times New Roman" w:hAnsi="Arial" w:cs="Arial"/>
                <w:lang w:eastAsia="en-GB"/>
              </w:rPr>
              <w:t>The role holder is responsible to: </w:t>
            </w:r>
          </w:p>
          <w:p w14:paraId="6881170B" w14:textId="3DA84AA2" w:rsidR="004D796A" w:rsidRPr="00103BC3" w:rsidRDefault="004D796A" w:rsidP="004D796A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Work in compliance with </w:t>
            </w:r>
            <w:r w:rsidR="00E9443E"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health and safety</w:t>
            </w: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legislation [</w:t>
            </w:r>
            <w:proofErr w:type="gramStart"/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e.g.</w:t>
            </w:r>
            <w:proofErr w:type="gramEnd"/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COSHH]</w:t>
            </w:r>
            <w:r w:rsidR="00C51303"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, appropriate codes of practice</w:t>
            </w: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 w:rsidR="00C51303"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relevant </w:t>
            </w: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standard operating procedures </w:t>
            </w:r>
          </w:p>
          <w:p w14:paraId="3B5DE075" w14:textId="56CC419F" w:rsidR="004D796A" w:rsidRPr="00103BC3" w:rsidRDefault="00E96C6F" w:rsidP="004D796A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Demonstrate and encourage good health and safety practice</w:t>
            </w:r>
          </w:p>
          <w:p w14:paraId="1B78ABB8" w14:textId="03D05673" w:rsidR="004D796A" w:rsidRPr="00103BC3" w:rsidRDefault="004D796A" w:rsidP="004D796A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Maintain good general knowledge of </w:t>
            </w:r>
            <w:r w:rsidR="00E9443E"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health and safety</w:t>
            </w: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practice/legislation </w:t>
            </w:r>
            <w:r w:rsidR="00E9443E"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in order to provide a safe and effective technical service.</w:t>
            </w:r>
          </w:p>
          <w:p w14:paraId="2603E79F" w14:textId="77777777" w:rsidR="004D796A" w:rsidRPr="00103BC3" w:rsidRDefault="004D796A" w:rsidP="00E72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4D796A" w:rsidRPr="004D796A" w14:paraId="4586348E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8442DC" w14:textId="77777777" w:rsidR="004D796A" w:rsidRPr="004D796A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Stakeholder 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05EF6D" w14:textId="77777777" w:rsidR="004D796A" w:rsidRPr="00103BC3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03BC3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7FA243CC" w14:textId="09C7CD1C" w:rsidR="004D796A" w:rsidRPr="00E7267E" w:rsidRDefault="00E7267E" w:rsidP="00E7267E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Communicate issues with equipment/instrumentation with senior team members and l</w:t>
            </w:r>
            <w:r w:rsidR="004D796A" w:rsidRPr="00E7267E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iaise with service engineers/contractors/Estates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C6423" w:rsidRPr="00E7267E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to support </w:t>
            </w:r>
            <w:r w:rsidR="004D796A" w:rsidRPr="00E7267E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resolution of issues with equipment</w:t>
            </w:r>
            <w:r w:rsidR="009C6423" w:rsidRPr="00E7267E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facilities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required</w:t>
            </w:r>
          </w:p>
          <w:p w14:paraId="0F0FE57E" w14:textId="5B2A0F51" w:rsidR="004D796A" w:rsidRPr="00103BC3" w:rsidRDefault="004D796A" w:rsidP="69BA0CE9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Communicate effectively with team</w:t>
            </w:r>
            <w:r w:rsidR="00E7267E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members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, demonstrators</w:t>
            </w:r>
            <w:r w:rsidR="005B7752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, students</w:t>
            </w:r>
            <w:r w:rsidR="00E7267E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academics</w:t>
            </w:r>
            <w:r w:rsidR="005B7752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others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in delivery of service.</w:t>
            </w:r>
            <w:r w:rsidRPr="00103BC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447E1D0" w14:textId="77777777" w:rsidR="004D796A" w:rsidRPr="00103BC3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4AEEB51" w14:textId="77777777" w:rsidR="004D796A" w:rsidRPr="00103BC3" w:rsidRDefault="004D796A" w:rsidP="004D796A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101A705" w14:textId="185B1A75" w:rsidR="63127BC9" w:rsidRDefault="63127BC9"/>
    <w:p w14:paraId="6CD9D989" w14:textId="449D2529" w:rsidR="730EDF67" w:rsidRDefault="730EDF67"/>
    <w:p w14:paraId="59085032" w14:textId="2EF97AE3" w:rsidR="00E7267E" w:rsidRDefault="00E7267E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3EC1F72" w14:textId="77777777" w:rsidR="00E7267E" w:rsidRPr="004D796A" w:rsidRDefault="00E7267E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FA9611E" w14:textId="77777777" w:rsidR="004D796A" w:rsidRPr="004D796A" w:rsidRDefault="004D796A" w:rsidP="004D79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0FFF8B07" w14:textId="77777777" w:rsidR="004D796A" w:rsidRPr="004D796A" w:rsidRDefault="004D796A" w:rsidP="004D79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inline distT="0" distB="0" distL="0" distR="0" wp14:anchorId="4AA901D8" wp14:editId="56596B71">
            <wp:extent cx="1428750" cy="571500"/>
            <wp:effectExtent l="0" t="0" r="0" b="0"/>
            <wp:docPr id="1" name="Picture 1" descr="C:\Users\lim26\AppData\Local\Microsoft\Windows\INetCache\Content.MSO\908BC9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3127BC9">
        <w:rPr>
          <w:rFonts w:ascii="Arial" w:eastAsia="Times New Roman" w:hAnsi="Arial" w:cs="Arial"/>
          <w:lang w:eastAsia="en-GB"/>
        </w:rPr>
        <w:t> </w:t>
      </w:r>
    </w:p>
    <w:p w14:paraId="598537D3" w14:textId="77777777" w:rsidR="004D796A" w:rsidRPr="004D796A" w:rsidRDefault="004D796A" w:rsidP="004D79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  <w:r w:rsidRPr="004D796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6BB80E7" w14:textId="77777777" w:rsidR="004D796A" w:rsidRPr="004D796A" w:rsidRDefault="004D796A" w:rsidP="004D79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424D034C" w14:textId="77777777" w:rsidR="004D796A" w:rsidRPr="004D796A" w:rsidRDefault="004D796A" w:rsidP="004D79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4D796A" w:rsidRPr="004D796A" w14:paraId="79F00B32" w14:textId="77777777" w:rsidTr="004D796A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F844B3C" w14:textId="77777777" w:rsidR="004D796A" w:rsidRPr="004D796A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Criteria:  Qualifications and Training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147015C" w14:textId="77777777" w:rsidR="004D796A" w:rsidRPr="004D796A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C0BE19E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EDB30E8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D796A" w:rsidRPr="004D796A" w14:paraId="7EC1EA8D" w14:textId="77777777" w:rsidTr="004D796A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A71FB" w14:textId="0D590469" w:rsidR="004D796A" w:rsidRPr="004D796A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Relevant qualifications at GCSE level or equivalent or experience working in a relevant field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3648E" w14:textId="792C376C" w:rsidR="004D796A" w:rsidRPr="004D796A" w:rsidRDefault="005B7752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  <w:r w:rsidR="004D796A"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5622B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 </w:t>
            </w:r>
          </w:p>
          <w:p w14:paraId="6A23E981" w14:textId="07D68C24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 </w:t>
            </w:r>
          </w:p>
        </w:tc>
      </w:tr>
    </w:tbl>
    <w:p w14:paraId="70502A9E" w14:textId="77777777" w:rsidR="004D796A" w:rsidRPr="004D796A" w:rsidRDefault="004D796A" w:rsidP="004D79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4D796A" w:rsidRPr="004D796A" w14:paraId="22ED0B82" w14:textId="77777777" w:rsidTr="69BA0CE9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4E7FD1EE" w14:textId="77777777" w:rsidR="004D796A" w:rsidRPr="004D796A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Criteria:  Knowledge and Experience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8A56BE8" w14:textId="77777777" w:rsidR="004D796A" w:rsidRPr="004D796A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1D2971F5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5A059334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D796A" w:rsidRPr="004D796A" w14:paraId="4C965900" w14:textId="77777777" w:rsidTr="69BA0CE9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F36FD" w14:textId="77777777" w:rsidR="004D796A" w:rsidRPr="004D796A" w:rsidRDefault="004D796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Apply knowledge of underlying concepts and principles associated with area of work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D9406" w14:textId="6C35062A" w:rsidR="004D796A" w:rsidRPr="004D796A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49DCC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D796A" w:rsidRPr="004D796A" w14:paraId="67BDC172" w14:textId="77777777" w:rsidTr="69BA0CE9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13030" w14:textId="2073C481" w:rsidR="004D796A" w:rsidRPr="004D796A" w:rsidRDefault="30F81B21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9BA0CE9">
              <w:rPr>
                <w:rFonts w:ascii="Arial" w:eastAsia="Times New Roman" w:hAnsi="Arial" w:cs="Arial"/>
                <w:lang w:eastAsia="en-GB"/>
              </w:rPr>
              <w:t>Able to review and select</w:t>
            </w:r>
            <w:r w:rsidR="004D796A" w:rsidRPr="69BA0CE9">
              <w:rPr>
                <w:rFonts w:ascii="Arial" w:eastAsia="Times New Roman" w:hAnsi="Arial" w:cs="Arial"/>
                <w:lang w:eastAsia="en-GB"/>
              </w:rPr>
              <w:t xml:space="preserve"> appropriate technical methods, procedures and techniques to undertake tasks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7D73" w14:textId="493A7843" w:rsidR="004D796A" w:rsidRPr="004D796A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380B7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D796A" w:rsidRPr="004D796A" w14:paraId="217786BC" w14:textId="77777777" w:rsidTr="69BA0CE9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331DD" w14:textId="77777777" w:rsidR="004D796A" w:rsidRPr="004D796A" w:rsidRDefault="004D796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Demonstrate the ability to understand and assess information and make sound decisions in relation to scientific concepts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CEA5C" w14:textId="632477AE" w:rsidR="004D796A" w:rsidRPr="004D796A" w:rsidRDefault="004D796A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7CE06" w14:textId="1352F50D" w:rsidR="004D796A" w:rsidRPr="004D796A" w:rsidRDefault="005B7752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  <w:r w:rsidR="004D796A"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D796A" w:rsidRPr="004D796A" w14:paraId="03463803" w14:textId="77777777" w:rsidTr="69BA0CE9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8A9E0" w14:textId="77777777" w:rsidR="004D796A" w:rsidRPr="004D796A" w:rsidRDefault="004D796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Demonstrate a track record of working reliably and efficiently with minimal supervision to appropriate standards and protocols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9A61C" w14:textId="09104A25" w:rsidR="004D796A" w:rsidRPr="004D796A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62856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D796A" w:rsidRPr="004D796A" w14:paraId="366C6251" w14:textId="77777777" w:rsidTr="69BA0CE9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F6EDE" w14:textId="7A0D3287" w:rsidR="004D796A" w:rsidRPr="004D796A" w:rsidRDefault="001E23D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Understand and comply with</w:t>
            </w:r>
            <w:r w:rsidR="00E7267E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4D796A" w:rsidRPr="004D796A">
              <w:rPr>
                <w:rFonts w:ascii="Arial" w:eastAsia="Times New Roman" w:hAnsi="Arial" w:cs="Arial"/>
                <w:lang w:eastAsia="en-GB"/>
              </w:rPr>
              <w:t>safe working practices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D1D72" w14:textId="50F9318D" w:rsidR="004D796A" w:rsidRPr="004D796A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F6898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D796A" w:rsidRPr="004D796A" w14:paraId="69F2459B" w14:textId="77777777" w:rsidTr="69BA0CE9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481C2" w14:textId="2FFBFBF7" w:rsidR="004D796A" w:rsidRPr="004D796A" w:rsidRDefault="3EBDFAE6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9BA0CE9">
              <w:rPr>
                <w:rFonts w:ascii="Arial" w:eastAsia="Times New Roman" w:hAnsi="Arial" w:cs="Arial"/>
                <w:lang w:eastAsia="en-GB"/>
              </w:rPr>
              <w:t xml:space="preserve">Able to </w:t>
            </w:r>
            <w:r w:rsidR="004D796A" w:rsidRPr="69BA0CE9">
              <w:rPr>
                <w:rFonts w:ascii="Arial" w:eastAsia="Times New Roman" w:hAnsi="Arial" w:cs="Arial"/>
                <w:lang w:eastAsia="en-GB"/>
              </w:rPr>
              <w:t>complet</w:t>
            </w:r>
            <w:r w:rsidR="3690582E" w:rsidRPr="69BA0CE9">
              <w:rPr>
                <w:rFonts w:ascii="Arial" w:eastAsia="Times New Roman" w:hAnsi="Arial" w:cs="Arial"/>
                <w:lang w:eastAsia="en-GB"/>
              </w:rPr>
              <w:t>e</w:t>
            </w:r>
            <w:r w:rsidR="004D796A" w:rsidRPr="69BA0CE9">
              <w:rPr>
                <w:rFonts w:ascii="Arial" w:eastAsia="Times New Roman" w:hAnsi="Arial" w:cs="Arial"/>
                <w:lang w:eastAsia="en-GB"/>
              </w:rPr>
              <w:t xml:space="preserve"> tasks and procedures, exercising judgement where necessary.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2E27F" w14:textId="02EECC56" w:rsidR="004D796A" w:rsidRPr="004D796A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7CEB8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D796A" w:rsidRPr="004D796A" w14:paraId="24562636" w14:textId="77777777" w:rsidTr="69BA0CE9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53735" w14:textId="77777777" w:rsidR="004D796A" w:rsidRPr="004D796A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Recognise, organise and use resources appropriately to complete tasks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3B54F" w14:textId="1E21B81D" w:rsidR="004D796A" w:rsidRPr="004D796A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F755D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D796A" w:rsidRPr="004D796A" w14:paraId="1174BDFE" w14:textId="77777777" w:rsidTr="69BA0CE9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4ACA7" w14:textId="77777777" w:rsidR="004D796A" w:rsidRPr="004D796A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Demonstrable ability to operate within relevant codes of conduct and practice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03DA4" w14:textId="0EA10536" w:rsidR="004D796A" w:rsidRPr="004D796A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96E2F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D796A" w:rsidRPr="004D796A" w14:paraId="288A7175" w14:textId="77777777" w:rsidTr="69BA0CE9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A98699" w14:textId="4F57C671" w:rsidR="004D796A" w:rsidRPr="004D796A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 xml:space="preserve">A demonstrable commitment to continuous personal professional development activities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D86CD" w14:textId="52519679" w:rsidR="004D796A" w:rsidRPr="004D796A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963E7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4CEFA142" w14:textId="7814A59F" w:rsidR="004D796A" w:rsidRPr="004D796A" w:rsidRDefault="004D796A" w:rsidP="004D79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4D796A" w:rsidRPr="004D796A" w14:paraId="66AD728D" w14:textId="77777777" w:rsidTr="004D796A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00A3CB1" w14:textId="77777777" w:rsidR="004D796A" w:rsidRPr="004D796A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Criteria: Skills and Aptitudes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3C7125D" w14:textId="77777777" w:rsidR="004D796A" w:rsidRPr="004D796A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7185F3D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D0A7EC1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D796A" w:rsidRPr="004D796A" w14:paraId="58D58ACF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06D28" w14:textId="5C84A9EC" w:rsidR="004D796A" w:rsidRPr="004D796A" w:rsidRDefault="004D796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Able to communicat</w:t>
            </w:r>
            <w:r w:rsidR="00E7267E">
              <w:rPr>
                <w:rFonts w:ascii="Arial" w:eastAsia="Times New Roman" w:hAnsi="Arial" w:cs="Arial"/>
                <w:lang w:eastAsia="en-GB"/>
              </w:rPr>
              <w:t>e</w:t>
            </w:r>
            <w:r w:rsidRPr="004D796A">
              <w:rPr>
                <w:rFonts w:ascii="Arial" w:eastAsia="Times New Roman" w:hAnsi="Arial" w:cs="Arial"/>
                <w:lang w:eastAsia="en-GB"/>
              </w:rPr>
              <w:t xml:space="preserve"> effectively with a broad range of audiences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85A85" w14:textId="1F068018" w:rsidR="004D796A" w:rsidRPr="004D796A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562A0" w14:textId="7BE57D3D" w:rsidR="004D796A" w:rsidRPr="004D796A" w:rsidRDefault="004D796A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796A" w:rsidRPr="004D796A" w14:paraId="60155B69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B1C9D" w14:textId="77777777" w:rsidR="004D796A" w:rsidRPr="004D796A" w:rsidRDefault="004D796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Good interpersonal and communication skills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57EB6" w14:textId="576CCDEB" w:rsidR="004D796A" w:rsidRPr="004D796A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AF77C" w14:textId="2E027B02" w:rsidR="004D796A" w:rsidRPr="004D796A" w:rsidRDefault="004D796A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796A" w:rsidRPr="004D796A" w14:paraId="28A1ECEE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0C5A7" w14:textId="77777777" w:rsidR="004D796A" w:rsidRPr="004D796A" w:rsidRDefault="004D796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Demonstrate an ability to work effectively with others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B70D5" w14:textId="042488DE" w:rsidR="004D796A" w:rsidRPr="004D796A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47B0F" w14:textId="3035BA4B" w:rsidR="004D796A" w:rsidRPr="004D796A" w:rsidRDefault="004D796A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796A" w:rsidRPr="004D796A" w14:paraId="2B79FC8D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B3150" w14:textId="71BBE307" w:rsidR="004D796A" w:rsidRPr="004D796A" w:rsidRDefault="004D796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An aptitude to correctly identifying problems and applying suitable scientific approaches to finding causes and realise solutions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FB583" w14:textId="08A34D9F" w:rsidR="004D796A" w:rsidRPr="004D796A" w:rsidRDefault="004D796A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32832" w14:textId="18389C6D" w:rsidR="004D796A" w:rsidRPr="004D796A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</w:tbl>
    <w:p w14:paraId="79CC6B15" w14:textId="77777777" w:rsidR="004D796A" w:rsidRPr="004D796A" w:rsidRDefault="004D796A" w:rsidP="004D79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3234EAAF" w14:textId="77777777" w:rsidR="004D796A" w:rsidRPr="004D796A" w:rsidRDefault="004D796A" w:rsidP="004D79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331BFE56" w14:textId="3F439B9B" w:rsidR="00226435" w:rsidRDefault="004D796A" w:rsidP="004D796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2AD4CE08" w14:textId="38679D60" w:rsidR="00372864" w:rsidRPr="00E7267E" w:rsidRDefault="00372864" w:rsidP="00E7267E">
      <w:pPr>
        <w:rPr>
          <w:rFonts w:ascii="Arial" w:eastAsia="Times New Roman" w:hAnsi="Arial" w:cs="Arial"/>
          <w:lang w:eastAsia="en-GB"/>
        </w:rPr>
      </w:pPr>
    </w:p>
    <w:sectPr w:rsidR="00372864" w:rsidRPr="00E7267E" w:rsidSect="003728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B9AF" w14:textId="77777777" w:rsidR="000B3D29" w:rsidRDefault="000B3D29">
      <w:pPr>
        <w:spacing w:after="0" w:line="240" w:lineRule="auto"/>
      </w:pPr>
      <w:r>
        <w:separator/>
      </w:r>
    </w:p>
  </w:endnote>
  <w:endnote w:type="continuationSeparator" w:id="0">
    <w:p w14:paraId="295D9F37" w14:textId="77777777" w:rsidR="000B3D29" w:rsidRDefault="000B3D29">
      <w:pPr>
        <w:spacing w:after="0" w:line="240" w:lineRule="auto"/>
      </w:pPr>
      <w:r>
        <w:continuationSeparator/>
      </w:r>
    </w:p>
  </w:endnote>
  <w:endnote w:type="continuationNotice" w:id="1">
    <w:p w14:paraId="4A13CDA7" w14:textId="77777777" w:rsidR="000B3D29" w:rsidRDefault="000B3D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744E" w14:textId="77777777" w:rsidR="00372864" w:rsidRDefault="00372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5F5F" w14:textId="77777777" w:rsidR="00372864" w:rsidRDefault="003728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7F4C" w14:textId="77777777" w:rsidR="00372864" w:rsidRDefault="00372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4BEC" w14:textId="77777777" w:rsidR="000B3D29" w:rsidRDefault="000B3D29">
      <w:pPr>
        <w:spacing w:after="0" w:line="240" w:lineRule="auto"/>
      </w:pPr>
      <w:r>
        <w:separator/>
      </w:r>
    </w:p>
  </w:footnote>
  <w:footnote w:type="continuationSeparator" w:id="0">
    <w:p w14:paraId="0E916A76" w14:textId="77777777" w:rsidR="000B3D29" w:rsidRDefault="000B3D29">
      <w:pPr>
        <w:spacing w:after="0" w:line="240" w:lineRule="auto"/>
      </w:pPr>
      <w:r>
        <w:continuationSeparator/>
      </w:r>
    </w:p>
  </w:footnote>
  <w:footnote w:type="continuationNotice" w:id="1">
    <w:p w14:paraId="58B37A6D" w14:textId="77777777" w:rsidR="000B3D29" w:rsidRDefault="000B3D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38D4" w14:textId="020D5F0D" w:rsidR="00372864" w:rsidRDefault="00372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9598" w14:textId="560423BA" w:rsidR="00372864" w:rsidRDefault="003728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62BE" w14:textId="3AF91E54" w:rsidR="00372864" w:rsidRDefault="00372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FC3"/>
    <w:multiLevelType w:val="multilevel"/>
    <w:tmpl w:val="F882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369FF"/>
    <w:multiLevelType w:val="hybridMultilevel"/>
    <w:tmpl w:val="FFFFFFFF"/>
    <w:lvl w:ilvl="0" w:tplc="756AF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69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29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24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4A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AA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86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0E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EF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0961"/>
    <w:multiLevelType w:val="hybridMultilevel"/>
    <w:tmpl w:val="E0A6C21C"/>
    <w:lvl w:ilvl="0" w:tplc="727ED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BA8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82E0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6AAF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39A3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17AB2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0FC9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7EAD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700B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33D1"/>
    <w:multiLevelType w:val="hybridMultilevel"/>
    <w:tmpl w:val="39C48A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F12F25"/>
    <w:multiLevelType w:val="hybridMultilevel"/>
    <w:tmpl w:val="9A680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C1D1E"/>
    <w:multiLevelType w:val="hybridMultilevel"/>
    <w:tmpl w:val="71AC31D2"/>
    <w:lvl w:ilvl="0" w:tplc="553E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987D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1685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D3E0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F02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F44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7066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6A48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D63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E6223F"/>
    <w:multiLevelType w:val="hybridMultilevel"/>
    <w:tmpl w:val="231A15FA"/>
    <w:lvl w:ilvl="0" w:tplc="FC2E1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2C5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882D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B889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C809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3A04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E5CA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94F2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52C73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E42A0C"/>
    <w:multiLevelType w:val="hybridMultilevel"/>
    <w:tmpl w:val="9DE02088"/>
    <w:lvl w:ilvl="0" w:tplc="7E760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0E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68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4D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A0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85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E0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4F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AB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06027"/>
    <w:multiLevelType w:val="hybridMultilevel"/>
    <w:tmpl w:val="E1F0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0596E"/>
    <w:multiLevelType w:val="hybridMultilevel"/>
    <w:tmpl w:val="45B22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FA09FD"/>
    <w:multiLevelType w:val="hybridMultilevel"/>
    <w:tmpl w:val="D9D8BB34"/>
    <w:lvl w:ilvl="0" w:tplc="163C74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E7B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A049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6E16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5C44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72444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3E37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9CEE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6CB2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7387F"/>
    <w:multiLevelType w:val="hybridMultilevel"/>
    <w:tmpl w:val="3FF62DB6"/>
    <w:lvl w:ilvl="0" w:tplc="A746D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96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0C62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FCE7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D3A30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AE0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AB67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148C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0340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CD0AAA"/>
    <w:multiLevelType w:val="hybridMultilevel"/>
    <w:tmpl w:val="B352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C4FF9"/>
    <w:multiLevelType w:val="hybridMultilevel"/>
    <w:tmpl w:val="98B24CBE"/>
    <w:lvl w:ilvl="0" w:tplc="6C625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60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E4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D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E3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44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80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C6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0D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649525">
    <w:abstractNumId w:val="17"/>
  </w:num>
  <w:num w:numId="2" w16cid:durableId="183712891">
    <w:abstractNumId w:val="4"/>
  </w:num>
  <w:num w:numId="3" w16cid:durableId="2046979864">
    <w:abstractNumId w:val="10"/>
  </w:num>
  <w:num w:numId="4" w16cid:durableId="1969896353">
    <w:abstractNumId w:val="16"/>
  </w:num>
  <w:num w:numId="5" w16cid:durableId="833838325">
    <w:abstractNumId w:val="1"/>
  </w:num>
  <w:num w:numId="6" w16cid:durableId="1096561025">
    <w:abstractNumId w:val="13"/>
  </w:num>
  <w:num w:numId="7" w16cid:durableId="2047218468">
    <w:abstractNumId w:val="14"/>
  </w:num>
  <w:num w:numId="8" w16cid:durableId="788738692">
    <w:abstractNumId w:val="15"/>
  </w:num>
  <w:num w:numId="9" w16cid:durableId="995840444">
    <w:abstractNumId w:val="7"/>
  </w:num>
  <w:num w:numId="10" w16cid:durableId="423116687">
    <w:abstractNumId w:val="8"/>
  </w:num>
  <w:num w:numId="11" w16cid:durableId="23790454">
    <w:abstractNumId w:val="0"/>
  </w:num>
  <w:num w:numId="12" w16cid:durableId="227304916">
    <w:abstractNumId w:val="3"/>
  </w:num>
  <w:num w:numId="13" w16cid:durableId="881476718">
    <w:abstractNumId w:val="12"/>
  </w:num>
  <w:num w:numId="14" w16cid:durableId="1705981323">
    <w:abstractNumId w:val="5"/>
  </w:num>
  <w:num w:numId="15" w16cid:durableId="1656644588">
    <w:abstractNumId w:val="11"/>
  </w:num>
  <w:num w:numId="16" w16cid:durableId="580335809">
    <w:abstractNumId w:val="6"/>
  </w:num>
  <w:num w:numId="17" w16cid:durableId="1536504948">
    <w:abstractNumId w:val="2"/>
  </w:num>
  <w:num w:numId="18" w16cid:durableId="17422142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6A"/>
    <w:rsid w:val="00006CBE"/>
    <w:rsid w:val="0008004A"/>
    <w:rsid w:val="000A2524"/>
    <w:rsid w:val="000B3D29"/>
    <w:rsid w:val="000D2FC8"/>
    <w:rsid w:val="00103BC3"/>
    <w:rsid w:val="001200F9"/>
    <w:rsid w:val="001C4919"/>
    <w:rsid w:val="001E23DA"/>
    <w:rsid w:val="00226435"/>
    <w:rsid w:val="00233962"/>
    <w:rsid w:val="00372864"/>
    <w:rsid w:val="00372C82"/>
    <w:rsid w:val="00385614"/>
    <w:rsid w:val="003A142A"/>
    <w:rsid w:val="004473EA"/>
    <w:rsid w:val="004D796A"/>
    <w:rsid w:val="0050603C"/>
    <w:rsid w:val="00586041"/>
    <w:rsid w:val="005B7752"/>
    <w:rsid w:val="005E55C5"/>
    <w:rsid w:val="00692813"/>
    <w:rsid w:val="00716C0D"/>
    <w:rsid w:val="008246A1"/>
    <w:rsid w:val="008D3644"/>
    <w:rsid w:val="009C6423"/>
    <w:rsid w:val="00A35D45"/>
    <w:rsid w:val="00A75718"/>
    <w:rsid w:val="00AE1FD8"/>
    <w:rsid w:val="00AE7EA7"/>
    <w:rsid w:val="00BF5AE9"/>
    <w:rsid w:val="00C1015A"/>
    <w:rsid w:val="00C51303"/>
    <w:rsid w:val="00C8629A"/>
    <w:rsid w:val="00CA0D8D"/>
    <w:rsid w:val="00D16579"/>
    <w:rsid w:val="00D16F57"/>
    <w:rsid w:val="00D373F1"/>
    <w:rsid w:val="00D54616"/>
    <w:rsid w:val="00D9312A"/>
    <w:rsid w:val="00E448D6"/>
    <w:rsid w:val="00E7267E"/>
    <w:rsid w:val="00E72FF9"/>
    <w:rsid w:val="00E8724F"/>
    <w:rsid w:val="00E9443E"/>
    <w:rsid w:val="00E96C6F"/>
    <w:rsid w:val="00F67840"/>
    <w:rsid w:val="0338A9F1"/>
    <w:rsid w:val="1557A073"/>
    <w:rsid w:val="1704CA82"/>
    <w:rsid w:val="19FA4A64"/>
    <w:rsid w:val="1BD787B9"/>
    <w:rsid w:val="287A3048"/>
    <w:rsid w:val="30F81B21"/>
    <w:rsid w:val="3290BCCF"/>
    <w:rsid w:val="3690582E"/>
    <w:rsid w:val="3DCB7881"/>
    <w:rsid w:val="3DD40670"/>
    <w:rsid w:val="3EBDFAE6"/>
    <w:rsid w:val="41FE641A"/>
    <w:rsid w:val="42FF9AD8"/>
    <w:rsid w:val="4F73B9B9"/>
    <w:rsid w:val="5C569DAE"/>
    <w:rsid w:val="5ED28D7C"/>
    <w:rsid w:val="63127BC9"/>
    <w:rsid w:val="63193E91"/>
    <w:rsid w:val="63F52F6F"/>
    <w:rsid w:val="67654DD8"/>
    <w:rsid w:val="69BA0CE9"/>
    <w:rsid w:val="730EDF67"/>
    <w:rsid w:val="77DDA05A"/>
    <w:rsid w:val="794CBCFC"/>
    <w:rsid w:val="797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30A8A"/>
  <w15:chartTrackingRefBased/>
  <w15:docId w15:val="{69864860-F151-4E40-A7C5-F7D6DE87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7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96A"/>
  </w:style>
  <w:style w:type="paragraph" w:styleId="Footer">
    <w:name w:val="footer"/>
    <w:basedOn w:val="Normal"/>
    <w:link w:val="FooterChar"/>
    <w:uiPriority w:val="99"/>
    <w:semiHidden/>
    <w:unhideWhenUsed/>
    <w:rsid w:val="004D7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796A"/>
  </w:style>
  <w:style w:type="paragraph" w:customStyle="1" w:styleId="paragraph">
    <w:name w:val="paragraph"/>
    <w:basedOn w:val="Normal"/>
    <w:rsid w:val="004D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D796A"/>
  </w:style>
  <w:style w:type="character" w:customStyle="1" w:styleId="eop">
    <w:name w:val="eop"/>
    <w:basedOn w:val="DefaultParagraphFont"/>
    <w:rsid w:val="004D796A"/>
  </w:style>
  <w:style w:type="paragraph" w:styleId="BalloonText">
    <w:name w:val="Balloon Text"/>
    <w:basedOn w:val="Normal"/>
    <w:link w:val="BalloonTextChar"/>
    <w:uiPriority w:val="99"/>
    <w:semiHidden/>
    <w:unhideWhenUsed/>
    <w:rsid w:val="005B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7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7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7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12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9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9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4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18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15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65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42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4930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26050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73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379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3099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339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4802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788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4755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2719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006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9342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343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0857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815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1009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657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106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8565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30656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13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131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515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350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49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941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7540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764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2147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990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3752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9126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2138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234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4698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575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438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74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784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2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8262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347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899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69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9535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408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734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397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9051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344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8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00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7661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682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187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35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404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125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211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519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453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968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5741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992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1376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961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277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900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3826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992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8241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0129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34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68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9300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19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9732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713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775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82322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170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89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2107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277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5561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804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7872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8338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805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453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3278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2424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9316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65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8886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884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7853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883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911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5839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8971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6750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4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5874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399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9278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81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4487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3376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8275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613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397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487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349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96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7401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18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6372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404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1961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2298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953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00693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53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57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956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71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3271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715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498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600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2214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506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7550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028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649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29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5177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53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0467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517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1483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96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2141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374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1972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603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939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91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8265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683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975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13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5478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1902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89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8362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666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9885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5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6459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708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683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08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61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967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1583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814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4832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597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4074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7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2253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885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6688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479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5397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556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5026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821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2123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585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879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135BACC7358439D08318A2E9DE669" ma:contentTypeVersion="4" ma:contentTypeDescription="Create a new document." ma:contentTypeScope="" ma:versionID="9e22c74713fdaff160667822ca8632b9">
  <xsd:schema xmlns:xsd="http://www.w3.org/2001/XMLSchema" xmlns:xs="http://www.w3.org/2001/XMLSchema" xmlns:p="http://schemas.microsoft.com/office/2006/metadata/properties" xmlns:ns2="a92d5dcb-d449-4a25-a74f-838b55679bf9" targetNamespace="http://schemas.microsoft.com/office/2006/metadata/properties" ma:root="true" ma:fieldsID="2f5dae73f9a8aaa61273e0faf807f048" ns2:_="">
    <xsd:import namespace="a92d5dcb-d449-4a25-a74f-838b55679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d5dcb-d449-4a25-a74f-838b5567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3F196-B68B-425B-B815-0F27D0C3E4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2C4E3E-B14F-4463-8E55-F0BE73D85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d5dcb-d449-4a25-a74f-838b55679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8CE8E-9AF2-4124-9277-483FB9E9D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Katie Sproston</cp:lastModifiedBy>
  <cp:revision>2</cp:revision>
  <dcterms:created xsi:type="dcterms:W3CDTF">2023-03-27T14:23:00Z</dcterms:created>
  <dcterms:modified xsi:type="dcterms:W3CDTF">2023-03-27T14:23:00Z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0x010100239135BACC7358439D08318A2E9DE669</vt:lpwstr>
  </property>
</Properties>
</file>