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14FCD" w14:textId="77777777" w:rsidR="001D7772" w:rsidRDefault="001D7772" w:rsidP="00042D16">
      <w:pPr>
        <w:rPr>
          <w:rFonts w:ascii="Calibri" w:hAnsi="Calibri" w:cs="Calibri"/>
          <w:b/>
          <w:bCs/>
          <w:sz w:val="28"/>
          <w:szCs w:val="28"/>
          <w:u w:val="single"/>
        </w:rPr>
      </w:pPr>
      <w:bookmarkStart w:id="0" w:name="_GoBack"/>
      <w:bookmarkEnd w:id="0"/>
    </w:p>
    <w:p w14:paraId="49AC109B" w14:textId="340EAD76" w:rsidR="00E90521" w:rsidRPr="00042D16" w:rsidRDefault="006B5348" w:rsidP="00042D16">
      <w:pPr>
        <w:rPr>
          <w:rFonts w:ascii="Calibri" w:hAnsi="Calibri" w:cs="Calibri"/>
          <w:b/>
          <w:bCs/>
          <w:sz w:val="28"/>
          <w:szCs w:val="28"/>
          <w:u w:val="single"/>
        </w:rPr>
      </w:pPr>
      <w:r>
        <w:rPr>
          <w:rFonts w:ascii="Calibri" w:hAnsi="Calibri" w:cs="Calibri"/>
          <w:b/>
          <w:bCs/>
          <w:sz w:val="28"/>
          <w:szCs w:val="28"/>
          <w:u w:val="single"/>
        </w:rPr>
        <w:t xml:space="preserve">7.0 </w:t>
      </w:r>
      <w:r w:rsidR="00E90521" w:rsidRPr="00042D16">
        <w:rPr>
          <w:rFonts w:ascii="Calibri" w:hAnsi="Calibri" w:cs="Calibri"/>
          <w:b/>
          <w:bCs/>
          <w:sz w:val="28"/>
          <w:szCs w:val="28"/>
          <w:u w:val="single"/>
        </w:rPr>
        <w:t xml:space="preserve">Guidelines on Use of Photographic and Filming Equipment </w:t>
      </w:r>
    </w:p>
    <w:p w14:paraId="6905DA08" w14:textId="77777777" w:rsidR="00E90521" w:rsidRPr="00DC23F1" w:rsidRDefault="00E90521" w:rsidP="00E90521">
      <w:pPr>
        <w:jc w:val="both"/>
      </w:pPr>
    </w:p>
    <w:p w14:paraId="208A48F0" w14:textId="77777777" w:rsidR="00E90521" w:rsidRPr="00A31155" w:rsidRDefault="00E90521" w:rsidP="00E90521">
      <w:pPr>
        <w:jc w:val="both"/>
        <w:rPr>
          <w:rFonts w:asciiTheme="minorHAnsi" w:hAnsiTheme="minorHAnsi" w:cstheme="minorHAnsi"/>
        </w:rPr>
      </w:pPr>
      <w:r w:rsidRPr="00A31155">
        <w:rPr>
          <w:rFonts w:asciiTheme="minorHAnsi" w:hAnsiTheme="minorHAnsi" w:cstheme="minorHAnsi"/>
        </w:rPr>
        <w:t xml:space="preserve">It is DSDR’s policy that NO PHOTOGRAPHY IS ALLOWED TO TAKE PLACE IN ITS FACILITIES unless: </w:t>
      </w:r>
    </w:p>
    <w:p w14:paraId="741CE578" w14:textId="77777777" w:rsidR="00E90521" w:rsidRPr="000151D8" w:rsidRDefault="00E90521" w:rsidP="00E90521">
      <w:pPr>
        <w:jc w:val="both"/>
      </w:pPr>
    </w:p>
    <w:p w14:paraId="139C14F9" w14:textId="3AAD3597" w:rsidR="00E90521" w:rsidRPr="000151D8" w:rsidRDefault="00E90521" w:rsidP="00E90521">
      <w:pPr>
        <w:pStyle w:val="ListParagraph"/>
        <w:numPr>
          <w:ilvl w:val="0"/>
          <w:numId w:val="11"/>
        </w:numPr>
        <w:spacing w:after="0"/>
        <w:ind w:left="360"/>
        <w:jc w:val="both"/>
      </w:pPr>
      <w:r>
        <w:t>It is a legitimate coaching aid and parents/</w:t>
      </w:r>
      <w:r w:rsidR="006B5348">
        <w:t>carer</w:t>
      </w:r>
      <w:r>
        <w:t>s of those within the group being coached and a general notice in the facility for other users, have been informed that it will/is being used as part of the coaching programme. Care should be taken in the storing of such film/ photographs.</w:t>
      </w:r>
    </w:p>
    <w:p w14:paraId="65DD48FB" w14:textId="77777777" w:rsidR="00E90521" w:rsidRPr="000151D8" w:rsidRDefault="00E90521" w:rsidP="00E90521">
      <w:pPr>
        <w:jc w:val="both"/>
      </w:pPr>
    </w:p>
    <w:p w14:paraId="7545ABAF" w14:textId="77777777" w:rsidR="00E90521" w:rsidRPr="000151D8" w:rsidRDefault="00E90521" w:rsidP="00E90521">
      <w:pPr>
        <w:pStyle w:val="ListParagraph"/>
        <w:numPr>
          <w:ilvl w:val="0"/>
          <w:numId w:val="11"/>
        </w:numPr>
        <w:spacing w:after="0"/>
        <w:ind w:left="360"/>
        <w:jc w:val="both"/>
      </w:pPr>
      <w:r w:rsidRPr="000151D8">
        <w:t>Events run by external organisations where the event organiser has agreed it is allowable.</w:t>
      </w:r>
    </w:p>
    <w:p w14:paraId="0CD84500" w14:textId="77777777" w:rsidR="00E90521" w:rsidRPr="000151D8" w:rsidRDefault="00E90521" w:rsidP="00E90521">
      <w:pPr>
        <w:jc w:val="both"/>
      </w:pPr>
    </w:p>
    <w:p w14:paraId="5FDBBE2E" w14:textId="77777777" w:rsidR="00E90521" w:rsidRPr="000151D8" w:rsidRDefault="00E90521" w:rsidP="00E90521">
      <w:pPr>
        <w:pStyle w:val="ListParagraph"/>
        <w:numPr>
          <w:ilvl w:val="0"/>
          <w:numId w:val="11"/>
        </w:numPr>
        <w:spacing w:after="0"/>
        <w:ind w:left="360"/>
        <w:jc w:val="both"/>
      </w:pPr>
      <w:r w:rsidRPr="000151D8">
        <w:t xml:space="preserve">Media photography/filming where Matchtight Ltd have agreed and those participating (parents/ guardians) have also agreed. </w:t>
      </w:r>
    </w:p>
    <w:p w14:paraId="0C1BD8DC" w14:textId="77777777" w:rsidR="00E90521" w:rsidRPr="000151D8" w:rsidRDefault="00E90521" w:rsidP="00E90521">
      <w:pPr>
        <w:jc w:val="both"/>
      </w:pPr>
    </w:p>
    <w:p w14:paraId="235B23D9" w14:textId="1911047C" w:rsidR="00E90521" w:rsidRPr="000151D8" w:rsidRDefault="00E90521" w:rsidP="00E90521">
      <w:pPr>
        <w:pStyle w:val="ListParagraph"/>
        <w:numPr>
          <w:ilvl w:val="0"/>
          <w:numId w:val="11"/>
        </w:numPr>
        <w:spacing w:after="0"/>
        <w:ind w:left="360"/>
        <w:jc w:val="both"/>
      </w:pPr>
      <w:r w:rsidRPr="000151D8">
        <w:t xml:space="preserve">DSDR appointed photographer/s gathering promotional shots for leaflets, website and other material. Prior permission from parents/ </w:t>
      </w:r>
      <w:r w:rsidR="006B5348">
        <w:t>carer</w:t>
      </w:r>
      <w:r w:rsidRPr="000151D8">
        <w:t xml:space="preserve">s will be sought prior to the session. </w:t>
      </w:r>
    </w:p>
    <w:p w14:paraId="7A7B10F3" w14:textId="77777777" w:rsidR="00E90521" w:rsidRPr="000151D8" w:rsidRDefault="00E90521" w:rsidP="00E90521">
      <w:pPr>
        <w:jc w:val="both"/>
      </w:pPr>
    </w:p>
    <w:p w14:paraId="5E46214D" w14:textId="77777777" w:rsidR="00E90521" w:rsidRPr="000151D8" w:rsidRDefault="00E90521" w:rsidP="00E90521">
      <w:pPr>
        <w:pStyle w:val="ListParagraph"/>
        <w:numPr>
          <w:ilvl w:val="0"/>
          <w:numId w:val="11"/>
        </w:numPr>
        <w:spacing w:after="0"/>
        <w:ind w:left="360"/>
        <w:jc w:val="both"/>
      </w:pPr>
      <w:r>
        <w:t xml:space="preserve">All cameras in the above situations are registered at reception and a date stamped sticker put onto the camera (for more information see </w:t>
      </w:r>
      <w:hyperlink>
        <w:r w:rsidRPr="18D0C08E">
          <w:rPr>
            <w:rStyle w:val="Hyperlink"/>
          </w:rPr>
          <w:t>Photographic and Filming Protocol</w:t>
        </w:r>
      </w:hyperlink>
      <w:r>
        <w:t>).</w:t>
      </w:r>
    </w:p>
    <w:p w14:paraId="43787DE2" w14:textId="77777777" w:rsidR="00E90521" w:rsidRPr="000151D8" w:rsidRDefault="00E90521" w:rsidP="00E90521">
      <w:pPr>
        <w:jc w:val="both"/>
      </w:pPr>
    </w:p>
    <w:p w14:paraId="00822B0F" w14:textId="77777777" w:rsidR="00E90521" w:rsidRPr="00A31155" w:rsidRDefault="00E90521" w:rsidP="00E90521">
      <w:pPr>
        <w:jc w:val="both"/>
        <w:rPr>
          <w:rFonts w:asciiTheme="minorHAnsi" w:hAnsiTheme="minorHAnsi" w:cstheme="minorHAnsi"/>
        </w:rPr>
      </w:pPr>
      <w:r w:rsidRPr="00A31155">
        <w:rPr>
          <w:rStyle w:val="SubtitleChar"/>
          <w:rFonts w:asciiTheme="minorHAnsi" w:hAnsiTheme="minorHAnsi" w:cstheme="minorHAnsi"/>
          <w:b/>
        </w:rPr>
        <w:t>Public Information for Events:</w:t>
      </w:r>
      <w:r w:rsidRPr="00A31155">
        <w:rPr>
          <w:rFonts w:asciiTheme="minorHAnsi" w:hAnsiTheme="minorHAnsi" w:cstheme="minorHAnsi"/>
        </w:rPr>
        <w:t xml:space="preserve"> </w:t>
      </w:r>
    </w:p>
    <w:p w14:paraId="1CBA9DC4" w14:textId="77777777" w:rsidR="00E90521" w:rsidRPr="00A31155" w:rsidRDefault="00E90521" w:rsidP="00E90521">
      <w:pPr>
        <w:jc w:val="both"/>
        <w:rPr>
          <w:rFonts w:asciiTheme="minorHAnsi" w:hAnsiTheme="minorHAnsi" w:cstheme="minorHAnsi"/>
        </w:rPr>
      </w:pPr>
    </w:p>
    <w:p w14:paraId="3E432E56" w14:textId="77777777" w:rsidR="00E90521" w:rsidRPr="00A31155" w:rsidRDefault="00E90521" w:rsidP="00E90521">
      <w:pPr>
        <w:jc w:val="both"/>
        <w:rPr>
          <w:rFonts w:asciiTheme="minorHAnsi" w:hAnsiTheme="minorHAnsi" w:cstheme="minorHAnsi"/>
        </w:rPr>
      </w:pPr>
      <w:r w:rsidRPr="00A31155">
        <w:rPr>
          <w:rFonts w:asciiTheme="minorHAnsi" w:hAnsiTheme="minorHAnsi" w:cstheme="minorHAnsi"/>
        </w:rPr>
        <w:t>The specific details concerning photographic/video and filming equipment should, where possible, be published prominently in event programmes and must be announced over the public address system prior to the start of the event. The recommended wording is-</w:t>
      </w:r>
    </w:p>
    <w:p w14:paraId="32557F2F" w14:textId="77777777" w:rsidR="00E90521" w:rsidRPr="00A31155" w:rsidRDefault="00E90521" w:rsidP="00E90521">
      <w:pPr>
        <w:jc w:val="both"/>
        <w:rPr>
          <w:rFonts w:asciiTheme="minorHAnsi" w:hAnsiTheme="minorHAnsi" w:cstheme="minorHAnsi"/>
        </w:rPr>
      </w:pPr>
    </w:p>
    <w:p w14:paraId="14FCF974" w14:textId="75CB1CF7" w:rsidR="00E90521" w:rsidRPr="00A31155" w:rsidRDefault="00E90521" w:rsidP="00E90521">
      <w:pPr>
        <w:jc w:val="both"/>
        <w:rPr>
          <w:rFonts w:asciiTheme="minorHAnsi" w:hAnsiTheme="minorHAnsi" w:cstheme="minorHAnsi"/>
          <w:i/>
        </w:rPr>
      </w:pPr>
      <w:r w:rsidRPr="00A31155">
        <w:rPr>
          <w:rFonts w:asciiTheme="minorHAnsi" w:hAnsiTheme="minorHAnsi" w:cstheme="minorHAnsi"/>
          <w:i/>
        </w:rPr>
        <w:t xml:space="preserve">In accordance with the Department of Sports Development and Recreation </w:t>
      </w:r>
      <w:r w:rsidR="00D70E78">
        <w:rPr>
          <w:rFonts w:asciiTheme="minorHAnsi" w:hAnsiTheme="minorHAnsi" w:cstheme="minorHAnsi"/>
          <w:i/>
        </w:rPr>
        <w:t xml:space="preserve">Child Protection and Adult </w:t>
      </w:r>
      <w:r w:rsidR="006B5348">
        <w:rPr>
          <w:rFonts w:asciiTheme="minorHAnsi" w:hAnsiTheme="minorHAnsi" w:cstheme="minorHAnsi"/>
          <w:i/>
        </w:rPr>
        <w:t>Safeguarding</w:t>
      </w:r>
      <w:r w:rsidRPr="00A31155">
        <w:rPr>
          <w:rFonts w:asciiTheme="minorHAnsi" w:hAnsiTheme="minorHAnsi" w:cstheme="minorHAnsi"/>
          <w:i/>
        </w:rPr>
        <w:t xml:space="preserve"> Policy, the promoters of this event request that any person wishing to engage in any video, zoom or close range photography should register their details with staff at the spectator entry desk before carrying out any such photography. The promoter reserves the right of entry to this event and reserves the right to decline entry to any person unable to meet or abide by the promoter</w:t>
      </w:r>
      <w:r w:rsidR="00D70E78">
        <w:rPr>
          <w:rFonts w:asciiTheme="minorHAnsi" w:hAnsiTheme="minorHAnsi" w:cstheme="minorHAnsi"/>
          <w:i/>
        </w:rPr>
        <w:t>’</w:t>
      </w:r>
      <w:r w:rsidRPr="00A31155">
        <w:rPr>
          <w:rFonts w:asciiTheme="minorHAnsi" w:hAnsiTheme="minorHAnsi" w:cstheme="minorHAnsi"/>
          <w:i/>
        </w:rPr>
        <w:t>s conditions.</w:t>
      </w:r>
    </w:p>
    <w:p w14:paraId="47FAA6A4" w14:textId="77777777" w:rsidR="00E90521" w:rsidRPr="00A31155" w:rsidRDefault="00E90521" w:rsidP="00E90521">
      <w:pPr>
        <w:jc w:val="both"/>
        <w:rPr>
          <w:rFonts w:asciiTheme="minorHAnsi" w:hAnsiTheme="minorHAnsi" w:cstheme="minorHAnsi"/>
          <w:i/>
        </w:rPr>
      </w:pPr>
    </w:p>
    <w:p w14:paraId="75D7B0B3" w14:textId="77777777" w:rsidR="00E90521" w:rsidRPr="00A31155" w:rsidRDefault="00E90521" w:rsidP="00E90521">
      <w:pPr>
        <w:jc w:val="both"/>
        <w:rPr>
          <w:rFonts w:asciiTheme="minorHAnsi" w:hAnsiTheme="minorHAnsi" w:cstheme="minorHAnsi"/>
        </w:rPr>
      </w:pPr>
      <w:r w:rsidRPr="00A31155">
        <w:rPr>
          <w:rFonts w:asciiTheme="minorHAnsi" w:hAnsiTheme="minorHAnsi" w:cstheme="minorHAnsi"/>
        </w:rPr>
        <w:t>General use of photographic equipment, please word information sheets/ posters with the following:</w:t>
      </w:r>
    </w:p>
    <w:p w14:paraId="6EA2BC09" w14:textId="77777777" w:rsidR="00E90521" w:rsidRPr="00A31155" w:rsidRDefault="00E90521" w:rsidP="00E90521">
      <w:pPr>
        <w:jc w:val="both"/>
        <w:rPr>
          <w:rFonts w:asciiTheme="minorHAnsi" w:hAnsiTheme="minorHAnsi" w:cstheme="minorHAnsi"/>
        </w:rPr>
      </w:pPr>
    </w:p>
    <w:p w14:paraId="74148C98" w14:textId="79CC8129" w:rsidR="00E90521" w:rsidRPr="00A31155" w:rsidRDefault="00E90521" w:rsidP="00E90521">
      <w:pPr>
        <w:jc w:val="both"/>
        <w:rPr>
          <w:rFonts w:asciiTheme="minorHAnsi" w:hAnsiTheme="minorHAnsi" w:cstheme="minorHAnsi"/>
          <w:i/>
        </w:rPr>
      </w:pPr>
      <w:r w:rsidRPr="00A31155">
        <w:rPr>
          <w:rFonts w:asciiTheme="minorHAnsi" w:hAnsiTheme="minorHAnsi" w:cstheme="minorHAnsi"/>
          <w:i/>
        </w:rPr>
        <w:t xml:space="preserve">“Due to </w:t>
      </w:r>
      <w:r w:rsidR="006B5348">
        <w:rPr>
          <w:rFonts w:asciiTheme="minorHAnsi" w:hAnsiTheme="minorHAnsi" w:cstheme="minorHAnsi"/>
          <w:i/>
        </w:rPr>
        <w:t>Safeguarding Policy</w:t>
      </w:r>
      <w:r w:rsidRPr="00A31155">
        <w:rPr>
          <w:rFonts w:asciiTheme="minorHAnsi" w:hAnsiTheme="minorHAnsi" w:cstheme="minorHAnsi"/>
          <w:i/>
        </w:rPr>
        <w:t xml:space="preserve"> and other Privacy Laws, no photography is allowed on this site without prior permission from the Department’s Press Officer (01225) 383518, Press photographers) or the </w:t>
      </w:r>
      <w:r w:rsidR="00A31155">
        <w:rPr>
          <w:rFonts w:asciiTheme="minorHAnsi" w:hAnsiTheme="minorHAnsi" w:cstheme="minorHAnsi"/>
          <w:i/>
        </w:rPr>
        <w:t>Shift</w:t>
      </w:r>
      <w:r w:rsidRPr="00A31155">
        <w:rPr>
          <w:rFonts w:asciiTheme="minorHAnsi" w:hAnsiTheme="minorHAnsi" w:cstheme="minorHAnsi"/>
          <w:i/>
        </w:rPr>
        <w:t xml:space="preserve"> Manager (Coaches, spectators and non</w:t>
      </w:r>
      <w:r w:rsidR="00A31155">
        <w:rPr>
          <w:rFonts w:asciiTheme="minorHAnsi" w:hAnsiTheme="minorHAnsi" w:cstheme="minorHAnsi"/>
          <w:i/>
        </w:rPr>
        <w:t>-</w:t>
      </w:r>
      <w:r w:rsidRPr="00A31155">
        <w:rPr>
          <w:rFonts w:asciiTheme="minorHAnsi" w:hAnsiTheme="minorHAnsi" w:cstheme="minorHAnsi"/>
          <w:i/>
        </w:rPr>
        <w:t>media). Please contact reception for details (01225) 386339 or 383889.”</w:t>
      </w:r>
    </w:p>
    <w:p w14:paraId="2F6D9CEF" w14:textId="53628FA4" w:rsidR="00F24DD6" w:rsidRDefault="00F24DD6" w:rsidP="00E90521"/>
    <w:p w14:paraId="072D5A21" w14:textId="71E74567" w:rsidR="00E90521" w:rsidRDefault="00E90521" w:rsidP="00E90521"/>
    <w:p w14:paraId="505E8112" w14:textId="548A64BB" w:rsidR="00E90521" w:rsidRDefault="00E90521" w:rsidP="00E90521"/>
    <w:p w14:paraId="5C4747ED" w14:textId="359F41D0" w:rsidR="00E90521" w:rsidRDefault="00E90521" w:rsidP="00E90521"/>
    <w:p w14:paraId="39ACA5ED" w14:textId="2F663503" w:rsidR="00E90521" w:rsidRDefault="00E90521" w:rsidP="00E90521"/>
    <w:p w14:paraId="7F0C8B9A" w14:textId="1F549925" w:rsidR="00E90521" w:rsidRDefault="00E90521" w:rsidP="00E90521"/>
    <w:p w14:paraId="6AD9DA7C" w14:textId="37CC37A6" w:rsidR="00E90521" w:rsidRPr="0087202D" w:rsidRDefault="006B5348" w:rsidP="0087202D">
      <w:pPr>
        <w:rPr>
          <w:rFonts w:asciiTheme="minorHAnsi" w:hAnsiTheme="minorHAnsi" w:cstheme="minorHAnsi"/>
          <w:b/>
          <w:bCs/>
          <w:sz w:val="28"/>
          <w:szCs w:val="28"/>
          <w:u w:val="single"/>
        </w:rPr>
      </w:pPr>
      <w:r>
        <w:rPr>
          <w:rFonts w:asciiTheme="minorHAnsi" w:hAnsiTheme="minorHAnsi" w:cstheme="minorHAnsi"/>
          <w:b/>
          <w:bCs/>
          <w:sz w:val="28"/>
          <w:szCs w:val="28"/>
          <w:u w:val="single"/>
        </w:rPr>
        <w:lastRenderedPageBreak/>
        <w:t xml:space="preserve">7.1 </w:t>
      </w:r>
      <w:r w:rsidR="00E90521" w:rsidRPr="0087202D">
        <w:rPr>
          <w:rFonts w:asciiTheme="minorHAnsi" w:hAnsiTheme="minorHAnsi" w:cstheme="minorHAnsi"/>
          <w:b/>
          <w:bCs/>
          <w:sz w:val="28"/>
          <w:szCs w:val="28"/>
          <w:u w:val="single"/>
        </w:rPr>
        <w:t>Photographic and Filming Protocol</w:t>
      </w:r>
    </w:p>
    <w:p w14:paraId="429FA4B5" w14:textId="77777777" w:rsidR="00E90521" w:rsidRPr="00426BC1" w:rsidRDefault="00E90521" w:rsidP="00E90521">
      <w:pPr>
        <w:pStyle w:val="Title"/>
        <w:jc w:val="left"/>
        <w:rPr>
          <w:rFonts w:asciiTheme="minorHAnsi" w:hAnsiTheme="minorHAnsi" w:cstheme="minorHAnsi"/>
          <w:sz w:val="22"/>
          <w:szCs w:val="22"/>
          <w:u w:val="single"/>
        </w:rPr>
      </w:pPr>
    </w:p>
    <w:p w14:paraId="017E8FB2" w14:textId="77777777" w:rsidR="00E90521" w:rsidRPr="00E157CA" w:rsidRDefault="00E90521" w:rsidP="00E90521">
      <w:pPr>
        <w:jc w:val="both"/>
        <w:rPr>
          <w:rFonts w:asciiTheme="minorHAnsi" w:hAnsiTheme="minorHAnsi" w:cstheme="minorBidi"/>
          <w:sz w:val="22"/>
          <w:szCs w:val="22"/>
        </w:rPr>
      </w:pPr>
      <w:r w:rsidRPr="00E157CA">
        <w:rPr>
          <w:rFonts w:asciiTheme="minorHAnsi" w:hAnsiTheme="minorHAnsi" w:cstheme="minorBidi"/>
          <w:sz w:val="22"/>
          <w:szCs w:val="22"/>
        </w:rPr>
        <w:t>This is to outline access to the Sports Training Village and other sports venues at the University of Bath for all individuals and organisations wishing to take still or video images (the protocol applies to all forms of technology that can be used to record images, including mobile phones). Access to the STV and other sports venues must be made for press and media via Matchtight Ltd (telephone 01225 323518) and for all other requests (i.e., spectators, coaches, parents, students etc.) via the Shift Manager at the Sports Training Village (telephone 01225 386339). Permission can only be granted subject to the acceptance and agreement of the following photographic rules:</w:t>
      </w:r>
    </w:p>
    <w:p w14:paraId="6F5B4E44" w14:textId="77777777" w:rsidR="00E90521" w:rsidRPr="00D71E26" w:rsidRDefault="00E90521" w:rsidP="00E90521">
      <w:pPr>
        <w:jc w:val="both"/>
        <w:rPr>
          <w:rFonts w:asciiTheme="minorHAnsi" w:hAnsiTheme="minorHAnsi" w:cstheme="minorHAnsi"/>
          <w:sz w:val="20"/>
          <w:szCs w:val="20"/>
        </w:rPr>
      </w:pPr>
    </w:p>
    <w:p w14:paraId="1CD68629" w14:textId="77777777" w:rsidR="00E90521" w:rsidRPr="00D71E26" w:rsidRDefault="00E90521" w:rsidP="00E90521">
      <w:pPr>
        <w:ind w:left="720" w:hanging="720"/>
        <w:jc w:val="both"/>
        <w:rPr>
          <w:rFonts w:asciiTheme="minorHAnsi" w:hAnsiTheme="minorHAnsi" w:cstheme="minorHAnsi"/>
          <w:sz w:val="20"/>
          <w:szCs w:val="20"/>
        </w:rPr>
      </w:pPr>
      <w:r w:rsidRPr="00D71E26">
        <w:rPr>
          <w:rFonts w:asciiTheme="minorHAnsi" w:hAnsiTheme="minorHAnsi" w:cstheme="minorHAnsi"/>
          <w:sz w:val="20"/>
          <w:szCs w:val="20"/>
        </w:rPr>
        <w:t xml:space="preserve">1) </w:t>
      </w:r>
      <w:r w:rsidRPr="00D71E26">
        <w:rPr>
          <w:rFonts w:asciiTheme="minorHAnsi" w:hAnsiTheme="minorHAnsi" w:cstheme="minorHAnsi"/>
          <w:sz w:val="20"/>
          <w:szCs w:val="20"/>
        </w:rPr>
        <w:tab/>
        <w:t>Comply immediately with any instructions given by a member of staff or event organiser without delay while in the Sports Training Village and other sports venues at the University of Bath.</w:t>
      </w:r>
    </w:p>
    <w:p w14:paraId="6CE590DC" w14:textId="05FC960A" w:rsidR="00E90521" w:rsidRPr="00D71E26" w:rsidRDefault="00E90521" w:rsidP="00E90521">
      <w:pPr>
        <w:ind w:left="720" w:hanging="720"/>
        <w:jc w:val="both"/>
        <w:rPr>
          <w:rFonts w:asciiTheme="minorHAnsi" w:hAnsiTheme="minorHAnsi" w:cstheme="minorHAnsi"/>
          <w:sz w:val="20"/>
          <w:szCs w:val="20"/>
        </w:rPr>
      </w:pPr>
      <w:r w:rsidRPr="00D71E26">
        <w:rPr>
          <w:rFonts w:asciiTheme="minorHAnsi" w:hAnsiTheme="minorHAnsi" w:cstheme="minorHAnsi"/>
          <w:sz w:val="20"/>
          <w:szCs w:val="20"/>
        </w:rPr>
        <w:t xml:space="preserve">2) </w:t>
      </w:r>
      <w:r w:rsidRPr="00D71E26">
        <w:rPr>
          <w:rFonts w:asciiTheme="minorHAnsi" w:hAnsiTheme="minorHAnsi" w:cstheme="minorHAnsi"/>
          <w:sz w:val="20"/>
          <w:szCs w:val="20"/>
        </w:rPr>
        <w:tab/>
        <w:t xml:space="preserve">Be responsible for not photographing or filming a person unless you have their permission prior to filming – even if they are in the background. In the case of anyone under 18 you need permission from their parent/ </w:t>
      </w:r>
      <w:r w:rsidR="006B5348">
        <w:rPr>
          <w:rFonts w:asciiTheme="minorHAnsi" w:hAnsiTheme="minorHAnsi" w:cstheme="minorHAnsi"/>
          <w:sz w:val="20"/>
          <w:szCs w:val="20"/>
        </w:rPr>
        <w:t>carer</w:t>
      </w:r>
      <w:r w:rsidRPr="00D71E26">
        <w:rPr>
          <w:rFonts w:asciiTheme="minorHAnsi" w:hAnsiTheme="minorHAnsi" w:cstheme="minorHAnsi"/>
          <w:sz w:val="20"/>
          <w:szCs w:val="20"/>
        </w:rPr>
        <w:t xml:space="preserve"> in writing in advance, even if they are only going to be in the background. This means, for instance, you cannot take a general view of the swimming pool or the fitness suite, unless you have the prior permission of anyone who is recognisable on these images except in the case of point 3.</w:t>
      </w:r>
    </w:p>
    <w:p w14:paraId="3DF32A14" w14:textId="77777777" w:rsidR="00E90521" w:rsidRPr="00D71E26" w:rsidRDefault="00E90521" w:rsidP="00E90521">
      <w:pPr>
        <w:ind w:left="720" w:hanging="720"/>
        <w:jc w:val="both"/>
        <w:rPr>
          <w:rFonts w:asciiTheme="minorHAnsi" w:hAnsiTheme="minorHAnsi" w:cstheme="minorBidi"/>
          <w:sz w:val="20"/>
          <w:szCs w:val="20"/>
        </w:rPr>
      </w:pPr>
      <w:r w:rsidRPr="134A3BF5">
        <w:rPr>
          <w:rFonts w:asciiTheme="minorHAnsi" w:hAnsiTheme="minorHAnsi" w:cstheme="minorBidi"/>
          <w:sz w:val="20"/>
          <w:szCs w:val="20"/>
        </w:rPr>
        <w:t xml:space="preserve">3) </w:t>
      </w:r>
      <w:r w:rsidRPr="00D71E26">
        <w:rPr>
          <w:rFonts w:asciiTheme="minorHAnsi" w:hAnsiTheme="minorHAnsi" w:cstheme="minorHAnsi"/>
          <w:sz w:val="20"/>
          <w:szCs w:val="20"/>
        </w:rPr>
        <w:tab/>
      </w:r>
      <w:r w:rsidRPr="134A3BF5">
        <w:rPr>
          <w:rFonts w:asciiTheme="minorHAnsi" w:hAnsiTheme="minorHAnsi" w:cstheme="minorBidi"/>
          <w:sz w:val="20"/>
          <w:szCs w:val="20"/>
        </w:rPr>
        <w:t>Public sporting events: coaches, parents or spectators wishing to video/photograph a public sporting event can do so but must register themselves with the Shift Manager prior to the filming. Press and Media should register with Matchtight Ltd in advance or the Shift Manager on the day for permission.</w:t>
      </w:r>
    </w:p>
    <w:p w14:paraId="34A2194F" w14:textId="77777777" w:rsidR="00E90521" w:rsidRPr="00D71E26" w:rsidRDefault="00E90521" w:rsidP="00E90521">
      <w:pPr>
        <w:ind w:left="720" w:hanging="720"/>
        <w:jc w:val="both"/>
        <w:rPr>
          <w:rFonts w:asciiTheme="minorHAnsi" w:hAnsiTheme="minorHAnsi" w:cstheme="minorHAnsi"/>
          <w:sz w:val="20"/>
          <w:szCs w:val="20"/>
        </w:rPr>
      </w:pPr>
      <w:r w:rsidRPr="00D71E26">
        <w:rPr>
          <w:rFonts w:asciiTheme="minorHAnsi" w:hAnsiTheme="minorHAnsi" w:cstheme="minorHAnsi"/>
          <w:sz w:val="20"/>
          <w:szCs w:val="20"/>
        </w:rPr>
        <w:t xml:space="preserve">4) </w:t>
      </w:r>
      <w:r w:rsidRPr="00D71E26">
        <w:rPr>
          <w:rFonts w:asciiTheme="minorHAnsi" w:hAnsiTheme="minorHAnsi" w:cstheme="minorHAnsi"/>
          <w:sz w:val="20"/>
          <w:szCs w:val="20"/>
        </w:rPr>
        <w:tab/>
        <w:t>Be liable for any injury caused by their actions or equipment during the period of their visit.</w:t>
      </w:r>
    </w:p>
    <w:p w14:paraId="49B1AF96" w14:textId="77777777" w:rsidR="00E90521" w:rsidRPr="00D71E26" w:rsidRDefault="00E90521" w:rsidP="00E90521">
      <w:pPr>
        <w:ind w:left="720" w:hanging="720"/>
        <w:jc w:val="both"/>
        <w:rPr>
          <w:rFonts w:asciiTheme="minorHAnsi" w:hAnsiTheme="minorHAnsi" w:cstheme="minorHAnsi"/>
          <w:sz w:val="20"/>
          <w:szCs w:val="20"/>
        </w:rPr>
      </w:pPr>
      <w:r w:rsidRPr="00D71E26">
        <w:rPr>
          <w:rFonts w:asciiTheme="minorHAnsi" w:hAnsiTheme="minorHAnsi" w:cstheme="minorHAnsi"/>
          <w:sz w:val="20"/>
          <w:szCs w:val="20"/>
        </w:rPr>
        <w:t xml:space="preserve">5) </w:t>
      </w:r>
      <w:r w:rsidRPr="00D71E26">
        <w:rPr>
          <w:rFonts w:asciiTheme="minorHAnsi" w:hAnsiTheme="minorHAnsi" w:cstheme="minorHAnsi"/>
          <w:sz w:val="20"/>
          <w:szCs w:val="20"/>
        </w:rPr>
        <w:tab/>
        <w:t>The University of Bath, employees and agents are not liable for any loss or damage to any equipment which they need to move due to health and safety requirements.</w:t>
      </w:r>
    </w:p>
    <w:p w14:paraId="40A9D6B3" w14:textId="77777777" w:rsidR="00E90521" w:rsidRPr="00D71E26" w:rsidRDefault="00E90521" w:rsidP="00E90521">
      <w:pPr>
        <w:ind w:left="720" w:hanging="720"/>
        <w:jc w:val="both"/>
        <w:rPr>
          <w:rFonts w:asciiTheme="minorHAnsi" w:hAnsiTheme="minorHAnsi" w:cstheme="minorHAnsi"/>
          <w:sz w:val="20"/>
          <w:szCs w:val="20"/>
        </w:rPr>
      </w:pPr>
      <w:r w:rsidRPr="00D71E26">
        <w:rPr>
          <w:rFonts w:asciiTheme="minorHAnsi" w:hAnsiTheme="minorHAnsi" w:cstheme="minorHAnsi"/>
          <w:sz w:val="20"/>
          <w:szCs w:val="20"/>
        </w:rPr>
        <w:t xml:space="preserve">6) </w:t>
      </w:r>
      <w:r w:rsidRPr="00D71E26">
        <w:rPr>
          <w:rFonts w:asciiTheme="minorHAnsi" w:hAnsiTheme="minorHAnsi" w:cstheme="minorHAnsi"/>
          <w:sz w:val="20"/>
          <w:szCs w:val="20"/>
        </w:rPr>
        <w:tab/>
        <w:t>The University of Bath reserves the right to terminate or cancel any photography or filming without notice or liability.</w:t>
      </w:r>
    </w:p>
    <w:p w14:paraId="4E9E5643" w14:textId="77777777" w:rsidR="00E90521" w:rsidRPr="00D71E26" w:rsidRDefault="00E90521" w:rsidP="00E90521">
      <w:pPr>
        <w:ind w:left="720" w:hanging="720"/>
        <w:jc w:val="both"/>
        <w:rPr>
          <w:rFonts w:asciiTheme="minorHAnsi" w:hAnsiTheme="minorHAnsi" w:cstheme="minorBidi"/>
          <w:sz w:val="20"/>
          <w:szCs w:val="20"/>
        </w:rPr>
      </w:pPr>
      <w:r w:rsidRPr="134A3BF5">
        <w:rPr>
          <w:rFonts w:asciiTheme="minorHAnsi" w:hAnsiTheme="minorHAnsi" w:cstheme="minorBidi"/>
          <w:sz w:val="20"/>
          <w:szCs w:val="20"/>
        </w:rPr>
        <w:t xml:space="preserve">7) </w:t>
      </w:r>
      <w:r w:rsidRPr="00D71E26">
        <w:rPr>
          <w:rFonts w:asciiTheme="minorHAnsi" w:hAnsiTheme="minorHAnsi" w:cstheme="minorHAnsi"/>
          <w:sz w:val="20"/>
          <w:szCs w:val="20"/>
        </w:rPr>
        <w:tab/>
      </w:r>
      <w:r w:rsidRPr="134A3BF5">
        <w:rPr>
          <w:rFonts w:asciiTheme="minorHAnsi" w:hAnsiTheme="minorHAnsi" w:cstheme="minorBidi"/>
          <w:sz w:val="20"/>
          <w:szCs w:val="20"/>
        </w:rPr>
        <w:t>Prior agreement must be obtained from either the Shift Manager (all non-press and media) or Matchtight Ltd (press and media only) stating where you will be photographing, at what time and duration and for what purpose.</w:t>
      </w:r>
    </w:p>
    <w:p w14:paraId="2B601BE3" w14:textId="77777777" w:rsidR="00E90521" w:rsidRPr="00D71E26" w:rsidRDefault="00E90521" w:rsidP="00E90521">
      <w:pPr>
        <w:ind w:left="720" w:hanging="720"/>
        <w:jc w:val="both"/>
        <w:rPr>
          <w:rFonts w:asciiTheme="minorHAnsi" w:hAnsiTheme="minorHAnsi" w:cstheme="minorHAnsi"/>
          <w:sz w:val="20"/>
          <w:szCs w:val="20"/>
        </w:rPr>
      </w:pPr>
      <w:r w:rsidRPr="00D71E26">
        <w:rPr>
          <w:rFonts w:asciiTheme="minorHAnsi" w:hAnsiTheme="minorHAnsi" w:cstheme="minorHAnsi"/>
          <w:sz w:val="20"/>
          <w:szCs w:val="20"/>
        </w:rPr>
        <w:t xml:space="preserve">8) </w:t>
      </w:r>
      <w:r w:rsidRPr="00D71E26">
        <w:rPr>
          <w:rFonts w:asciiTheme="minorHAnsi" w:hAnsiTheme="minorHAnsi" w:cstheme="minorHAnsi"/>
          <w:sz w:val="20"/>
          <w:szCs w:val="20"/>
        </w:rPr>
        <w:tab/>
      </w:r>
      <w:r w:rsidRPr="00D71E26">
        <w:rPr>
          <w:rFonts w:asciiTheme="minorHAnsi" w:hAnsiTheme="minorHAnsi" w:cstheme="minorHAnsi"/>
          <w:bCs/>
          <w:sz w:val="20"/>
          <w:szCs w:val="20"/>
        </w:rPr>
        <w:t>You must have proof of Identification and show this at the main Reception.  You must agree to place a Team Bath date stamped sticker on your camera for the duration of the visit in an easily visible position.  And also, wear a noticeable Photographic card around your neck at all times, to show that you will be taking photographs around the facility.</w:t>
      </w:r>
    </w:p>
    <w:p w14:paraId="211A9B40" w14:textId="77777777" w:rsidR="00E90521" w:rsidRPr="00D71E26" w:rsidRDefault="00E90521" w:rsidP="00E90521">
      <w:pPr>
        <w:ind w:left="720" w:hanging="720"/>
        <w:jc w:val="both"/>
        <w:rPr>
          <w:rFonts w:asciiTheme="minorHAnsi" w:hAnsiTheme="minorHAnsi" w:cstheme="minorHAnsi"/>
          <w:sz w:val="20"/>
          <w:szCs w:val="20"/>
        </w:rPr>
      </w:pPr>
      <w:r w:rsidRPr="00D71E26">
        <w:rPr>
          <w:rFonts w:asciiTheme="minorHAnsi" w:hAnsiTheme="minorHAnsi" w:cstheme="minorHAnsi"/>
          <w:sz w:val="20"/>
          <w:szCs w:val="20"/>
        </w:rPr>
        <w:t>9)</w:t>
      </w:r>
      <w:r w:rsidRPr="00D71E26">
        <w:rPr>
          <w:rFonts w:asciiTheme="minorHAnsi" w:hAnsiTheme="minorHAnsi" w:cstheme="minorHAnsi"/>
          <w:sz w:val="20"/>
          <w:szCs w:val="20"/>
        </w:rPr>
        <w:tab/>
        <w:t>Videoing as a coaching aid: there is no intention to prevent coaches and teachers using video equipment as a legitimate coaching aid. However, for performers under 18 years old, their parents/ carers should be aware that this is part of the coaching programme and care should be taken in the storing of such film. Equipment is still required to be registered as stated above.</w:t>
      </w:r>
    </w:p>
    <w:p w14:paraId="14C29A2E" w14:textId="77777777" w:rsidR="00E90521" w:rsidRPr="00D71E26" w:rsidRDefault="00E90521" w:rsidP="00E90521">
      <w:pPr>
        <w:jc w:val="both"/>
        <w:rPr>
          <w:rFonts w:asciiTheme="minorHAnsi" w:hAnsiTheme="minorHAnsi" w:cstheme="minorHAnsi"/>
          <w:sz w:val="20"/>
          <w:szCs w:val="20"/>
        </w:rPr>
      </w:pPr>
    </w:p>
    <w:p w14:paraId="08A18578" w14:textId="5BF979F4" w:rsidR="00E90521" w:rsidRPr="00D71E26" w:rsidRDefault="00E90521" w:rsidP="00E90521">
      <w:pPr>
        <w:jc w:val="both"/>
        <w:rPr>
          <w:rFonts w:asciiTheme="minorHAnsi" w:hAnsiTheme="minorHAnsi" w:cstheme="minorBidi"/>
          <w:sz w:val="20"/>
          <w:szCs w:val="20"/>
        </w:rPr>
      </w:pPr>
      <w:r w:rsidRPr="134A3BF5">
        <w:rPr>
          <w:rFonts w:asciiTheme="minorHAnsi" w:hAnsiTheme="minorHAnsi" w:cstheme="minorBidi"/>
          <w:sz w:val="20"/>
          <w:szCs w:val="20"/>
        </w:rPr>
        <w:t xml:space="preserve">These rules are to protect the privacy and maintain a safe working environment to our members, staff and all users of the Sports Training Village and other sports venues at the University of Bath, as well as to adhere to the Departments </w:t>
      </w:r>
      <w:r w:rsidR="00D70E78">
        <w:rPr>
          <w:rFonts w:asciiTheme="minorHAnsi" w:hAnsiTheme="minorHAnsi" w:cstheme="minorBidi"/>
          <w:sz w:val="20"/>
          <w:szCs w:val="20"/>
        </w:rPr>
        <w:t xml:space="preserve">Child Protection and Adult </w:t>
      </w:r>
      <w:r w:rsidRPr="134A3BF5">
        <w:rPr>
          <w:rFonts w:asciiTheme="minorHAnsi" w:hAnsiTheme="minorHAnsi" w:cstheme="minorBidi"/>
          <w:sz w:val="20"/>
          <w:szCs w:val="20"/>
        </w:rPr>
        <w:t xml:space="preserve">Safeguarding Policy (for more information please ask the Shift Manager). </w:t>
      </w:r>
    </w:p>
    <w:p w14:paraId="378A0D42" w14:textId="77777777" w:rsidR="00E90521" w:rsidRPr="00D71E26" w:rsidRDefault="00E90521" w:rsidP="00E90521">
      <w:pPr>
        <w:jc w:val="both"/>
        <w:rPr>
          <w:rFonts w:asciiTheme="minorHAnsi" w:hAnsiTheme="minorHAnsi" w:cstheme="minorHAnsi"/>
          <w:sz w:val="20"/>
          <w:szCs w:val="20"/>
        </w:rPr>
      </w:pPr>
    </w:p>
    <w:p w14:paraId="462B6D73" w14:textId="77777777" w:rsidR="00E90521" w:rsidRPr="00D71E26" w:rsidRDefault="00E90521" w:rsidP="00E90521">
      <w:pPr>
        <w:jc w:val="both"/>
        <w:rPr>
          <w:rFonts w:asciiTheme="minorHAnsi" w:hAnsiTheme="minorHAnsi" w:cstheme="minorHAnsi"/>
          <w:sz w:val="20"/>
          <w:szCs w:val="20"/>
        </w:rPr>
      </w:pPr>
      <w:r w:rsidRPr="00D71E26">
        <w:rPr>
          <w:rFonts w:asciiTheme="minorHAnsi" w:hAnsiTheme="minorHAnsi" w:cstheme="minorHAnsi"/>
          <w:b/>
          <w:bCs/>
          <w:sz w:val="20"/>
          <w:szCs w:val="20"/>
        </w:rPr>
        <w:t xml:space="preserve">I/We agree to be bound by the above photographic rules </w:t>
      </w:r>
      <w:r w:rsidRPr="00D71E26">
        <w:rPr>
          <w:rFonts w:asciiTheme="minorHAnsi" w:hAnsiTheme="minorHAnsi" w:cstheme="minorHAnsi"/>
          <w:sz w:val="20"/>
          <w:szCs w:val="20"/>
        </w:rPr>
        <w:t>(delete as applicable).</w:t>
      </w:r>
    </w:p>
    <w:p w14:paraId="0B12B1C4" w14:textId="77777777" w:rsidR="00E90521" w:rsidRPr="00D71E26" w:rsidRDefault="00E90521" w:rsidP="00E90521">
      <w:pPr>
        <w:jc w:val="both"/>
        <w:rPr>
          <w:rFonts w:asciiTheme="minorHAnsi" w:hAnsiTheme="minorHAnsi" w:cstheme="minorHAnsi"/>
          <w:sz w:val="20"/>
          <w:szCs w:val="20"/>
        </w:rPr>
      </w:pPr>
    </w:p>
    <w:p w14:paraId="673A6FA3" w14:textId="77777777" w:rsidR="00E90521" w:rsidRPr="00D71E26" w:rsidRDefault="00E90521" w:rsidP="00E90521">
      <w:pPr>
        <w:jc w:val="both"/>
        <w:rPr>
          <w:rFonts w:asciiTheme="minorHAnsi" w:hAnsiTheme="minorHAnsi" w:cstheme="minorHAnsi"/>
          <w:sz w:val="20"/>
          <w:szCs w:val="20"/>
        </w:rPr>
      </w:pPr>
      <w:r w:rsidRPr="00D71E26">
        <w:rPr>
          <w:rFonts w:asciiTheme="minorHAnsi" w:hAnsiTheme="minorHAnsi" w:cstheme="minorHAnsi"/>
          <w:b/>
          <w:bCs/>
          <w:sz w:val="20"/>
          <w:szCs w:val="20"/>
        </w:rPr>
        <w:t>Name</w:t>
      </w:r>
      <w:r w:rsidRPr="00D71E26">
        <w:rPr>
          <w:rFonts w:asciiTheme="minorHAnsi" w:hAnsiTheme="minorHAnsi" w:cstheme="minorHAnsi"/>
          <w:sz w:val="20"/>
          <w:szCs w:val="20"/>
        </w:rPr>
        <w:t xml:space="preserve"> (Please Print) _______________________________________________________</w:t>
      </w:r>
    </w:p>
    <w:p w14:paraId="47D9AC56" w14:textId="77777777" w:rsidR="00E90521" w:rsidRPr="00D71E26" w:rsidRDefault="00E90521" w:rsidP="00E90521">
      <w:pPr>
        <w:jc w:val="both"/>
        <w:rPr>
          <w:rFonts w:asciiTheme="minorHAnsi" w:hAnsiTheme="minorHAnsi" w:cstheme="minorHAnsi"/>
          <w:sz w:val="20"/>
          <w:szCs w:val="20"/>
        </w:rPr>
      </w:pPr>
    </w:p>
    <w:p w14:paraId="04B53D35" w14:textId="77777777" w:rsidR="00E90521" w:rsidRPr="00D71E26" w:rsidRDefault="00E90521" w:rsidP="00E90521">
      <w:pPr>
        <w:jc w:val="both"/>
        <w:rPr>
          <w:rFonts w:asciiTheme="minorHAnsi" w:hAnsiTheme="minorHAnsi" w:cstheme="minorHAnsi"/>
          <w:sz w:val="20"/>
          <w:szCs w:val="20"/>
        </w:rPr>
      </w:pPr>
      <w:r w:rsidRPr="00D71E26">
        <w:rPr>
          <w:rFonts w:asciiTheme="minorHAnsi" w:hAnsiTheme="minorHAnsi" w:cstheme="minorHAnsi"/>
          <w:b/>
          <w:sz w:val="20"/>
          <w:szCs w:val="20"/>
        </w:rPr>
        <w:t xml:space="preserve">Address </w:t>
      </w:r>
      <w:r w:rsidRPr="00D71E26">
        <w:rPr>
          <w:rFonts w:asciiTheme="minorHAnsi" w:hAnsiTheme="minorHAnsi" w:cstheme="minorHAnsi"/>
          <w:sz w:val="20"/>
          <w:szCs w:val="20"/>
        </w:rPr>
        <w:t>_________________________________________________________________</w:t>
      </w:r>
    </w:p>
    <w:p w14:paraId="37F9C530" w14:textId="77777777" w:rsidR="00E90521" w:rsidRPr="00D71E26" w:rsidRDefault="00E90521" w:rsidP="00E90521">
      <w:pPr>
        <w:jc w:val="both"/>
        <w:rPr>
          <w:rFonts w:asciiTheme="minorHAnsi" w:hAnsiTheme="minorHAnsi" w:cstheme="minorHAnsi"/>
          <w:sz w:val="20"/>
          <w:szCs w:val="20"/>
        </w:rPr>
      </w:pPr>
    </w:p>
    <w:p w14:paraId="040E9F5A" w14:textId="77777777" w:rsidR="00E90521" w:rsidRPr="00D71E26" w:rsidRDefault="00E90521" w:rsidP="00E90521">
      <w:pPr>
        <w:jc w:val="both"/>
        <w:rPr>
          <w:rFonts w:asciiTheme="minorHAnsi" w:hAnsiTheme="minorHAnsi" w:cstheme="minorHAnsi"/>
          <w:sz w:val="20"/>
          <w:szCs w:val="20"/>
        </w:rPr>
      </w:pPr>
      <w:r w:rsidRPr="00D71E26">
        <w:rPr>
          <w:rFonts w:asciiTheme="minorHAnsi" w:hAnsiTheme="minorHAnsi" w:cstheme="minorHAnsi"/>
          <w:b/>
          <w:bCs/>
          <w:sz w:val="20"/>
          <w:szCs w:val="20"/>
        </w:rPr>
        <w:t xml:space="preserve">Signed </w:t>
      </w:r>
      <w:r w:rsidRPr="00D71E26">
        <w:rPr>
          <w:rFonts w:asciiTheme="minorHAnsi" w:hAnsiTheme="minorHAnsi" w:cstheme="minorHAnsi"/>
          <w:sz w:val="20"/>
          <w:szCs w:val="20"/>
        </w:rPr>
        <w:t>_______________________________</w:t>
      </w:r>
      <w:r w:rsidRPr="00D71E26">
        <w:rPr>
          <w:rFonts w:asciiTheme="minorHAnsi" w:hAnsiTheme="minorHAnsi" w:cstheme="minorHAnsi"/>
          <w:sz w:val="20"/>
          <w:szCs w:val="20"/>
        </w:rPr>
        <w:tab/>
      </w:r>
      <w:r w:rsidRPr="00D71E26">
        <w:rPr>
          <w:rFonts w:asciiTheme="minorHAnsi" w:hAnsiTheme="minorHAnsi" w:cstheme="minorHAnsi"/>
          <w:b/>
          <w:bCs/>
          <w:sz w:val="20"/>
          <w:szCs w:val="20"/>
        </w:rPr>
        <w:t xml:space="preserve">Date </w:t>
      </w:r>
      <w:r w:rsidRPr="00D71E26">
        <w:rPr>
          <w:rFonts w:asciiTheme="minorHAnsi" w:hAnsiTheme="minorHAnsi" w:cstheme="minorHAnsi"/>
          <w:sz w:val="20"/>
          <w:szCs w:val="20"/>
        </w:rPr>
        <w:t>__________________________</w:t>
      </w:r>
    </w:p>
    <w:p w14:paraId="4003FC2A" w14:textId="77777777" w:rsidR="00E90521" w:rsidRPr="00D71E26" w:rsidRDefault="00E90521" w:rsidP="00E90521">
      <w:pPr>
        <w:jc w:val="both"/>
        <w:rPr>
          <w:rFonts w:asciiTheme="minorHAnsi" w:hAnsiTheme="minorHAnsi" w:cstheme="minorHAnsi"/>
          <w:sz w:val="20"/>
          <w:szCs w:val="20"/>
        </w:rPr>
      </w:pPr>
    </w:p>
    <w:p w14:paraId="73EDA122" w14:textId="77777777" w:rsidR="00E90521" w:rsidRPr="00D71E26" w:rsidRDefault="00E90521" w:rsidP="00E90521">
      <w:pPr>
        <w:jc w:val="both"/>
        <w:rPr>
          <w:rFonts w:asciiTheme="minorHAnsi" w:hAnsiTheme="minorHAnsi" w:cstheme="minorHAnsi"/>
          <w:i/>
          <w:iCs/>
          <w:sz w:val="20"/>
          <w:szCs w:val="20"/>
        </w:rPr>
      </w:pPr>
      <w:r w:rsidRPr="00D71E26">
        <w:rPr>
          <w:rFonts w:asciiTheme="minorHAnsi" w:hAnsiTheme="minorHAnsi" w:cstheme="minorHAnsi"/>
          <w:b/>
          <w:bCs/>
          <w:i/>
          <w:iCs/>
          <w:sz w:val="20"/>
          <w:szCs w:val="20"/>
        </w:rPr>
        <w:t>Approved By</w:t>
      </w:r>
      <w:r w:rsidRPr="00D71E26">
        <w:rPr>
          <w:rFonts w:asciiTheme="minorHAnsi" w:hAnsiTheme="minorHAnsi" w:cstheme="minorHAnsi"/>
          <w:i/>
          <w:iCs/>
          <w:sz w:val="20"/>
          <w:szCs w:val="20"/>
        </w:rPr>
        <w:t xml:space="preserve"> _________________________</w:t>
      </w:r>
      <w:r w:rsidRPr="00D71E26">
        <w:rPr>
          <w:rFonts w:asciiTheme="minorHAnsi" w:hAnsiTheme="minorHAnsi" w:cstheme="minorHAnsi"/>
          <w:i/>
          <w:iCs/>
          <w:sz w:val="20"/>
          <w:szCs w:val="20"/>
        </w:rPr>
        <w:tab/>
      </w:r>
      <w:r w:rsidRPr="00D71E26">
        <w:rPr>
          <w:rFonts w:asciiTheme="minorHAnsi" w:hAnsiTheme="minorHAnsi" w:cstheme="minorHAnsi"/>
          <w:b/>
          <w:bCs/>
          <w:i/>
          <w:iCs/>
          <w:sz w:val="20"/>
          <w:szCs w:val="20"/>
        </w:rPr>
        <w:t xml:space="preserve">Date </w:t>
      </w:r>
      <w:r w:rsidRPr="00D71E26">
        <w:rPr>
          <w:rFonts w:asciiTheme="minorHAnsi" w:hAnsiTheme="minorHAnsi" w:cstheme="minorHAnsi"/>
          <w:i/>
          <w:iCs/>
          <w:sz w:val="20"/>
          <w:szCs w:val="20"/>
        </w:rPr>
        <w:t>__________________________</w:t>
      </w:r>
    </w:p>
    <w:p w14:paraId="7E4B994C" w14:textId="77777777" w:rsidR="00E90521" w:rsidRPr="00D71E26" w:rsidRDefault="00E90521" w:rsidP="00E90521">
      <w:pPr>
        <w:jc w:val="both"/>
        <w:rPr>
          <w:rFonts w:asciiTheme="minorHAnsi" w:hAnsiTheme="minorHAnsi" w:cstheme="minorHAnsi"/>
          <w:i/>
          <w:iCs/>
          <w:sz w:val="20"/>
          <w:szCs w:val="20"/>
        </w:rPr>
      </w:pPr>
    </w:p>
    <w:p w14:paraId="3544F3DE" w14:textId="77777777" w:rsidR="00E90521" w:rsidRPr="00D71E26" w:rsidRDefault="00E90521" w:rsidP="00E90521">
      <w:pPr>
        <w:jc w:val="both"/>
        <w:rPr>
          <w:rFonts w:asciiTheme="minorHAnsi" w:hAnsiTheme="minorHAnsi" w:cstheme="minorHAnsi"/>
          <w:sz w:val="20"/>
          <w:szCs w:val="20"/>
        </w:rPr>
      </w:pPr>
      <w:r w:rsidRPr="00D71E26">
        <w:rPr>
          <w:rFonts w:asciiTheme="minorHAnsi" w:hAnsiTheme="minorHAnsi" w:cstheme="minorHAnsi"/>
          <w:b/>
          <w:bCs/>
          <w:i/>
          <w:iCs/>
          <w:sz w:val="20"/>
          <w:szCs w:val="20"/>
        </w:rPr>
        <w:t>Sticker No.</w:t>
      </w:r>
      <w:r w:rsidRPr="00D71E26">
        <w:rPr>
          <w:rFonts w:asciiTheme="minorHAnsi" w:hAnsiTheme="minorHAnsi" w:cstheme="minorHAnsi"/>
          <w:sz w:val="20"/>
          <w:szCs w:val="20"/>
        </w:rPr>
        <w:t xml:space="preserve"> ________________________</w:t>
      </w:r>
    </w:p>
    <w:sectPr w:rsidR="00E90521" w:rsidRPr="00D71E26" w:rsidSect="001D7772">
      <w:headerReference w:type="default" r:id="rId7"/>
      <w:footerReference w:type="default" r:id="rId8"/>
      <w:pgSz w:w="11906" w:h="16838"/>
      <w:pgMar w:top="1440" w:right="1440" w:bottom="1134" w:left="1440"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C4F6C" w14:textId="77777777" w:rsidR="00B650A8" w:rsidRDefault="00B650A8" w:rsidP="00F24DD6">
      <w:r>
        <w:separator/>
      </w:r>
    </w:p>
  </w:endnote>
  <w:endnote w:type="continuationSeparator" w:id="0">
    <w:p w14:paraId="0B8DCC29" w14:textId="77777777" w:rsidR="00B650A8" w:rsidRDefault="00B650A8" w:rsidP="00F2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86"/>
    </w:tblGrid>
    <w:tr w:rsidR="00B650A8" w14:paraId="71151093" w14:textId="77777777" w:rsidTr="00E745BD">
      <w:tc>
        <w:tcPr>
          <w:tcW w:w="6237" w:type="dxa"/>
          <w:hideMark/>
        </w:tcPr>
        <w:p w14:paraId="3B5A268A" w14:textId="11DEC30E" w:rsidR="00B650A8" w:rsidRDefault="00B650A8" w:rsidP="00F24DD6">
          <w:pPr>
            <w:pStyle w:val="Footer"/>
          </w:pPr>
          <w:r>
            <w:t>Date created: Jan 2021</w:t>
          </w:r>
        </w:p>
      </w:tc>
      <w:tc>
        <w:tcPr>
          <w:tcW w:w="3686" w:type="dxa"/>
          <w:hideMark/>
        </w:tcPr>
        <w:p w14:paraId="0C854E2F" w14:textId="06997C78" w:rsidR="00B650A8" w:rsidRDefault="00B650A8" w:rsidP="00B10A2C">
          <w:pPr>
            <w:pStyle w:val="Footer"/>
            <w:tabs>
              <w:tab w:val="clear" w:pos="4513"/>
              <w:tab w:val="clear" w:pos="9026"/>
              <w:tab w:val="left" w:pos="2400"/>
            </w:tabs>
          </w:pPr>
          <w:r>
            <w:t>Date of last review: Jan 2021</w:t>
          </w:r>
        </w:p>
      </w:tc>
    </w:tr>
  </w:tbl>
  <w:p w14:paraId="539F0529" w14:textId="77777777" w:rsidR="00B650A8" w:rsidRDefault="00B6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17F43" w14:textId="77777777" w:rsidR="00B650A8" w:rsidRDefault="00B650A8" w:rsidP="00F24DD6">
      <w:r>
        <w:separator/>
      </w:r>
    </w:p>
  </w:footnote>
  <w:footnote w:type="continuationSeparator" w:id="0">
    <w:p w14:paraId="25AFEA40" w14:textId="77777777" w:rsidR="00B650A8" w:rsidRDefault="00B650A8" w:rsidP="00F2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8222"/>
    </w:tblGrid>
    <w:tr w:rsidR="00B650A8" w14:paraId="7FE46C34" w14:textId="77777777" w:rsidTr="00E745BD">
      <w:tc>
        <w:tcPr>
          <w:tcW w:w="2836" w:type="dxa"/>
        </w:tcPr>
        <w:p w14:paraId="13FA33E5" w14:textId="77777777" w:rsidR="00B650A8" w:rsidRDefault="00B650A8" w:rsidP="00F24DD6">
          <w:pPr>
            <w:ind w:left="-546"/>
            <w:jc w:val="center"/>
            <w:rPr>
              <w:sz w:val="36"/>
            </w:rPr>
          </w:pPr>
          <w:r>
            <w:rPr>
              <w:noProof/>
            </w:rPr>
            <w:drawing>
              <wp:inline distT="0" distB="0" distL="0" distR="0" wp14:anchorId="3471F6D5" wp14:editId="1317064C">
                <wp:extent cx="1514475" cy="50307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4475" cy="503078"/>
                        </a:xfrm>
                        <a:prstGeom prst="rect">
                          <a:avLst/>
                        </a:prstGeom>
                      </pic:spPr>
                    </pic:pic>
                  </a:graphicData>
                </a:graphic>
              </wp:inline>
            </w:drawing>
          </w:r>
        </w:p>
      </w:tc>
      <w:tc>
        <w:tcPr>
          <w:tcW w:w="8222" w:type="dxa"/>
        </w:tcPr>
        <w:p w14:paraId="00A59291" w14:textId="77777777" w:rsidR="00B650A8" w:rsidRPr="008D3DFC" w:rsidRDefault="00B650A8" w:rsidP="00F24DD6">
          <w:pPr>
            <w:jc w:val="center"/>
            <w:rPr>
              <w:rFonts w:asciiTheme="majorHAnsi" w:hAnsiTheme="majorHAnsi" w:cstheme="majorHAnsi"/>
            </w:rPr>
          </w:pPr>
          <w:r w:rsidRPr="008D3DFC">
            <w:rPr>
              <w:rFonts w:asciiTheme="majorHAnsi" w:hAnsiTheme="majorHAnsi" w:cstheme="majorHAnsi"/>
            </w:rPr>
            <w:t>The University of Bath Department of Sports Development and Recreation</w:t>
          </w:r>
        </w:p>
        <w:p w14:paraId="6AF464E5" w14:textId="23DF7069" w:rsidR="00B650A8" w:rsidRPr="008D3DFC" w:rsidRDefault="00B650A8" w:rsidP="00F24DD6">
          <w:pPr>
            <w:keepNext/>
            <w:jc w:val="center"/>
            <w:outlineLvl w:val="7"/>
          </w:pPr>
          <w:r>
            <w:rPr>
              <w:rFonts w:asciiTheme="majorHAnsi" w:hAnsiTheme="majorHAnsi" w:cstheme="majorHAnsi"/>
              <w:bCs/>
            </w:rPr>
            <w:t>Child Protection and Safeguarding</w:t>
          </w:r>
          <w:r w:rsidRPr="008D3DFC">
            <w:rPr>
              <w:rFonts w:asciiTheme="majorHAnsi" w:hAnsiTheme="majorHAnsi" w:cstheme="majorHAnsi"/>
              <w:bCs/>
            </w:rPr>
            <w:t xml:space="preserve"> Policy</w:t>
          </w:r>
        </w:p>
        <w:p w14:paraId="3CCF8314" w14:textId="77777777" w:rsidR="00B650A8" w:rsidRDefault="00B650A8" w:rsidP="00F24DD6">
          <w:pPr>
            <w:ind w:left="-546"/>
            <w:rPr>
              <w:noProof/>
              <w:sz w:val="36"/>
              <w:lang w:eastAsia="en-GB"/>
            </w:rPr>
          </w:pPr>
        </w:p>
      </w:tc>
    </w:tr>
  </w:tbl>
  <w:p w14:paraId="79181434" w14:textId="77777777" w:rsidR="00B650A8" w:rsidRDefault="00B6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5CF4"/>
    <w:multiLevelType w:val="hybridMultilevel"/>
    <w:tmpl w:val="795E6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07F2"/>
    <w:multiLevelType w:val="hybridMultilevel"/>
    <w:tmpl w:val="ED4864A6"/>
    <w:lvl w:ilvl="0" w:tplc="0442C64C">
      <w:start w:val="1"/>
      <w:numFmt w:val="bullet"/>
      <w:lvlText w:val=""/>
      <w:lvlJc w:val="left"/>
      <w:pPr>
        <w:tabs>
          <w:tab w:val="num" w:pos="397"/>
        </w:tabs>
        <w:ind w:left="397" w:hanging="397"/>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25D4D"/>
    <w:multiLevelType w:val="hybridMultilevel"/>
    <w:tmpl w:val="795AD626"/>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7C07B4"/>
    <w:multiLevelType w:val="hybridMultilevel"/>
    <w:tmpl w:val="84F4F48A"/>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5BA62D6"/>
    <w:multiLevelType w:val="hybridMultilevel"/>
    <w:tmpl w:val="E77C46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B1013"/>
    <w:multiLevelType w:val="hybridMultilevel"/>
    <w:tmpl w:val="D4DED262"/>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BF030D9"/>
    <w:multiLevelType w:val="hybridMultilevel"/>
    <w:tmpl w:val="58123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12F40"/>
    <w:multiLevelType w:val="hybridMultilevel"/>
    <w:tmpl w:val="F550C9D8"/>
    <w:lvl w:ilvl="0" w:tplc="8C681D8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75F95"/>
    <w:multiLevelType w:val="hybridMultilevel"/>
    <w:tmpl w:val="5614BED0"/>
    <w:lvl w:ilvl="0" w:tplc="37B811B4">
      <w:start w:val="1"/>
      <w:numFmt w:val="bullet"/>
      <w:lvlText w:val=""/>
      <w:lvlJc w:val="left"/>
      <w:pPr>
        <w:ind w:left="720" w:hanging="360"/>
      </w:pPr>
      <w:rPr>
        <w:rFonts w:ascii="Wingdings" w:hAnsi="Wingdings" w:hint="default"/>
        <w:color w:val="auto"/>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547638"/>
    <w:multiLevelType w:val="hybridMultilevel"/>
    <w:tmpl w:val="1CA8AE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44BF2"/>
    <w:multiLevelType w:val="hybridMultilevel"/>
    <w:tmpl w:val="96129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61F5"/>
    <w:multiLevelType w:val="hybridMultilevel"/>
    <w:tmpl w:val="9D927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0659C"/>
    <w:multiLevelType w:val="hybridMultilevel"/>
    <w:tmpl w:val="D0B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916F4"/>
    <w:multiLevelType w:val="hybridMultilevel"/>
    <w:tmpl w:val="7FAC4BC8"/>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3837ED6"/>
    <w:multiLevelType w:val="hybridMultilevel"/>
    <w:tmpl w:val="782818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173E2F"/>
    <w:multiLevelType w:val="hybridMultilevel"/>
    <w:tmpl w:val="EA72C2BE"/>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D234EAE"/>
    <w:multiLevelType w:val="multilevel"/>
    <w:tmpl w:val="1C7AF644"/>
    <w:lvl w:ilvl="0">
      <w:start w:val="1"/>
      <w:numFmt w:val="decimal"/>
      <w:lvlText w:val="%1."/>
      <w:lvlJc w:val="left"/>
      <w:pPr>
        <w:ind w:left="360" w:hanging="360"/>
      </w:pPr>
      <w:rPr>
        <w:rFonts w:ascii="Calibri" w:hAnsi="Calibri" w:hint="default"/>
        <w:sz w:val="24"/>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FD7676E"/>
    <w:multiLevelType w:val="hybridMultilevel"/>
    <w:tmpl w:val="756C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06A9D"/>
    <w:multiLevelType w:val="hybridMultilevel"/>
    <w:tmpl w:val="25EA0F14"/>
    <w:lvl w:ilvl="0" w:tplc="643EF484">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35C9A"/>
    <w:multiLevelType w:val="hybridMultilevel"/>
    <w:tmpl w:val="919A22FE"/>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1256CE2"/>
    <w:multiLevelType w:val="hybridMultilevel"/>
    <w:tmpl w:val="C364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72C3E"/>
    <w:multiLevelType w:val="hybridMultilevel"/>
    <w:tmpl w:val="50E26538"/>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CB87941"/>
    <w:multiLevelType w:val="hybridMultilevel"/>
    <w:tmpl w:val="FDCAE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A0F95"/>
    <w:multiLevelType w:val="hybridMultilevel"/>
    <w:tmpl w:val="CEBA51C6"/>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E5FFB"/>
    <w:multiLevelType w:val="hybridMultilevel"/>
    <w:tmpl w:val="CC8E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90011"/>
    <w:multiLevelType w:val="hybridMultilevel"/>
    <w:tmpl w:val="84402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A6FCF"/>
    <w:multiLevelType w:val="hybridMultilevel"/>
    <w:tmpl w:val="0B4A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148B0"/>
    <w:multiLevelType w:val="hybridMultilevel"/>
    <w:tmpl w:val="AC527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F97FF2"/>
    <w:multiLevelType w:val="hybridMultilevel"/>
    <w:tmpl w:val="9BF6C6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2A07E8"/>
    <w:multiLevelType w:val="hybridMultilevel"/>
    <w:tmpl w:val="0692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B60C0"/>
    <w:multiLevelType w:val="hybridMultilevel"/>
    <w:tmpl w:val="ED92A12E"/>
    <w:lvl w:ilvl="0" w:tplc="04090003">
      <w:start w:val="1"/>
      <w:numFmt w:val="bullet"/>
      <w:lvlText w:val="o"/>
      <w:lvlJc w:val="left"/>
      <w:pPr>
        <w:ind w:left="720" w:hanging="360"/>
      </w:pPr>
      <w:rPr>
        <w:rFonts w:ascii="Courier New" w:hAnsi="Courier New" w:cs="Times New Roman" w:hint="default"/>
        <w:color w:val="BFBFBF" w:themeColor="background1" w:themeShade="BF"/>
        <w:sz w:val="20"/>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BE62A9D"/>
    <w:multiLevelType w:val="hybridMultilevel"/>
    <w:tmpl w:val="1310CFD6"/>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36533"/>
    <w:multiLevelType w:val="hybridMultilevel"/>
    <w:tmpl w:val="223C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0134D"/>
    <w:multiLevelType w:val="hybridMultilevel"/>
    <w:tmpl w:val="269EF024"/>
    <w:lvl w:ilvl="0" w:tplc="78F00186">
      <w:start w:val="2"/>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3BE07C3"/>
    <w:multiLevelType w:val="hybridMultilevel"/>
    <w:tmpl w:val="DAEAD4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015207"/>
    <w:multiLevelType w:val="hybridMultilevel"/>
    <w:tmpl w:val="32B47E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64FC5"/>
    <w:multiLevelType w:val="hybridMultilevel"/>
    <w:tmpl w:val="F8821E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931C77"/>
    <w:multiLevelType w:val="hybridMultilevel"/>
    <w:tmpl w:val="57EEB762"/>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27"/>
  </w:num>
  <w:num w:numId="3">
    <w:abstractNumId w:val="28"/>
  </w:num>
  <w:num w:numId="4">
    <w:abstractNumId w:val="14"/>
  </w:num>
  <w:num w:numId="5">
    <w:abstractNumId w:val="34"/>
  </w:num>
  <w:num w:numId="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1"/>
  </w:num>
  <w:num w:numId="9">
    <w:abstractNumId w:val="8"/>
  </w:num>
  <w:num w:numId="10">
    <w:abstractNumId w:val="7"/>
  </w:num>
  <w:num w:numId="11">
    <w:abstractNumId w:val="11"/>
  </w:num>
  <w:num w:numId="12">
    <w:abstractNumId w:val="2"/>
  </w:num>
  <w:num w:numId="13">
    <w:abstractNumId w:val="30"/>
  </w:num>
  <w:num w:numId="14">
    <w:abstractNumId w:val="1"/>
  </w:num>
  <w:num w:numId="15">
    <w:abstractNumId w:val="3"/>
  </w:num>
  <w:num w:numId="16">
    <w:abstractNumId w:val="13"/>
  </w:num>
  <w:num w:numId="17">
    <w:abstractNumId w:val="15"/>
  </w:num>
  <w:num w:numId="18">
    <w:abstractNumId w:val="19"/>
  </w:num>
  <w:num w:numId="19">
    <w:abstractNumId w:val="37"/>
  </w:num>
  <w:num w:numId="20">
    <w:abstractNumId w:val="31"/>
  </w:num>
  <w:num w:numId="21">
    <w:abstractNumId w:val="2"/>
  </w:num>
  <w:num w:numId="22">
    <w:abstractNumId w:val="12"/>
  </w:num>
  <w:num w:numId="23">
    <w:abstractNumId w:val="20"/>
  </w:num>
  <w:num w:numId="24">
    <w:abstractNumId w:val="24"/>
  </w:num>
  <w:num w:numId="25">
    <w:abstractNumId w:val="29"/>
  </w:num>
  <w:num w:numId="26">
    <w:abstractNumId w:val="26"/>
  </w:num>
  <w:num w:numId="27">
    <w:abstractNumId w:val="23"/>
  </w:num>
  <w:num w:numId="28">
    <w:abstractNumId w:val="32"/>
  </w:num>
  <w:num w:numId="29">
    <w:abstractNumId w:val="22"/>
  </w:num>
  <w:num w:numId="30">
    <w:abstractNumId w:val="6"/>
  </w:num>
  <w:num w:numId="31">
    <w:abstractNumId w:val="35"/>
  </w:num>
  <w:num w:numId="32">
    <w:abstractNumId w:val="10"/>
  </w:num>
  <w:num w:numId="33">
    <w:abstractNumId w:val="17"/>
  </w:num>
  <w:num w:numId="34">
    <w:abstractNumId w:val="0"/>
  </w:num>
  <w:num w:numId="35">
    <w:abstractNumId w:val="25"/>
  </w:num>
  <w:num w:numId="36">
    <w:abstractNumId w:val="18"/>
  </w:num>
  <w:num w:numId="37">
    <w:abstractNumId w:val="36"/>
  </w:num>
  <w:num w:numId="38">
    <w:abstractNumId w:val="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D6"/>
    <w:rsid w:val="00042D16"/>
    <w:rsid w:val="000943AD"/>
    <w:rsid w:val="000A45E8"/>
    <w:rsid w:val="000D37C4"/>
    <w:rsid w:val="001314BB"/>
    <w:rsid w:val="001711BB"/>
    <w:rsid w:val="001A444E"/>
    <w:rsid w:val="001D7772"/>
    <w:rsid w:val="0020012D"/>
    <w:rsid w:val="00202AC4"/>
    <w:rsid w:val="0024062A"/>
    <w:rsid w:val="002912D3"/>
    <w:rsid w:val="002E0BDD"/>
    <w:rsid w:val="00337AC1"/>
    <w:rsid w:val="00385E1D"/>
    <w:rsid w:val="003A5F90"/>
    <w:rsid w:val="003A61FD"/>
    <w:rsid w:val="003B7690"/>
    <w:rsid w:val="003C3047"/>
    <w:rsid w:val="003D1DCF"/>
    <w:rsid w:val="00445346"/>
    <w:rsid w:val="00493924"/>
    <w:rsid w:val="00524172"/>
    <w:rsid w:val="00567BF4"/>
    <w:rsid w:val="00611EE3"/>
    <w:rsid w:val="00651EC8"/>
    <w:rsid w:val="006B5348"/>
    <w:rsid w:val="006C3B8D"/>
    <w:rsid w:val="007A53F0"/>
    <w:rsid w:val="007A60EC"/>
    <w:rsid w:val="00852FEB"/>
    <w:rsid w:val="0087202D"/>
    <w:rsid w:val="008F1CE6"/>
    <w:rsid w:val="008F2A7F"/>
    <w:rsid w:val="0091349F"/>
    <w:rsid w:val="009B72E5"/>
    <w:rsid w:val="009D17A3"/>
    <w:rsid w:val="009E79DE"/>
    <w:rsid w:val="009F3ABE"/>
    <w:rsid w:val="00A01755"/>
    <w:rsid w:val="00A31155"/>
    <w:rsid w:val="00A74225"/>
    <w:rsid w:val="00AC3C7B"/>
    <w:rsid w:val="00B10A2C"/>
    <w:rsid w:val="00B23294"/>
    <w:rsid w:val="00B650A8"/>
    <w:rsid w:val="00B908DD"/>
    <w:rsid w:val="00BB246A"/>
    <w:rsid w:val="00C10C8F"/>
    <w:rsid w:val="00C45BEC"/>
    <w:rsid w:val="00C921E8"/>
    <w:rsid w:val="00CE1DF5"/>
    <w:rsid w:val="00CF6947"/>
    <w:rsid w:val="00D70E78"/>
    <w:rsid w:val="00D91F83"/>
    <w:rsid w:val="00E075DF"/>
    <w:rsid w:val="00E157CA"/>
    <w:rsid w:val="00E5062A"/>
    <w:rsid w:val="00E745BD"/>
    <w:rsid w:val="00E839DB"/>
    <w:rsid w:val="00E90521"/>
    <w:rsid w:val="00EC3346"/>
    <w:rsid w:val="00EC5ECB"/>
    <w:rsid w:val="00F24DD6"/>
    <w:rsid w:val="00FB1B2F"/>
    <w:rsid w:val="00FB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BE20D"/>
  <w15:chartTrackingRefBased/>
  <w15:docId w15:val="{E001A039-6730-4CD1-AF22-5923B47F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4D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4D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DD6"/>
    <w:pPr>
      <w:tabs>
        <w:tab w:val="center" w:pos="4513"/>
        <w:tab w:val="right" w:pos="9026"/>
      </w:tabs>
    </w:pPr>
  </w:style>
  <w:style w:type="character" w:customStyle="1" w:styleId="HeaderChar">
    <w:name w:val="Header Char"/>
    <w:basedOn w:val="DefaultParagraphFont"/>
    <w:link w:val="Header"/>
    <w:uiPriority w:val="99"/>
    <w:rsid w:val="00F24DD6"/>
  </w:style>
  <w:style w:type="paragraph" w:styleId="Footer">
    <w:name w:val="footer"/>
    <w:basedOn w:val="Normal"/>
    <w:link w:val="FooterChar"/>
    <w:uiPriority w:val="99"/>
    <w:unhideWhenUsed/>
    <w:rsid w:val="00F24DD6"/>
    <w:pPr>
      <w:tabs>
        <w:tab w:val="center" w:pos="4513"/>
        <w:tab w:val="right" w:pos="9026"/>
      </w:tabs>
    </w:pPr>
  </w:style>
  <w:style w:type="character" w:customStyle="1" w:styleId="FooterChar">
    <w:name w:val="Footer Char"/>
    <w:basedOn w:val="DefaultParagraphFont"/>
    <w:link w:val="Footer"/>
    <w:uiPriority w:val="99"/>
    <w:rsid w:val="00F24DD6"/>
  </w:style>
  <w:style w:type="table" w:styleId="TableGrid">
    <w:name w:val="Table Grid"/>
    <w:basedOn w:val="TableNormal"/>
    <w:uiPriority w:val="39"/>
    <w:rsid w:val="00F2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DD6"/>
    <w:rPr>
      <w:color w:val="0563C1" w:themeColor="hyperlink"/>
      <w:u w:val="single"/>
    </w:rPr>
  </w:style>
  <w:style w:type="character" w:customStyle="1" w:styleId="Heading1Char">
    <w:name w:val="Heading 1 Char"/>
    <w:basedOn w:val="DefaultParagraphFont"/>
    <w:link w:val="Heading1"/>
    <w:rsid w:val="00F24DD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F24DD6"/>
    <w:pPr>
      <w:jc w:val="both"/>
    </w:pPr>
  </w:style>
  <w:style w:type="character" w:customStyle="1" w:styleId="BodyTextChar">
    <w:name w:val="Body Text Char"/>
    <w:basedOn w:val="DefaultParagraphFont"/>
    <w:link w:val="BodyText"/>
    <w:semiHidden/>
    <w:rsid w:val="00F24DD6"/>
    <w:rPr>
      <w:rFonts w:ascii="Times New Roman" w:eastAsia="Times New Roman" w:hAnsi="Times New Roman" w:cs="Times New Roman"/>
      <w:sz w:val="24"/>
      <w:szCs w:val="24"/>
    </w:rPr>
  </w:style>
  <w:style w:type="paragraph" w:styleId="NoSpacing">
    <w:name w:val="No Spacing"/>
    <w:uiPriority w:val="1"/>
    <w:qFormat/>
    <w:rsid w:val="00F24DD6"/>
    <w:pPr>
      <w:spacing w:after="0" w:line="240" w:lineRule="auto"/>
    </w:pPr>
  </w:style>
  <w:style w:type="paragraph" w:styleId="ListParagraph">
    <w:name w:val="List Paragraph"/>
    <w:basedOn w:val="Normal"/>
    <w:uiPriority w:val="34"/>
    <w:qFormat/>
    <w:rsid w:val="00E90521"/>
    <w:pPr>
      <w:spacing w:after="160" w:line="259"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E90521"/>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90521"/>
    <w:rPr>
      <w:rFonts w:eastAsiaTheme="minorEastAsia"/>
      <w:color w:val="5A5A5A" w:themeColor="text1" w:themeTint="A5"/>
      <w:spacing w:val="15"/>
    </w:rPr>
  </w:style>
  <w:style w:type="paragraph" w:styleId="Title">
    <w:name w:val="Title"/>
    <w:basedOn w:val="Normal"/>
    <w:link w:val="TitleChar"/>
    <w:qFormat/>
    <w:rsid w:val="00E90521"/>
    <w:pPr>
      <w:jc w:val="center"/>
    </w:pPr>
    <w:rPr>
      <w:sz w:val="40"/>
    </w:rPr>
  </w:style>
  <w:style w:type="character" w:customStyle="1" w:styleId="TitleChar">
    <w:name w:val="Title Char"/>
    <w:basedOn w:val="DefaultParagraphFont"/>
    <w:link w:val="Title"/>
    <w:rsid w:val="00E90521"/>
    <w:rPr>
      <w:rFonts w:ascii="Times New Roman" w:eastAsia="Times New Roman" w:hAnsi="Times New Roman" w:cs="Times New Roman"/>
      <w:sz w:val="40"/>
      <w:szCs w:val="24"/>
    </w:rPr>
  </w:style>
  <w:style w:type="character" w:styleId="UnresolvedMention">
    <w:name w:val="Unresolved Mention"/>
    <w:basedOn w:val="DefaultParagraphFont"/>
    <w:uiPriority w:val="99"/>
    <w:semiHidden/>
    <w:unhideWhenUsed/>
    <w:rsid w:val="00611EE3"/>
    <w:rPr>
      <w:color w:val="605E5C"/>
      <w:shd w:val="clear" w:color="auto" w:fill="E1DFDD"/>
    </w:rPr>
  </w:style>
  <w:style w:type="character" w:styleId="CommentReference">
    <w:name w:val="annotation reference"/>
    <w:basedOn w:val="DefaultParagraphFont"/>
    <w:uiPriority w:val="99"/>
    <w:semiHidden/>
    <w:unhideWhenUsed/>
    <w:rsid w:val="00CF6947"/>
    <w:rPr>
      <w:sz w:val="16"/>
      <w:szCs w:val="16"/>
    </w:rPr>
  </w:style>
  <w:style w:type="paragraph" w:styleId="CommentText">
    <w:name w:val="annotation text"/>
    <w:basedOn w:val="Normal"/>
    <w:link w:val="CommentTextChar"/>
    <w:uiPriority w:val="99"/>
    <w:semiHidden/>
    <w:unhideWhenUsed/>
    <w:rsid w:val="00CF6947"/>
    <w:rPr>
      <w:sz w:val="20"/>
      <w:szCs w:val="20"/>
    </w:rPr>
  </w:style>
  <w:style w:type="character" w:customStyle="1" w:styleId="CommentTextChar">
    <w:name w:val="Comment Text Char"/>
    <w:basedOn w:val="DefaultParagraphFont"/>
    <w:link w:val="CommentText"/>
    <w:uiPriority w:val="99"/>
    <w:semiHidden/>
    <w:rsid w:val="00CF6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947"/>
    <w:rPr>
      <w:b/>
      <w:bCs/>
    </w:rPr>
  </w:style>
  <w:style w:type="character" w:customStyle="1" w:styleId="CommentSubjectChar">
    <w:name w:val="Comment Subject Char"/>
    <w:basedOn w:val="CommentTextChar"/>
    <w:link w:val="CommentSubject"/>
    <w:uiPriority w:val="99"/>
    <w:semiHidden/>
    <w:rsid w:val="00CF69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6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4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F6947"/>
    <w:rPr>
      <w:color w:val="954F72" w:themeColor="followedHyperlink"/>
      <w:u w:val="single"/>
    </w:rPr>
  </w:style>
  <w:style w:type="paragraph" w:styleId="EndnoteText">
    <w:name w:val="endnote text"/>
    <w:basedOn w:val="Normal"/>
    <w:link w:val="EndnoteTextChar"/>
    <w:uiPriority w:val="99"/>
    <w:semiHidden/>
    <w:unhideWhenUsed/>
    <w:rsid w:val="00A74225"/>
    <w:rPr>
      <w:sz w:val="20"/>
      <w:szCs w:val="20"/>
    </w:rPr>
  </w:style>
  <w:style w:type="character" w:customStyle="1" w:styleId="EndnoteTextChar">
    <w:name w:val="Endnote Text Char"/>
    <w:basedOn w:val="DefaultParagraphFont"/>
    <w:link w:val="EndnoteText"/>
    <w:uiPriority w:val="99"/>
    <w:semiHidden/>
    <w:rsid w:val="00A742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74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66304">
      <w:bodyDiv w:val="1"/>
      <w:marLeft w:val="0"/>
      <w:marRight w:val="0"/>
      <w:marTop w:val="0"/>
      <w:marBottom w:val="0"/>
      <w:divBdr>
        <w:top w:val="none" w:sz="0" w:space="0" w:color="auto"/>
        <w:left w:val="none" w:sz="0" w:space="0" w:color="auto"/>
        <w:bottom w:val="none" w:sz="0" w:space="0" w:color="auto"/>
        <w:right w:val="none" w:sz="0" w:space="0" w:color="auto"/>
      </w:divBdr>
    </w:div>
    <w:div w:id="253972989">
      <w:bodyDiv w:val="1"/>
      <w:marLeft w:val="0"/>
      <w:marRight w:val="0"/>
      <w:marTop w:val="0"/>
      <w:marBottom w:val="0"/>
      <w:divBdr>
        <w:top w:val="none" w:sz="0" w:space="0" w:color="auto"/>
        <w:left w:val="none" w:sz="0" w:space="0" w:color="auto"/>
        <w:bottom w:val="none" w:sz="0" w:space="0" w:color="auto"/>
        <w:right w:val="none" w:sz="0" w:space="0" w:color="auto"/>
      </w:divBdr>
    </w:div>
    <w:div w:id="506213034">
      <w:bodyDiv w:val="1"/>
      <w:marLeft w:val="0"/>
      <w:marRight w:val="0"/>
      <w:marTop w:val="0"/>
      <w:marBottom w:val="0"/>
      <w:divBdr>
        <w:top w:val="none" w:sz="0" w:space="0" w:color="auto"/>
        <w:left w:val="none" w:sz="0" w:space="0" w:color="auto"/>
        <w:bottom w:val="none" w:sz="0" w:space="0" w:color="auto"/>
        <w:right w:val="none" w:sz="0" w:space="0" w:color="auto"/>
      </w:divBdr>
    </w:div>
    <w:div w:id="605768446">
      <w:bodyDiv w:val="1"/>
      <w:marLeft w:val="0"/>
      <w:marRight w:val="0"/>
      <w:marTop w:val="0"/>
      <w:marBottom w:val="0"/>
      <w:divBdr>
        <w:top w:val="none" w:sz="0" w:space="0" w:color="auto"/>
        <w:left w:val="none" w:sz="0" w:space="0" w:color="auto"/>
        <w:bottom w:val="none" w:sz="0" w:space="0" w:color="auto"/>
        <w:right w:val="none" w:sz="0" w:space="0" w:color="auto"/>
      </w:divBdr>
    </w:div>
    <w:div w:id="751201964">
      <w:bodyDiv w:val="1"/>
      <w:marLeft w:val="0"/>
      <w:marRight w:val="0"/>
      <w:marTop w:val="0"/>
      <w:marBottom w:val="0"/>
      <w:divBdr>
        <w:top w:val="none" w:sz="0" w:space="0" w:color="auto"/>
        <w:left w:val="none" w:sz="0" w:space="0" w:color="auto"/>
        <w:bottom w:val="none" w:sz="0" w:space="0" w:color="auto"/>
        <w:right w:val="none" w:sz="0" w:space="0" w:color="auto"/>
      </w:divBdr>
    </w:div>
    <w:div w:id="1223366030">
      <w:bodyDiv w:val="1"/>
      <w:marLeft w:val="0"/>
      <w:marRight w:val="0"/>
      <w:marTop w:val="0"/>
      <w:marBottom w:val="0"/>
      <w:divBdr>
        <w:top w:val="none" w:sz="0" w:space="0" w:color="auto"/>
        <w:left w:val="none" w:sz="0" w:space="0" w:color="auto"/>
        <w:bottom w:val="none" w:sz="0" w:space="0" w:color="auto"/>
        <w:right w:val="none" w:sz="0" w:space="0" w:color="auto"/>
      </w:divBdr>
    </w:div>
    <w:div w:id="19542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Sharp</dc:creator>
  <cp:keywords/>
  <dc:description/>
  <cp:lastModifiedBy>Sarah McInnes</cp:lastModifiedBy>
  <cp:revision>2</cp:revision>
  <cp:lastPrinted>2021-01-19T11:44:00Z</cp:lastPrinted>
  <dcterms:created xsi:type="dcterms:W3CDTF">2021-02-26T13:35:00Z</dcterms:created>
  <dcterms:modified xsi:type="dcterms:W3CDTF">2021-02-26T13:35:00Z</dcterms:modified>
</cp:coreProperties>
</file>