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60A1" w14:textId="042CC255" w:rsidR="001343AD" w:rsidRPr="00946BB2" w:rsidRDefault="00362C69" w:rsidP="13432458">
      <w:pPr>
        <w:shd w:val="clear" w:color="auto" w:fill="FFFFFF" w:themeFill="background1"/>
        <w:spacing w:after="100" w:afterAutospacing="1" w:line="240" w:lineRule="auto"/>
        <w:jc w:val="center"/>
        <w:rPr>
          <w:rFonts w:ascii="Arial" w:hAnsi="Arial" w:cs="Arial"/>
          <w:b/>
          <w:bCs/>
          <w:color w:val="1F3864" w:themeColor="accent1" w:themeShade="80"/>
          <w:sz w:val="32"/>
          <w:szCs w:val="32"/>
        </w:rPr>
      </w:pPr>
      <w:r>
        <w:rPr>
          <w:rFonts w:ascii="Arial" w:hAnsi="Arial" w:cs="Arial"/>
          <w:b/>
          <w:bCs/>
          <w:color w:val="1F3864" w:themeColor="accent1" w:themeShade="80"/>
          <w:sz w:val="32"/>
          <w:szCs w:val="32"/>
        </w:rPr>
        <w:t xml:space="preserve">Personal Identity Data </w:t>
      </w:r>
      <w:r w:rsidR="00F50861">
        <w:rPr>
          <w:rFonts w:ascii="Arial" w:hAnsi="Arial" w:cs="Arial"/>
          <w:b/>
          <w:bCs/>
          <w:color w:val="1F3864" w:themeColor="accent1" w:themeShade="80"/>
          <w:sz w:val="32"/>
          <w:szCs w:val="32"/>
        </w:rPr>
        <w:t>Guidance</w:t>
      </w:r>
    </w:p>
    <w:p w14:paraId="7FC8545D" w14:textId="327D02FF" w:rsidR="578D8EDE" w:rsidRPr="002E428D" w:rsidRDefault="00CB769E" w:rsidP="002E428D">
      <w:pPr>
        <w:pStyle w:val="ListParagraph"/>
        <w:numPr>
          <w:ilvl w:val="0"/>
          <w:numId w:val="10"/>
        </w:numPr>
        <w:shd w:val="clear" w:color="auto" w:fill="FFFFFF" w:themeFill="background1"/>
        <w:spacing w:after="100" w:afterAutospacing="1" w:line="240" w:lineRule="auto"/>
        <w:rPr>
          <w:rFonts w:ascii="Arial" w:eastAsia="Times New Roman" w:hAnsi="Arial" w:cs="Arial"/>
          <w:color w:val="202329"/>
          <w:sz w:val="24"/>
          <w:szCs w:val="24"/>
          <w:lang w:eastAsia="en-GB"/>
        </w:rPr>
      </w:pPr>
      <w:r w:rsidRPr="578D8EDE">
        <w:rPr>
          <w:rFonts w:ascii="Arial" w:hAnsi="Arial" w:cs="Arial"/>
          <w:b/>
          <w:bCs/>
          <w:color w:val="1F3864" w:themeColor="accent1" w:themeShade="80"/>
          <w:sz w:val="28"/>
          <w:szCs w:val="28"/>
        </w:rPr>
        <w:t>I</w:t>
      </w:r>
      <w:r w:rsidR="00C42068" w:rsidRPr="578D8EDE">
        <w:rPr>
          <w:rFonts w:ascii="Arial" w:hAnsi="Arial" w:cs="Arial"/>
          <w:b/>
          <w:bCs/>
          <w:color w:val="1F3864" w:themeColor="accent1" w:themeShade="80"/>
          <w:sz w:val="28"/>
          <w:szCs w:val="28"/>
        </w:rPr>
        <w:t>ntroduction</w:t>
      </w:r>
    </w:p>
    <w:p w14:paraId="17ACB105" w14:textId="3EFC5074" w:rsidR="0C30B1B4" w:rsidRDefault="35217A66" w:rsidP="004B0C07">
      <w:pPr>
        <w:shd w:val="clear" w:color="auto" w:fill="FFFFFF" w:themeFill="background1"/>
        <w:spacing w:after="100" w:afterAutospacing="1" w:line="240" w:lineRule="auto"/>
        <w:rPr>
          <w:rFonts w:ascii="Arial" w:eastAsia="Times New Roman" w:hAnsi="Arial" w:cs="Arial"/>
          <w:color w:val="202329"/>
          <w:sz w:val="24"/>
          <w:szCs w:val="24"/>
          <w:lang w:eastAsia="en-GB"/>
        </w:rPr>
      </w:pPr>
      <w:r w:rsidRPr="0C30B1B4">
        <w:rPr>
          <w:rFonts w:ascii="Arial" w:eastAsia="Times New Roman" w:hAnsi="Arial" w:cs="Arial"/>
          <w:b/>
          <w:bCs/>
          <w:color w:val="002060"/>
          <w:sz w:val="24"/>
          <w:szCs w:val="24"/>
          <w:lang w:eastAsia="en-GB"/>
        </w:rPr>
        <w:t>1.1</w:t>
      </w:r>
      <w:r w:rsidR="13E96901" w:rsidRPr="0C30B1B4">
        <w:rPr>
          <w:rFonts w:ascii="Arial" w:eastAsia="Times New Roman" w:hAnsi="Arial" w:cs="Arial"/>
          <w:b/>
          <w:bCs/>
          <w:color w:val="002060"/>
          <w:sz w:val="24"/>
          <w:szCs w:val="24"/>
          <w:lang w:eastAsia="en-GB"/>
        </w:rPr>
        <w:t>.</w:t>
      </w:r>
      <w:r w:rsidRPr="0C30B1B4">
        <w:rPr>
          <w:rFonts w:ascii="Arial" w:eastAsia="Times New Roman" w:hAnsi="Arial" w:cs="Arial"/>
          <w:color w:val="202329"/>
          <w:sz w:val="24"/>
          <w:szCs w:val="24"/>
          <w:lang w:eastAsia="en-GB"/>
        </w:rPr>
        <w:t xml:space="preserve"> </w:t>
      </w:r>
      <w:r w:rsidR="33AFFD7D" w:rsidRPr="0C30B1B4">
        <w:rPr>
          <w:rFonts w:ascii="Arial" w:eastAsia="Times New Roman" w:hAnsi="Arial" w:cs="Arial"/>
          <w:color w:val="202329"/>
          <w:sz w:val="24"/>
          <w:szCs w:val="24"/>
          <w:lang w:eastAsia="en-GB"/>
        </w:rPr>
        <w:t>The University celebrates and values the diversity of its staff and students and</w:t>
      </w:r>
      <w:r w:rsidR="1F8EE8B7" w:rsidRPr="0C30B1B4">
        <w:rPr>
          <w:rFonts w:ascii="Arial" w:eastAsia="Times New Roman" w:hAnsi="Arial" w:cs="Arial"/>
          <w:color w:val="202329"/>
          <w:sz w:val="24"/>
          <w:szCs w:val="24"/>
          <w:lang w:eastAsia="en-GB"/>
        </w:rPr>
        <w:t>,</w:t>
      </w:r>
      <w:r w:rsidR="33AFFD7D" w:rsidRPr="0C30B1B4">
        <w:rPr>
          <w:rFonts w:ascii="Arial" w:eastAsia="Times New Roman" w:hAnsi="Arial" w:cs="Arial"/>
          <w:color w:val="202329"/>
          <w:sz w:val="24"/>
          <w:szCs w:val="24"/>
          <w:lang w:eastAsia="en-GB"/>
        </w:rPr>
        <w:t xml:space="preserve"> as part of its</w:t>
      </w:r>
      <w:r w:rsidR="1F8EE8B7" w:rsidRPr="0C30B1B4">
        <w:rPr>
          <w:rFonts w:ascii="Arial" w:eastAsia="Times New Roman" w:hAnsi="Arial" w:cs="Arial"/>
          <w:color w:val="202329"/>
          <w:sz w:val="24"/>
          <w:szCs w:val="24"/>
          <w:lang w:eastAsia="en-GB"/>
        </w:rPr>
        <w:t xml:space="preserve"> strategy, </w:t>
      </w:r>
      <w:r w:rsidR="33AFFD7D" w:rsidRPr="0C30B1B4">
        <w:rPr>
          <w:rFonts w:ascii="Arial" w:eastAsia="Times New Roman" w:hAnsi="Arial" w:cs="Arial"/>
          <w:color w:val="202329"/>
          <w:sz w:val="24"/>
          <w:szCs w:val="24"/>
          <w:lang w:eastAsia="en-GB"/>
        </w:rPr>
        <w:t xml:space="preserve">is committed to </w:t>
      </w:r>
      <w:hyperlink r:id="rId11">
        <w:r w:rsidR="33AFFD7D" w:rsidRPr="0C30B1B4">
          <w:rPr>
            <w:rStyle w:val="Hyperlink"/>
            <w:rFonts w:ascii="Arial" w:eastAsia="Times New Roman" w:hAnsi="Arial" w:cs="Arial"/>
            <w:sz w:val="24"/>
            <w:szCs w:val="24"/>
            <w:lang w:eastAsia="en-GB"/>
          </w:rPr>
          <w:t>providing an inclusive and welcoming community</w:t>
        </w:r>
      </w:hyperlink>
      <w:r w:rsidR="33AFFD7D" w:rsidRPr="0C30B1B4">
        <w:rPr>
          <w:rFonts w:ascii="Arial" w:eastAsia="Times New Roman" w:hAnsi="Arial" w:cs="Arial"/>
          <w:color w:val="202329"/>
          <w:sz w:val="24"/>
          <w:szCs w:val="24"/>
          <w:lang w:eastAsia="en-GB"/>
        </w:rPr>
        <w:t xml:space="preserve"> where staff and students are treated as individuals and enabled to meet their full potential. </w:t>
      </w:r>
    </w:p>
    <w:p w14:paraId="7B2D55B1" w14:textId="23A0C69D" w:rsidR="0C30B1B4" w:rsidRDefault="2763D2FE" w:rsidP="004B0C07">
      <w:pPr>
        <w:shd w:val="clear" w:color="auto" w:fill="FFFFFF" w:themeFill="background1"/>
        <w:spacing w:after="100" w:afterAutospacing="1" w:line="240" w:lineRule="auto"/>
        <w:rPr>
          <w:rFonts w:ascii="Arial" w:eastAsia="Times New Roman" w:hAnsi="Arial" w:cs="Arial"/>
          <w:color w:val="202329"/>
          <w:sz w:val="24"/>
          <w:szCs w:val="24"/>
          <w:lang w:eastAsia="en-GB"/>
        </w:rPr>
      </w:pPr>
      <w:r w:rsidRPr="0C30B1B4">
        <w:rPr>
          <w:rFonts w:ascii="Arial" w:eastAsia="Times New Roman" w:hAnsi="Arial" w:cs="Arial"/>
          <w:b/>
          <w:bCs/>
          <w:color w:val="002060"/>
          <w:sz w:val="24"/>
          <w:szCs w:val="24"/>
          <w:lang w:eastAsia="en-GB"/>
        </w:rPr>
        <w:t>1.2</w:t>
      </w:r>
      <w:r w:rsidR="25AF78E9" w:rsidRPr="0C30B1B4">
        <w:rPr>
          <w:rFonts w:ascii="Arial" w:eastAsia="Times New Roman" w:hAnsi="Arial" w:cs="Arial"/>
          <w:b/>
          <w:bCs/>
          <w:color w:val="002060"/>
          <w:sz w:val="24"/>
          <w:szCs w:val="24"/>
          <w:lang w:eastAsia="en-GB"/>
        </w:rPr>
        <w:t>.</w:t>
      </w:r>
      <w:r w:rsidRPr="0C30B1B4">
        <w:rPr>
          <w:rFonts w:ascii="Arial" w:eastAsia="Times New Roman" w:hAnsi="Arial" w:cs="Arial"/>
          <w:color w:val="202329"/>
          <w:sz w:val="24"/>
          <w:szCs w:val="24"/>
          <w:lang w:eastAsia="en-GB"/>
        </w:rPr>
        <w:t xml:space="preserve"> </w:t>
      </w:r>
      <w:r w:rsidR="7483DF02" w:rsidRPr="0C30B1B4">
        <w:rPr>
          <w:rFonts w:ascii="Arial" w:eastAsia="Times New Roman" w:hAnsi="Arial" w:cs="Arial"/>
          <w:color w:val="202329"/>
          <w:sz w:val="24"/>
          <w:szCs w:val="24"/>
          <w:lang w:eastAsia="en-GB"/>
        </w:rPr>
        <w:t xml:space="preserve">In accordance with the </w:t>
      </w:r>
      <w:hyperlink r:id="rId12">
        <w:r w:rsidR="7483DF02" w:rsidRPr="0C30B1B4">
          <w:rPr>
            <w:rStyle w:val="Hyperlink"/>
            <w:rFonts w:ascii="Arial" w:eastAsia="Times New Roman" w:hAnsi="Arial" w:cs="Arial"/>
            <w:sz w:val="24"/>
            <w:szCs w:val="24"/>
            <w:lang w:eastAsia="en-GB"/>
          </w:rPr>
          <w:t>Equality Act 2010</w:t>
        </w:r>
      </w:hyperlink>
      <w:r w:rsidR="7483DF02" w:rsidRPr="0C30B1B4">
        <w:rPr>
          <w:rFonts w:ascii="Arial" w:eastAsia="Times New Roman" w:hAnsi="Arial" w:cs="Arial"/>
          <w:color w:val="202329"/>
          <w:sz w:val="24"/>
          <w:szCs w:val="24"/>
          <w:lang w:eastAsia="en-GB"/>
        </w:rPr>
        <w:t>, the University has the legal responsibility to prevent and eliminate unlawful</w:t>
      </w:r>
      <w:r w:rsidR="35F707D4" w:rsidRPr="0C30B1B4">
        <w:rPr>
          <w:rFonts w:ascii="Arial" w:eastAsia="Times New Roman" w:hAnsi="Arial" w:cs="Arial"/>
          <w:color w:val="202329"/>
          <w:sz w:val="24"/>
          <w:szCs w:val="24"/>
          <w:lang w:eastAsia="en-GB"/>
        </w:rPr>
        <w:t xml:space="preserve"> </w:t>
      </w:r>
      <w:r w:rsidR="7483DF02" w:rsidRPr="0C30B1B4">
        <w:rPr>
          <w:rFonts w:ascii="Arial" w:eastAsia="Times New Roman" w:hAnsi="Arial" w:cs="Arial"/>
          <w:color w:val="202329"/>
          <w:sz w:val="24"/>
          <w:szCs w:val="24"/>
          <w:lang w:eastAsia="en-GB"/>
        </w:rPr>
        <w:t xml:space="preserve">harassment, discrimination and/or victimisation and other behaviour prohibited by the Act. </w:t>
      </w:r>
    </w:p>
    <w:p w14:paraId="5DF61F79" w14:textId="33B4CD93" w:rsidR="0C30B1B4" w:rsidRDefault="527156C3" w:rsidP="0C30B1B4">
      <w:pPr>
        <w:shd w:val="clear" w:color="auto" w:fill="FFFFFF" w:themeFill="background1"/>
        <w:spacing w:afterAutospacing="1" w:line="240" w:lineRule="auto"/>
        <w:rPr>
          <w:rFonts w:ascii="Arial" w:eastAsia="Times New Roman" w:hAnsi="Arial" w:cs="Arial"/>
          <w:color w:val="202329"/>
          <w:sz w:val="24"/>
          <w:szCs w:val="24"/>
          <w:lang w:eastAsia="en-GB"/>
        </w:rPr>
      </w:pPr>
      <w:r w:rsidRPr="0C30B1B4">
        <w:rPr>
          <w:rFonts w:ascii="Arial" w:eastAsia="Times New Roman" w:hAnsi="Arial" w:cs="Arial"/>
          <w:b/>
          <w:bCs/>
          <w:color w:val="002060"/>
          <w:sz w:val="24"/>
          <w:szCs w:val="24"/>
          <w:lang w:eastAsia="en-GB"/>
        </w:rPr>
        <w:t>1.3.</w:t>
      </w:r>
      <w:r w:rsidRPr="0C30B1B4">
        <w:rPr>
          <w:rFonts w:ascii="Arial" w:eastAsia="Times New Roman" w:hAnsi="Arial" w:cs="Arial"/>
          <w:color w:val="002060"/>
          <w:sz w:val="24"/>
          <w:szCs w:val="24"/>
          <w:lang w:eastAsia="en-GB"/>
        </w:rPr>
        <w:t xml:space="preserve"> </w:t>
      </w:r>
      <w:r w:rsidR="6B91D5C7" w:rsidRPr="0C30B1B4">
        <w:rPr>
          <w:rFonts w:ascii="Arial" w:eastAsia="Times New Roman" w:hAnsi="Arial" w:cs="Arial"/>
          <w:color w:val="202329"/>
          <w:sz w:val="24"/>
          <w:szCs w:val="24"/>
          <w:lang w:eastAsia="en-GB"/>
        </w:rPr>
        <w:t xml:space="preserve">This </w:t>
      </w:r>
      <w:r w:rsidR="00F50861">
        <w:rPr>
          <w:rFonts w:ascii="Arial" w:eastAsia="Times New Roman" w:hAnsi="Arial" w:cs="Arial"/>
          <w:color w:val="202329"/>
          <w:sz w:val="24"/>
          <w:szCs w:val="24"/>
          <w:lang w:eastAsia="en-GB"/>
        </w:rPr>
        <w:t>guidance</w:t>
      </w:r>
      <w:r w:rsidR="6B91D5C7" w:rsidRPr="0C30B1B4">
        <w:rPr>
          <w:rFonts w:ascii="Arial" w:eastAsia="Times New Roman" w:hAnsi="Arial" w:cs="Arial"/>
          <w:color w:val="202329"/>
          <w:sz w:val="24"/>
          <w:szCs w:val="24"/>
          <w:lang w:eastAsia="en-GB"/>
        </w:rPr>
        <w:t xml:space="preserve"> builds on the work of the </w:t>
      </w:r>
      <w:hyperlink r:id="rId13">
        <w:r w:rsidR="6B91D5C7" w:rsidRPr="0C30B1B4">
          <w:rPr>
            <w:rStyle w:val="Hyperlink"/>
            <w:rFonts w:ascii="Arial" w:eastAsia="Times New Roman" w:hAnsi="Arial" w:cs="Arial"/>
            <w:sz w:val="24"/>
            <w:szCs w:val="24"/>
            <w:lang w:eastAsia="en-GB"/>
          </w:rPr>
          <w:t>Gender Identity Policy</w:t>
        </w:r>
        <w:r w:rsidR="4EBF67F9" w:rsidRPr="0C30B1B4">
          <w:rPr>
            <w:rStyle w:val="Hyperlink"/>
            <w:rFonts w:ascii="Arial" w:eastAsia="Times New Roman" w:hAnsi="Arial" w:cs="Arial"/>
            <w:sz w:val="24"/>
            <w:szCs w:val="24"/>
            <w:lang w:eastAsia="en-GB"/>
          </w:rPr>
          <w:t>,</w:t>
        </w:r>
      </w:hyperlink>
      <w:r w:rsidR="4EBF67F9" w:rsidRPr="0C30B1B4">
        <w:rPr>
          <w:rFonts w:ascii="Arial" w:eastAsia="Times New Roman" w:hAnsi="Arial" w:cs="Arial"/>
          <w:sz w:val="24"/>
          <w:szCs w:val="24"/>
          <w:lang w:eastAsia="en-GB"/>
        </w:rPr>
        <w:t xml:space="preserve"> in compliance with</w:t>
      </w:r>
      <w:r w:rsidR="7EC5DD5D" w:rsidRPr="0C30B1B4">
        <w:rPr>
          <w:rFonts w:ascii="Arial" w:eastAsia="Times New Roman" w:hAnsi="Arial" w:cs="Arial"/>
          <w:sz w:val="24"/>
          <w:szCs w:val="24"/>
          <w:lang w:eastAsia="en-GB"/>
        </w:rPr>
        <w:t xml:space="preserve"> the University’s </w:t>
      </w:r>
      <w:hyperlink r:id="rId14">
        <w:r w:rsidR="7EC5DD5D" w:rsidRPr="0C30B1B4">
          <w:rPr>
            <w:rStyle w:val="Hyperlink"/>
            <w:rFonts w:ascii="Arial" w:eastAsia="Times New Roman" w:hAnsi="Arial" w:cs="Arial"/>
            <w:sz w:val="24"/>
            <w:szCs w:val="24"/>
            <w:lang w:eastAsia="en-GB"/>
          </w:rPr>
          <w:t>Data Pro</w:t>
        </w:r>
        <w:r w:rsidR="7EC5DD5D" w:rsidRPr="0C30B1B4">
          <w:rPr>
            <w:rStyle w:val="Hyperlink"/>
            <w:rFonts w:ascii="Arial" w:eastAsia="Times New Roman" w:hAnsi="Arial" w:cs="Arial"/>
            <w:sz w:val="24"/>
            <w:szCs w:val="24"/>
            <w:lang w:eastAsia="en-GB"/>
          </w:rPr>
          <w:t>tection Policy</w:t>
        </w:r>
      </w:hyperlink>
      <w:r w:rsidR="7EC5DD5D" w:rsidRPr="0C30B1B4">
        <w:rPr>
          <w:rFonts w:ascii="Arial" w:eastAsia="Times New Roman" w:hAnsi="Arial" w:cs="Arial"/>
          <w:sz w:val="24"/>
          <w:szCs w:val="24"/>
          <w:lang w:eastAsia="en-GB"/>
        </w:rPr>
        <w:t>,</w:t>
      </w:r>
      <w:r w:rsidR="4EBF67F9" w:rsidRPr="0C30B1B4">
        <w:rPr>
          <w:rFonts w:ascii="Arial" w:eastAsia="Times New Roman" w:hAnsi="Arial" w:cs="Arial"/>
          <w:sz w:val="24"/>
          <w:szCs w:val="24"/>
          <w:lang w:eastAsia="en-GB"/>
        </w:rPr>
        <w:t xml:space="preserve"> </w:t>
      </w:r>
      <w:r w:rsidR="6B91D5C7" w:rsidRPr="0C30B1B4">
        <w:rPr>
          <w:rFonts w:ascii="Arial" w:eastAsia="Times New Roman" w:hAnsi="Arial" w:cs="Arial"/>
          <w:sz w:val="24"/>
          <w:szCs w:val="24"/>
          <w:lang w:eastAsia="en-GB"/>
        </w:rPr>
        <w:t xml:space="preserve">and seeks to ensure that all members of the University feel respected and welcomed. </w:t>
      </w:r>
      <w:r w:rsidR="7483DF02" w:rsidRPr="0C30B1B4">
        <w:rPr>
          <w:rFonts w:ascii="Arial" w:eastAsia="Times New Roman" w:hAnsi="Arial" w:cs="Arial"/>
          <w:color w:val="202329"/>
          <w:sz w:val="24"/>
          <w:szCs w:val="24"/>
          <w:lang w:eastAsia="en-GB"/>
        </w:rPr>
        <w:t>By adhering to staff and students’ preferred names, the University is furthering its commitment to treating people with dignity and respect</w:t>
      </w:r>
      <w:r w:rsidR="0F4C0AD4" w:rsidRPr="0C30B1B4">
        <w:rPr>
          <w:rFonts w:ascii="Arial" w:eastAsia="Times New Roman" w:hAnsi="Arial" w:cs="Arial"/>
          <w:color w:val="202329"/>
          <w:sz w:val="24"/>
          <w:szCs w:val="24"/>
          <w:lang w:eastAsia="en-GB"/>
        </w:rPr>
        <w:t xml:space="preserve"> and to reducing instances of deadnaming within its community.</w:t>
      </w:r>
    </w:p>
    <w:p w14:paraId="04B5D57D" w14:textId="150709FD" w:rsidR="0C30B1B4" w:rsidRDefault="2E3D4B75" w:rsidP="0C30B1B4">
      <w:pPr>
        <w:shd w:val="clear" w:color="auto" w:fill="FFFFFF" w:themeFill="background1"/>
        <w:spacing w:afterAutospacing="1" w:line="240" w:lineRule="auto"/>
        <w:rPr>
          <w:rFonts w:ascii="Arial" w:eastAsia="Times New Roman" w:hAnsi="Arial" w:cs="Arial"/>
          <w:color w:val="202329"/>
          <w:sz w:val="24"/>
          <w:szCs w:val="24"/>
          <w:lang w:eastAsia="en-GB"/>
        </w:rPr>
      </w:pPr>
      <w:r w:rsidRPr="0C30B1B4">
        <w:rPr>
          <w:rFonts w:ascii="Arial" w:eastAsia="Times New Roman" w:hAnsi="Arial" w:cs="Arial"/>
          <w:b/>
          <w:bCs/>
          <w:color w:val="002060"/>
          <w:sz w:val="24"/>
          <w:szCs w:val="24"/>
          <w:lang w:eastAsia="en-GB"/>
        </w:rPr>
        <w:t>1.</w:t>
      </w:r>
      <w:r w:rsidR="74ED6F2B" w:rsidRPr="0C30B1B4">
        <w:rPr>
          <w:rFonts w:ascii="Arial" w:eastAsia="Times New Roman" w:hAnsi="Arial" w:cs="Arial"/>
          <w:b/>
          <w:bCs/>
          <w:color w:val="002060"/>
          <w:sz w:val="24"/>
          <w:szCs w:val="24"/>
          <w:lang w:eastAsia="en-GB"/>
        </w:rPr>
        <w:t>4</w:t>
      </w:r>
      <w:r w:rsidR="3F207CE6" w:rsidRPr="0C30B1B4">
        <w:rPr>
          <w:rFonts w:ascii="Arial" w:eastAsia="Times New Roman" w:hAnsi="Arial" w:cs="Arial"/>
          <w:b/>
          <w:bCs/>
          <w:color w:val="002060"/>
          <w:sz w:val="24"/>
          <w:szCs w:val="24"/>
          <w:lang w:eastAsia="en-GB"/>
        </w:rPr>
        <w:t>.</w:t>
      </w:r>
      <w:r w:rsidRPr="0C30B1B4">
        <w:rPr>
          <w:rFonts w:ascii="Arial" w:eastAsia="Times New Roman" w:hAnsi="Arial" w:cs="Arial"/>
          <w:b/>
          <w:bCs/>
          <w:color w:val="002060"/>
          <w:sz w:val="24"/>
          <w:szCs w:val="24"/>
          <w:lang w:eastAsia="en-GB"/>
        </w:rPr>
        <w:t xml:space="preserve"> </w:t>
      </w:r>
      <w:r w:rsidR="7483DF02" w:rsidRPr="0C30B1B4">
        <w:rPr>
          <w:rFonts w:ascii="Arial" w:eastAsia="Times New Roman" w:hAnsi="Arial" w:cs="Arial"/>
          <w:color w:val="202329"/>
          <w:sz w:val="24"/>
          <w:szCs w:val="24"/>
          <w:lang w:eastAsia="en-GB"/>
        </w:rPr>
        <w:t>The committed use of preferred</w:t>
      </w:r>
      <w:r w:rsidR="7E36E651" w:rsidRPr="0C30B1B4">
        <w:rPr>
          <w:rFonts w:ascii="Arial" w:eastAsia="Times New Roman" w:hAnsi="Arial" w:cs="Arial"/>
          <w:color w:val="202329"/>
          <w:sz w:val="24"/>
          <w:szCs w:val="24"/>
          <w:lang w:eastAsia="en-GB"/>
        </w:rPr>
        <w:t xml:space="preserve"> </w:t>
      </w:r>
      <w:r w:rsidR="7E36E651" w:rsidRPr="0C30B1B4">
        <w:rPr>
          <w:rFonts w:ascii="Arial" w:eastAsia="Times New Roman" w:hAnsi="Arial" w:cs="Arial"/>
          <w:sz w:val="24"/>
          <w:szCs w:val="24"/>
          <w:lang w:eastAsia="en-GB"/>
        </w:rPr>
        <w:t>(first)</w:t>
      </w:r>
      <w:r w:rsidR="7483DF02" w:rsidRPr="0C30B1B4">
        <w:rPr>
          <w:rFonts w:ascii="Arial" w:eastAsia="Times New Roman" w:hAnsi="Arial" w:cs="Arial"/>
          <w:sz w:val="24"/>
          <w:szCs w:val="24"/>
          <w:lang w:eastAsia="en-GB"/>
        </w:rPr>
        <w:t xml:space="preserve"> </w:t>
      </w:r>
      <w:r w:rsidR="7483DF02" w:rsidRPr="0C30B1B4">
        <w:rPr>
          <w:rFonts w:ascii="Arial" w:eastAsia="Times New Roman" w:hAnsi="Arial" w:cs="Arial"/>
          <w:color w:val="202329"/>
          <w:sz w:val="24"/>
          <w:szCs w:val="24"/>
          <w:lang w:eastAsia="en-GB"/>
        </w:rPr>
        <w:t xml:space="preserve">names enforces the University’s pledge </w:t>
      </w:r>
      <w:r w:rsidR="00B70A4C">
        <w:rPr>
          <w:rFonts w:ascii="Arial" w:eastAsia="Times New Roman" w:hAnsi="Arial" w:cs="Arial"/>
          <w:color w:val="202329"/>
          <w:sz w:val="24"/>
          <w:szCs w:val="24"/>
          <w:lang w:eastAsia="en-GB"/>
        </w:rPr>
        <w:t>to</w:t>
      </w:r>
      <w:r w:rsidR="7483DF02" w:rsidRPr="0C30B1B4">
        <w:rPr>
          <w:rFonts w:ascii="Arial" w:eastAsia="Times New Roman" w:hAnsi="Arial" w:cs="Arial"/>
          <w:color w:val="202329"/>
          <w:sz w:val="24"/>
          <w:szCs w:val="24"/>
          <w:lang w:eastAsia="en-GB"/>
        </w:rPr>
        <w:t xml:space="preserve"> foster</w:t>
      </w:r>
      <w:r w:rsidR="00B70A4C">
        <w:rPr>
          <w:rFonts w:ascii="Arial" w:eastAsia="Times New Roman" w:hAnsi="Arial" w:cs="Arial"/>
          <w:color w:val="202329"/>
          <w:sz w:val="24"/>
          <w:szCs w:val="24"/>
          <w:lang w:eastAsia="en-GB"/>
        </w:rPr>
        <w:t>ing</w:t>
      </w:r>
      <w:r w:rsidR="0AE7B46C" w:rsidRPr="0C30B1B4">
        <w:rPr>
          <w:rFonts w:ascii="Arial" w:eastAsia="Times New Roman" w:hAnsi="Arial" w:cs="Arial"/>
          <w:color w:val="202329"/>
          <w:sz w:val="24"/>
          <w:szCs w:val="24"/>
          <w:lang w:eastAsia="en-GB"/>
        </w:rPr>
        <w:t xml:space="preserve"> </w:t>
      </w:r>
      <w:r w:rsidR="7483DF02" w:rsidRPr="0C30B1B4">
        <w:rPr>
          <w:rFonts w:ascii="Arial" w:eastAsia="Times New Roman" w:hAnsi="Arial" w:cs="Arial"/>
          <w:color w:val="202329"/>
          <w:sz w:val="24"/>
          <w:szCs w:val="24"/>
          <w:lang w:eastAsia="en-GB"/>
        </w:rPr>
        <w:t xml:space="preserve">an outstanding and inclusive community at Bath and </w:t>
      </w:r>
      <w:r w:rsidR="00F80F7F">
        <w:rPr>
          <w:rFonts w:ascii="Arial" w:eastAsia="Times New Roman" w:hAnsi="Arial" w:cs="Arial"/>
          <w:color w:val="202329"/>
          <w:sz w:val="24"/>
          <w:szCs w:val="24"/>
          <w:lang w:eastAsia="en-GB"/>
        </w:rPr>
        <w:t xml:space="preserve">to </w:t>
      </w:r>
      <w:r w:rsidR="7483DF02" w:rsidRPr="0C30B1B4">
        <w:rPr>
          <w:rFonts w:ascii="Arial" w:eastAsia="Times New Roman" w:hAnsi="Arial" w:cs="Arial"/>
          <w:color w:val="202329"/>
          <w:sz w:val="24"/>
          <w:szCs w:val="24"/>
          <w:lang w:eastAsia="en-GB"/>
        </w:rPr>
        <w:t>celebrating difference and</w:t>
      </w:r>
      <w:r w:rsidR="12726715" w:rsidRPr="0C30B1B4">
        <w:rPr>
          <w:rFonts w:ascii="Arial" w:eastAsia="Times New Roman" w:hAnsi="Arial" w:cs="Arial"/>
          <w:color w:val="202329"/>
          <w:sz w:val="24"/>
          <w:szCs w:val="24"/>
          <w:lang w:eastAsia="en-GB"/>
        </w:rPr>
        <w:t xml:space="preserve"> </w:t>
      </w:r>
      <w:r w:rsidR="7483DF02" w:rsidRPr="0C30B1B4">
        <w:rPr>
          <w:rFonts w:ascii="Arial" w:eastAsia="Times New Roman" w:hAnsi="Arial" w:cs="Arial"/>
          <w:color w:val="202329"/>
          <w:sz w:val="24"/>
          <w:szCs w:val="24"/>
          <w:lang w:eastAsia="en-GB"/>
        </w:rPr>
        <w:t>diversity</w:t>
      </w:r>
      <w:r w:rsidR="7123073F" w:rsidRPr="0C30B1B4">
        <w:rPr>
          <w:rFonts w:ascii="Arial" w:eastAsia="Times New Roman" w:hAnsi="Arial" w:cs="Arial"/>
          <w:color w:val="202329"/>
          <w:sz w:val="24"/>
          <w:szCs w:val="24"/>
          <w:lang w:eastAsia="en-GB"/>
        </w:rPr>
        <w:t>; i</w:t>
      </w:r>
      <w:r w:rsidR="7483DF02" w:rsidRPr="0C30B1B4">
        <w:rPr>
          <w:rFonts w:ascii="Arial" w:eastAsia="Times New Roman" w:hAnsi="Arial" w:cs="Arial"/>
          <w:color w:val="202329"/>
          <w:sz w:val="24"/>
          <w:szCs w:val="24"/>
          <w:lang w:eastAsia="en-GB"/>
        </w:rPr>
        <w:t xml:space="preserve">n particular, by recognising, and respecting that some cultures have different naming conventions and that these form an important part of an individual’s cultural identity. </w:t>
      </w:r>
    </w:p>
    <w:p w14:paraId="72F4E663" w14:textId="7B8770CC" w:rsidR="00CB769E" w:rsidRDefault="00CB769E" w:rsidP="005C01BA">
      <w:pPr>
        <w:pStyle w:val="Heading2"/>
        <w:numPr>
          <w:ilvl w:val="0"/>
          <w:numId w:val="5"/>
        </w:numPr>
        <w:rPr>
          <w:rFonts w:ascii="Arial" w:eastAsia="Times New Roman" w:hAnsi="Arial" w:cs="Arial"/>
          <w:b/>
          <w:bCs/>
          <w:color w:val="1F3864" w:themeColor="accent1" w:themeShade="80"/>
          <w:sz w:val="28"/>
          <w:szCs w:val="28"/>
          <w:lang w:eastAsia="en-GB"/>
        </w:rPr>
      </w:pPr>
      <w:r w:rsidRPr="1D2A33AA">
        <w:rPr>
          <w:rFonts w:ascii="Arial" w:eastAsia="Times New Roman" w:hAnsi="Arial" w:cs="Arial"/>
          <w:b/>
          <w:bCs/>
          <w:color w:val="1F3864" w:themeColor="accent1" w:themeShade="80"/>
          <w:sz w:val="28"/>
          <w:szCs w:val="28"/>
          <w:lang w:eastAsia="en-GB"/>
        </w:rPr>
        <w:t xml:space="preserve">Purpose of </w:t>
      </w:r>
      <w:r w:rsidR="00F50861">
        <w:rPr>
          <w:rFonts w:ascii="Arial" w:eastAsia="Times New Roman" w:hAnsi="Arial" w:cs="Arial"/>
          <w:b/>
          <w:bCs/>
          <w:color w:val="1F3864" w:themeColor="accent1" w:themeShade="80"/>
          <w:sz w:val="28"/>
          <w:szCs w:val="28"/>
          <w:lang w:eastAsia="en-GB"/>
        </w:rPr>
        <w:t>Guidance</w:t>
      </w:r>
    </w:p>
    <w:p w14:paraId="03E4816B" w14:textId="1E03A982" w:rsidR="1D2A33AA" w:rsidRDefault="1D2A33AA" w:rsidP="1D2A33AA">
      <w:pPr>
        <w:pStyle w:val="NoSpacing"/>
      </w:pPr>
    </w:p>
    <w:p w14:paraId="7F2809C9" w14:textId="50EC8885" w:rsidR="10E55194" w:rsidRPr="004B0C07" w:rsidRDefault="371856E5" w:rsidP="10E55194">
      <w:pPr>
        <w:shd w:val="clear" w:color="auto" w:fill="FFFFFF" w:themeFill="background1"/>
        <w:spacing w:afterAutospacing="1" w:line="240" w:lineRule="auto"/>
        <w:rPr>
          <w:rFonts w:ascii="Arial" w:eastAsia="Times New Roman" w:hAnsi="Arial" w:cs="Arial"/>
          <w:color w:val="202329"/>
          <w:sz w:val="24"/>
          <w:szCs w:val="24"/>
          <w:lang w:eastAsia="en-GB"/>
        </w:rPr>
      </w:pPr>
      <w:r w:rsidRPr="10E55194">
        <w:rPr>
          <w:rFonts w:ascii="Arial" w:eastAsia="Times New Roman" w:hAnsi="Arial" w:cs="Arial"/>
          <w:b/>
          <w:bCs/>
          <w:color w:val="002060"/>
          <w:sz w:val="24"/>
          <w:szCs w:val="24"/>
          <w:lang w:eastAsia="en-GB"/>
        </w:rPr>
        <w:t>2.1.</w:t>
      </w:r>
      <w:r w:rsidRPr="10E55194">
        <w:rPr>
          <w:rFonts w:ascii="Arial" w:eastAsia="Times New Roman" w:hAnsi="Arial" w:cs="Arial"/>
          <w:b/>
          <w:bCs/>
          <w:sz w:val="24"/>
          <w:szCs w:val="24"/>
          <w:lang w:eastAsia="en-GB"/>
        </w:rPr>
        <w:t xml:space="preserve"> </w:t>
      </w:r>
      <w:r w:rsidR="39D33A75" w:rsidRPr="10E55194">
        <w:rPr>
          <w:rFonts w:ascii="Arial" w:eastAsia="Times New Roman" w:hAnsi="Arial" w:cs="Arial"/>
          <w:sz w:val="24"/>
          <w:szCs w:val="24"/>
          <w:lang w:eastAsia="en-GB"/>
        </w:rPr>
        <w:t xml:space="preserve">The purpose of this </w:t>
      </w:r>
      <w:r w:rsidR="00F50861">
        <w:rPr>
          <w:rFonts w:ascii="Arial" w:eastAsia="Times New Roman" w:hAnsi="Arial" w:cs="Arial"/>
          <w:sz w:val="24"/>
          <w:szCs w:val="24"/>
          <w:lang w:eastAsia="en-GB"/>
        </w:rPr>
        <w:t>guidance</w:t>
      </w:r>
      <w:r w:rsidR="39D33A75" w:rsidRPr="10E55194">
        <w:rPr>
          <w:rFonts w:ascii="Arial" w:eastAsia="Times New Roman" w:hAnsi="Arial" w:cs="Arial"/>
          <w:sz w:val="24"/>
          <w:szCs w:val="24"/>
          <w:lang w:eastAsia="en-GB"/>
        </w:rPr>
        <w:t xml:space="preserve"> is to</w:t>
      </w:r>
      <w:r w:rsidR="1F419E21" w:rsidRPr="10E55194">
        <w:rPr>
          <w:rFonts w:ascii="Arial" w:eastAsia="Times New Roman" w:hAnsi="Arial" w:cs="Arial"/>
          <w:sz w:val="24"/>
          <w:szCs w:val="24"/>
          <w:lang w:eastAsia="en-GB"/>
        </w:rPr>
        <w:t>:</w:t>
      </w:r>
    </w:p>
    <w:p w14:paraId="0C5CD431" w14:textId="1F232D64" w:rsidR="10E55194" w:rsidRDefault="025BC7DC" w:rsidP="10E55194">
      <w:pPr>
        <w:shd w:val="clear" w:color="auto" w:fill="FFFFFF" w:themeFill="background1"/>
        <w:spacing w:afterAutospacing="1" w:line="240" w:lineRule="auto"/>
        <w:rPr>
          <w:rFonts w:ascii="Arial" w:eastAsia="Times New Roman" w:hAnsi="Arial" w:cs="Arial"/>
          <w:sz w:val="24"/>
          <w:szCs w:val="24"/>
          <w:lang w:eastAsia="en-GB"/>
        </w:rPr>
      </w:pPr>
      <w:r w:rsidRPr="10E55194">
        <w:rPr>
          <w:rFonts w:ascii="Arial" w:eastAsia="Times New Roman" w:hAnsi="Arial" w:cs="Arial"/>
          <w:b/>
          <w:bCs/>
          <w:color w:val="002060"/>
          <w:sz w:val="24"/>
          <w:szCs w:val="24"/>
          <w:lang w:eastAsia="en-GB"/>
        </w:rPr>
        <w:t>2.1.</w:t>
      </w:r>
      <w:r w:rsidR="6CBAF6D5" w:rsidRPr="10E55194">
        <w:rPr>
          <w:rFonts w:ascii="Arial" w:eastAsia="Times New Roman" w:hAnsi="Arial" w:cs="Arial"/>
          <w:b/>
          <w:bCs/>
          <w:color w:val="002060"/>
          <w:sz w:val="24"/>
          <w:szCs w:val="24"/>
          <w:lang w:eastAsia="en-GB"/>
        </w:rPr>
        <w:t>1</w:t>
      </w:r>
      <w:r w:rsidR="6CBAF6D5" w:rsidRPr="10E55194">
        <w:rPr>
          <w:rFonts w:ascii="Arial" w:eastAsia="Times New Roman" w:hAnsi="Arial" w:cs="Arial"/>
          <w:b/>
          <w:bCs/>
          <w:sz w:val="24"/>
          <w:szCs w:val="24"/>
          <w:lang w:eastAsia="en-GB"/>
        </w:rPr>
        <w:t>.</w:t>
      </w:r>
      <w:r w:rsidR="643D8257" w:rsidRPr="10E55194">
        <w:rPr>
          <w:rFonts w:ascii="Arial" w:eastAsia="Times New Roman" w:hAnsi="Arial" w:cs="Arial"/>
          <w:sz w:val="24"/>
          <w:szCs w:val="24"/>
          <w:lang w:eastAsia="en-GB"/>
        </w:rPr>
        <w:t xml:space="preserve"> define the University’s approach to acknowledging and amending identity data and how this data is held and processed.</w:t>
      </w:r>
    </w:p>
    <w:p w14:paraId="65488CAF" w14:textId="441ADD95" w:rsidR="578D8EDE" w:rsidRDefault="643D8257" w:rsidP="578D8EDE">
      <w:pPr>
        <w:shd w:val="clear" w:color="auto" w:fill="FFFFFF" w:themeFill="background1"/>
        <w:spacing w:afterAutospacing="1" w:line="240" w:lineRule="auto"/>
        <w:rPr>
          <w:rFonts w:ascii="Arial" w:eastAsia="Times New Roman" w:hAnsi="Arial" w:cs="Arial"/>
          <w:sz w:val="24"/>
          <w:szCs w:val="24"/>
          <w:lang w:eastAsia="en-GB"/>
        </w:rPr>
      </w:pPr>
      <w:r w:rsidRPr="578D8EDE">
        <w:rPr>
          <w:rFonts w:ascii="Arial" w:eastAsia="Times New Roman" w:hAnsi="Arial" w:cs="Arial"/>
          <w:b/>
          <w:bCs/>
          <w:color w:val="002060"/>
          <w:sz w:val="24"/>
          <w:szCs w:val="24"/>
          <w:lang w:eastAsia="en-GB"/>
        </w:rPr>
        <w:t>2.</w:t>
      </w:r>
      <w:r w:rsidR="4A4C33B0" w:rsidRPr="578D8EDE">
        <w:rPr>
          <w:rFonts w:ascii="Arial" w:eastAsia="Times New Roman" w:hAnsi="Arial" w:cs="Arial"/>
          <w:b/>
          <w:bCs/>
          <w:color w:val="002060"/>
          <w:sz w:val="24"/>
          <w:szCs w:val="24"/>
          <w:lang w:eastAsia="en-GB"/>
        </w:rPr>
        <w:t>1</w:t>
      </w:r>
      <w:r w:rsidRPr="578D8EDE">
        <w:rPr>
          <w:rFonts w:ascii="Arial" w:eastAsia="Times New Roman" w:hAnsi="Arial" w:cs="Arial"/>
          <w:b/>
          <w:bCs/>
          <w:color w:val="002060"/>
          <w:sz w:val="24"/>
          <w:szCs w:val="24"/>
          <w:lang w:eastAsia="en-GB"/>
        </w:rPr>
        <w:t>.</w:t>
      </w:r>
      <w:r w:rsidR="51227511" w:rsidRPr="578D8EDE">
        <w:rPr>
          <w:rFonts w:ascii="Arial" w:eastAsia="Times New Roman" w:hAnsi="Arial" w:cs="Arial"/>
          <w:b/>
          <w:bCs/>
          <w:color w:val="002060"/>
          <w:sz w:val="24"/>
          <w:szCs w:val="24"/>
          <w:lang w:eastAsia="en-GB"/>
        </w:rPr>
        <w:t>2.</w:t>
      </w:r>
      <w:r w:rsidR="025BC7DC" w:rsidRPr="578D8EDE">
        <w:rPr>
          <w:rFonts w:ascii="Arial" w:eastAsia="Times New Roman" w:hAnsi="Arial" w:cs="Arial"/>
          <w:sz w:val="24"/>
          <w:szCs w:val="24"/>
          <w:lang w:eastAsia="en-GB"/>
        </w:rPr>
        <w:t xml:space="preserve"> </w:t>
      </w:r>
      <w:r w:rsidR="2970D8B5" w:rsidRPr="578D8EDE">
        <w:rPr>
          <w:rFonts w:ascii="Arial" w:eastAsia="Times New Roman" w:hAnsi="Arial" w:cs="Arial"/>
          <w:sz w:val="24"/>
          <w:szCs w:val="24"/>
          <w:lang w:eastAsia="en-GB"/>
        </w:rPr>
        <w:t>a</w:t>
      </w:r>
      <w:r w:rsidR="39D33A75" w:rsidRPr="578D8EDE">
        <w:rPr>
          <w:rFonts w:ascii="Arial" w:eastAsia="Times New Roman" w:hAnsi="Arial" w:cs="Arial"/>
          <w:sz w:val="24"/>
          <w:szCs w:val="24"/>
          <w:lang w:eastAsia="en-GB"/>
        </w:rPr>
        <w:t>dopt a standard set of terminology relating to</w:t>
      </w:r>
      <w:r w:rsidR="4D9B25E7" w:rsidRPr="578D8EDE">
        <w:rPr>
          <w:rFonts w:ascii="Arial" w:eastAsia="Times New Roman" w:hAnsi="Arial" w:cs="Arial"/>
          <w:sz w:val="24"/>
          <w:szCs w:val="24"/>
          <w:lang w:eastAsia="en-GB"/>
        </w:rPr>
        <w:t xml:space="preserve"> personal</w:t>
      </w:r>
      <w:r w:rsidR="39D33A75" w:rsidRPr="578D8EDE">
        <w:rPr>
          <w:rFonts w:ascii="Arial" w:eastAsia="Times New Roman" w:hAnsi="Arial" w:cs="Arial"/>
          <w:sz w:val="24"/>
          <w:szCs w:val="24"/>
          <w:lang w:eastAsia="en-GB"/>
        </w:rPr>
        <w:t xml:space="preserve"> identity data across the University</w:t>
      </w:r>
      <w:r w:rsidR="00B70A4C">
        <w:rPr>
          <w:rFonts w:ascii="Arial" w:eastAsia="Times New Roman" w:hAnsi="Arial" w:cs="Arial"/>
          <w:sz w:val="24"/>
          <w:szCs w:val="24"/>
          <w:lang w:eastAsia="en-GB"/>
        </w:rPr>
        <w:t>’s</w:t>
      </w:r>
      <w:r w:rsidR="0024503D">
        <w:rPr>
          <w:rFonts w:ascii="Arial" w:eastAsia="Times New Roman" w:hAnsi="Arial" w:cs="Arial"/>
          <w:sz w:val="24"/>
          <w:szCs w:val="24"/>
          <w:lang w:eastAsia="en-GB"/>
        </w:rPr>
        <w:t xml:space="preserve"> digital landscape</w:t>
      </w:r>
      <w:r w:rsidR="38740AAD" w:rsidRPr="578D8EDE">
        <w:rPr>
          <w:rFonts w:ascii="Arial" w:eastAsia="Times New Roman" w:hAnsi="Arial" w:cs="Arial"/>
          <w:sz w:val="24"/>
          <w:szCs w:val="24"/>
          <w:lang w:eastAsia="en-GB"/>
        </w:rPr>
        <w:t>.</w:t>
      </w:r>
    </w:p>
    <w:p w14:paraId="1B32A046" w14:textId="34353F28" w:rsidR="772CE548" w:rsidRDefault="772CE548" w:rsidP="1D2A33AA">
      <w:pPr>
        <w:rPr>
          <w:rFonts w:ascii="Arial" w:eastAsia="Times New Roman" w:hAnsi="Arial" w:cs="Arial"/>
          <w:b/>
          <w:bCs/>
          <w:color w:val="1F3864" w:themeColor="accent1" w:themeShade="80"/>
          <w:sz w:val="24"/>
          <w:szCs w:val="24"/>
          <w:lang w:eastAsia="en-GB"/>
        </w:rPr>
      </w:pPr>
      <w:r w:rsidRPr="13432458">
        <w:rPr>
          <w:rFonts w:ascii="Arial" w:eastAsia="Times New Roman" w:hAnsi="Arial" w:cs="Arial"/>
          <w:b/>
          <w:bCs/>
          <w:color w:val="1F3864" w:themeColor="accent1" w:themeShade="80"/>
          <w:sz w:val="24"/>
          <w:szCs w:val="24"/>
          <w:lang w:eastAsia="en-GB"/>
        </w:rPr>
        <w:t>2.</w:t>
      </w:r>
      <w:r w:rsidR="209F26A6" w:rsidRPr="13432458">
        <w:rPr>
          <w:rFonts w:ascii="Arial" w:eastAsia="Times New Roman" w:hAnsi="Arial" w:cs="Arial"/>
          <w:b/>
          <w:bCs/>
          <w:color w:val="1F3864" w:themeColor="accent1" w:themeShade="80"/>
          <w:sz w:val="24"/>
          <w:szCs w:val="24"/>
          <w:lang w:eastAsia="en-GB"/>
        </w:rPr>
        <w:t>2</w:t>
      </w:r>
      <w:r w:rsidRPr="13432458">
        <w:rPr>
          <w:rFonts w:ascii="Arial" w:eastAsia="Times New Roman" w:hAnsi="Arial" w:cs="Arial"/>
          <w:b/>
          <w:bCs/>
          <w:color w:val="1F3864" w:themeColor="accent1" w:themeShade="80"/>
          <w:sz w:val="24"/>
          <w:szCs w:val="24"/>
          <w:lang w:eastAsia="en-GB"/>
        </w:rPr>
        <w:t>. Identity</w:t>
      </w:r>
    </w:p>
    <w:p w14:paraId="695ECBF2" w14:textId="29FCFF9A" w:rsidR="772CE548" w:rsidRDefault="772CE548" w:rsidP="1D2A33AA">
      <w:pPr>
        <w:rPr>
          <w:rFonts w:ascii="Arial" w:hAnsi="Arial" w:cs="Arial"/>
          <w:sz w:val="24"/>
          <w:szCs w:val="24"/>
          <w:lang w:eastAsia="en-GB"/>
        </w:rPr>
      </w:pPr>
      <w:r w:rsidRPr="526EEE6C">
        <w:rPr>
          <w:rFonts w:ascii="Arial" w:hAnsi="Arial" w:cs="Arial"/>
          <w:sz w:val="24"/>
          <w:szCs w:val="24"/>
          <w:lang w:eastAsia="en-GB"/>
        </w:rPr>
        <w:t xml:space="preserve">This </w:t>
      </w:r>
      <w:r w:rsidR="00F50861">
        <w:rPr>
          <w:rFonts w:ascii="Arial" w:hAnsi="Arial" w:cs="Arial"/>
          <w:sz w:val="24"/>
          <w:szCs w:val="24"/>
          <w:lang w:eastAsia="en-GB"/>
        </w:rPr>
        <w:t>guidance</w:t>
      </w:r>
      <w:r w:rsidRPr="526EEE6C">
        <w:rPr>
          <w:rFonts w:ascii="Arial" w:hAnsi="Arial" w:cs="Arial"/>
          <w:sz w:val="24"/>
          <w:szCs w:val="24"/>
          <w:lang w:eastAsia="en-GB"/>
        </w:rPr>
        <w:t xml:space="preserve"> covers several key areas of identity and sets the standard terms which the University will use (see appendix A for definitions):</w:t>
      </w:r>
    </w:p>
    <w:p w14:paraId="11F27E86" w14:textId="77777777" w:rsidR="772CE548" w:rsidRDefault="772CE548" w:rsidP="005C01BA">
      <w:pPr>
        <w:pStyle w:val="ListParagraph"/>
        <w:numPr>
          <w:ilvl w:val="0"/>
          <w:numId w:val="13"/>
        </w:numPr>
        <w:rPr>
          <w:rFonts w:ascii="Arial" w:hAnsi="Arial" w:cs="Arial"/>
          <w:color w:val="202329"/>
          <w:sz w:val="24"/>
          <w:szCs w:val="24"/>
          <w:lang w:eastAsia="en-GB"/>
        </w:rPr>
      </w:pPr>
      <w:r w:rsidRPr="1D2A33AA">
        <w:rPr>
          <w:rFonts w:ascii="Arial" w:hAnsi="Arial" w:cs="Arial"/>
          <w:color w:val="202329"/>
          <w:sz w:val="24"/>
          <w:szCs w:val="24"/>
          <w:lang w:eastAsia="en-GB"/>
        </w:rPr>
        <w:t>Title</w:t>
      </w:r>
    </w:p>
    <w:p w14:paraId="561539C0" w14:textId="77777777" w:rsidR="772CE548" w:rsidRDefault="772CE548" w:rsidP="005C01BA">
      <w:pPr>
        <w:pStyle w:val="ListParagraph"/>
        <w:numPr>
          <w:ilvl w:val="0"/>
          <w:numId w:val="13"/>
        </w:numPr>
        <w:rPr>
          <w:rFonts w:ascii="Arial" w:hAnsi="Arial" w:cs="Arial"/>
          <w:color w:val="202329"/>
          <w:sz w:val="24"/>
          <w:szCs w:val="24"/>
          <w:lang w:eastAsia="en-GB"/>
        </w:rPr>
      </w:pPr>
      <w:r w:rsidRPr="1D2A33AA">
        <w:rPr>
          <w:rFonts w:ascii="Arial" w:hAnsi="Arial" w:cs="Arial"/>
          <w:color w:val="202329"/>
          <w:sz w:val="24"/>
          <w:szCs w:val="24"/>
          <w:lang w:eastAsia="en-GB"/>
        </w:rPr>
        <w:t>Legal name</w:t>
      </w:r>
    </w:p>
    <w:p w14:paraId="7FD8D630" w14:textId="0CB70C7C" w:rsidR="772CE548" w:rsidRDefault="772CE548" w:rsidP="005C01BA">
      <w:pPr>
        <w:pStyle w:val="ListParagraph"/>
        <w:numPr>
          <w:ilvl w:val="0"/>
          <w:numId w:val="13"/>
        </w:numPr>
        <w:rPr>
          <w:rFonts w:ascii="Arial" w:hAnsi="Arial" w:cs="Arial"/>
          <w:color w:val="202329"/>
          <w:sz w:val="24"/>
          <w:szCs w:val="24"/>
          <w:lang w:eastAsia="en-GB"/>
        </w:rPr>
      </w:pPr>
      <w:r w:rsidRPr="45A821F7">
        <w:rPr>
          <w:rFonts w:ascii="Arial" w:hAnsi="Arial" w:cs="Arial"/>
          <w:color w:val="202329"/>
          <w:sz w:val="24"/>
          <w:szCs w:val="24"/>
          <w:lang w:eastAsia="en-GB"/>
        </w:rPr>
        <w:t xml:space="preserve">Preferred (first) </w:t>
      </w:r>
      <w:r w:rsidR="00BA2E8F" w:rsidRPr="45A821F7">
        <w:rPr>
          <w:rFonts w:ascii="Arial" w:hAnsi="Arial" w:cs="Arial"/>
          <w:color w:val="202329"/>
          <w:sz w:val="24"/>
          <w:szCs w:val="24"/>
          <w:lang w:eastAsia="en-GB"/>
        </w:rPr>
        <w:t>name</w:t>
      </w:r>
      <w:r w:rsidR="00DF4A66" w:rsidRPr="45A821F7">
        <w:rPr>
          <w:rFonts w:ascii="Arial" w:hAnsi="Arial" w:cs="Arial"/>
          <w:color w:val="202329"/>
          <w:sz w:val="24"/>
          <w:szCs w:val="24"/>
          <w:lang w:eastAsia="en-GB"/>
        </w:rPr>
        <w:t xml:space="preserve"> </w:t>
      </w:r>
    </w:p>
    <w:p w14:paraId="0520FB2D" w14:textId="27BE766F" w:rsidR="772CE548" w:rsidRDefault="772CE548" w:rsidP="005C01BA">
      <w:pPr>
        <w:pStyle w:val="ListParagraph"/>
        <w:numPr>
          <w:ilvl w:val="0"/>
          <w:numId w:val="13"/>
        </w:numPr>
        <w:rPr>
          <w:rFonts w:ascii="Arial" w:hAnsi="Arial" w:cs="Arial"/>
          <w:color w:val="202329"/>
          <w:sz w:val="24"/>
          <w:szCs w:val="24"/>
          <w:lang w:eastAsia="en-GB"/>
        </w:rPr>
      </w:pPr>
      <w:r w:rsidRPr="1D2A33AA">
        <w:rPr>
          <w:rFonts w:ascii="Arial" w:hAnsi="Arial" w:cs="Arial"/>
          <w:color w:val="202329"/>
          <w:sz w:val="24"/>
          <w:szCs w:val="24"/>
          <w:lang w:eastAsia="en-GB"/>
        </w:rPr>
        <w:t>Surname</w:t>
      </w:r>
    </w:p>
    <w:p w14:paraId="4449E4CB" w14:textId="77777777" w:rsidR="772CE548" w:rsidRDefault="772CE548" w:rsidP="005C01BA">
      <w:pPr>
        <w:pStyle w:val="ListParagraph"/>
        <w:numPr>
          <w:ilvl w:val="0"/>
          <w:numId w:val="13"/>
        </w:numPr>
        <w:rPr>
          <w:rFonts w:ascii="Arial" w:hAnsi="Arial" w:cs="Arial"/>
          <w:color w:val="202329"/>
          <w:sz w:val="24"/>
          <w:szCs w:val="24"/>
          <w:lang w:eastAsia="en-GB"/>
        </w:rPr>
      </w:pPr>
      <w:r w:rsidRPr="1D2A33AA">
        <w:rPr>
          <w:rFonts w:ascii="Arial" w:hAnsi="Arial" w:cs="Arial"/>
          <w:color w:val="202329"/>
          <w:sz w:val="24"/>
          <w:szCs w:val="24"/>
          <w:lang w:eastAsia="en-GB"/>
        </w:rPr>
        <w:t>Professional name</w:t>
      </w:r>
    </w:p>
    <w:p w14:paraId="19510DB9" w14:textId="77777777" w:rsidR="772CE548" w:rsidRDefault="772CE548" w:rsidP="005C01BA">
      <w:pPr>
        <w:pStyle w:val="ListParagraph"/>
        <w:numPr>
          <w:ilvl w:val="0"/>
          <w:numId w:val="13"/>
        </w:numPr>
        <w:rPr>
          <w:rFonts w:ascii="Arial" w:hAnsi="Arial" w:cs="Arial"/>
          <w:color w:val="202329"/>
          <w:sz w:val="24"/>
          <w:szCs w:val="24"/>
          <w:lang w:eastAsia="en-GB"/>
        </w:rPr>
      </w:pPr>
      <w:r w:rsidRPr="526EEE6C">
        <w:rPr>
          <w:rFonts w:ascii="Arial" w:hAnsi="Arial" w:cs="Arial"/>
          <w:color w:val="202329"/>
          <w:sz w:val="24"/>
          <w:szCs w:val="24"/>
          <w:lang w:eastAsia="en-GB"/>
        </w:rPr>
        <w:t>Deadname</w:t>
      </w:r>
    </w:p>
    <w:p w14:paraId="3B1A796D" w14:textId="50CAB719" w:rsidR="557B4190" w:rsidRPr="004B0C07" w:rsidRDefault="29B16121" w:rsidP="10E55194">
      <w:pPr>
        <w:pStyle w:val="ListParagraph"/>
        <w:numPr>
          <w:ilvl w:val="0"/>
          <w:numId w:val="13"/>
        </w:numPr>
        <w:rPr>
          <w:rFonts w:ascii="Arial" w:hAnsi="Arial" w:cs="Arial"/>
          <w:sz w:val="24"/>
          <w:szCs w:val="24"/>
          <w:lang w:eastAsia="en-GB"/>
        </w:rPr>
      </w:pPr>
      <w:r w:rsidRPr="004B0C07">
        <w:rPr>
          <w:rFonts w:ascii="Arial" w:hAnsi="Arial" w:cs="Arial"/>
          <w:sz w:val="24"/>
          <w:szCs w:val="24"/>
          <w:lang w:eastAsia="en-GB"/>
        </w:rPr>
        <w:t>Legal gender</w:t>
      </w:r>
    </w:p>
    <w:p w14:paraId="748B5554" w14:textId="32579941" w:rsidR="772CE548" w:rsidRDefault="772CE548" w:rsidP="005C01BA">
      <w:pPr>
        <w:pStyle w:val="ListParagraph"/>
        <w:numPr>
          <w:ilvl w:val="0"/>
          <w:numId w:val="13"/>
        </w:numPr>
        <w:rPr>
          <w:rFonts w:ascii="Arial" w:hAnsi="Arial" w:cs="Arial"/>
          <w:color w:val="202329"/>
          <w:sz w:val="24"/>
          <w:szCs w:val="24"/>
          <w:lang w:eastAsia="en-GB"/>
        </w:rPr>
      </w:pPr>
      <w:r w:rsidRPr="0C30B1B4">
        <w:rPr>
          <w:rFonts w:ascii="Arial" w:hAnsi="Arial" w:cs="Arial"/>
          <w:color w:val="202329"/>
          <w:sz w:val="24"/>
          <w:szCs w:val="24"/>
          <w:lang w:eastAsia="en-GB"/>
        </w:rPr>
        <w:t>Gender</w:t>
      </w:r>
      <w:r w:rsidR="7E7FF721" w:rsidRPr="0C30B1B4">
        <w:rPr>
          <w:rFonts w:ascii="Arial" w:hAnsi="Arial" w:cs="Arial"/>
          <w:color w:val="202329"/>
          <w:sz w:val="24"/>
          <w:szCs w:val="24"/>
          <w:lang w:eastAsia="en-GB"/>
        </w:rPr>
        <w:t xml:space="preserve"> </w:t>
      </w:r>
      <w:r w:rsidR="0597497E" w:rsidRPr="0C30B1B4">
        <w:rPr>
          <w:rFonts w:ascii="Arial" w:hAnsi="Arial" w:cs="Arial"/>
          <w:color w:val="202329"/>
          <w:sz w:val="24"/>
          <w:szCs w:val="24"/>
          <w:lang w:eastAsia="en-GB"/>
        </w:rPr>
        <w:t xml:space="preserve">identity </w:t>
      </w:r>
    </w:p>
    <w:p w14:paraId="36703A1F" w14:textId="38D5087C" w:rsidR="1D2A33AA" w:rsidRDefault="772CE548" w:rsidP="00FF3520">
      <w:pPr>
        <w:pStyle w:val="ListParagraph"/>
        <w:numPr>
          <w:ilvl w:val="0"/>
          <w:numId w:val="13"/>
        </w:numPr>
        <w:rPr>
          <w:rFonts w:ascii="Arial" w:hAnsi="Arial" w:cs="Arial"/>
          <w:color w:val="202329"/>
          <w:sz w:val="24"/>
          <w:szCs w:val="24"/>
          <w:lang w:eastAsia="en-GB"/>
        </w:rPr>
      </w:pPr>
      <w:r w:rsidRPr="1D2A33AA">
        <w:rPr>
          <w:rFonts w:ascii="Arial" w:hAnsi="Arial" w:cs="Arial"/>
          <w:color w:val="202329"/>
          <w:sz w:val="24"/>
          <w:szCs w:val="24"/>
          <w:lang w:eastAsia="en-GB"/>
        </w:rPr>
        <w:t>Pronoun</w:t>
      </w:r>
      <w:r w:rsidR="008970BF">
        <w:rPr>
          <w:rFonts w:ascii="Arial" w:hAnsi="Arial" w:cs="Arial"/>
          <w:color w:val="202329"/>
          <w:sz w:val="24"/>
          <w:szCs w:val="24"/>
          <w:lang w:eastAsia="en-GB"/>
        </w:rPr>
        <w:t>(</w:t>
      </w:r>
      <w:r w:rsidRPr="1D2A33AA">
        <w:rPr>
          <w:rFonts w:ascii="Arial" w:hAnsi="Arial" w:cs="Arial"/>
          <w:color w:val="202329"/>
          <w:sz w:val="24"/>
          <w:szCs w:val="24"/>
          <w:lang w:eastAsia="en-GB"/>
        </w:rPr>
        <w:t>s</w:t>
      </w:r>
      <w:r w:rsidR="008970BF">
        <w:rPr>
          <w:rFonts w:ascii="Arial" w:hAnsi="Arial" w:cs="Arial"/>
          <w:color w:val="202329"/>
          <w:sz w:val="24"/>
          <w:szCs w:val="24"/>
          <w:lang w:eastAsia="en-GB"/>
        </w:rPr>
        <w:t>)</w:t>
      </w:r>
    </w:p>
    <w:p w14:paraId="2FCC9B6D" w14:textId="46C4E2A9" w:rsidR="00A7272E" w:rsidRPr="00FF3520" w:rsidRDefault="00A7272E" w:rsidP="00FF3520">
      <w:pPr>
        <w:pStyle w:val="ListParagraph"/>
        <w:numPr>
          <w:ilvl w:val="0"/>
          <w:numId w:val="13"/>
        </w:numPr>
        <w:rPr>
          <w:rFonts w:ascii="Arial" w:hAnsi="Arial" w:cs="Arial"/>
          <w:color w:val="202329"/>
          <w:sz w:val="24"/>
          <w:szCs w:val="24"/>
          <w:lang w:eastAsia="en-GB"/>
        </w:rPr>
      </w:pPr>
      <w:r>
        <w:rPr>
          <w:rFonts w:ascii="Arial" w:hAnsi="Arial" w:cs="Arial"/>
          <w:color w:val="202329"/>
          <w:sz w:val="24"/>
          <w:szCs w:val="24"/>
          <w:lang w:eastAsia="en-GB"/>
        </w:rPr>
        <w:lastRenderedPageBreak/>
        <w:t>Pseudonym</w:t>
      </w:r>
    </w:p>
    <w:p w14:paraId="200D591F" w14:textId="059D9549" w:rsidR="00780217" w:rsidRPr="00310817" w:rsidRDefault="00CB769E" w:rsidP="005C01BA">
      <w:pPr>
        <w:pStyle w:val="Heading2"/>
        <w:numPr>
          <w:ilvl w:val="0"/>
          <w:numId w:val="5"/>
        </w:numPr>
        <w:rPr>
          <w:rFonts w:ascii="Arial" w:eastAsia="Times New Roman" w:hAnsi="Arial" w:cs="Arial"/>
          <w:b/>
          <w:bCs/>
          <w:color w:val="1F3864" w:themeColor="accent1" w:themeShade="80"/>
          <w:sz w:val="28"/>
          <w:szCs w:val="28"/>
          <w:lang w:eastAsia="en-GB"/>
        </w:rPr>
      </w:pPr>
      <w:r w:rsidRPr="1D2A33AA">
        <w:rPr>
          <w:rFonts w:ascii="Arial" w:eastAsia="Times New Roman" w:hAnsi="Arial" w:cs="Arial"/>
          <w:b/>
          <w:bCs/>
          <w:color w:val="1F3864" w:themeColor="accent1" w:themeShade="80"/>
          <w:sz w:val="28"/>
          <w:szCs w:val="28"/>
          <w:lang w:eastAsia="en-GB"/>
        </w:rPr>
        <w:t>Scope</w:t>
      </w:r>
    </w:p>
    <w:p w14:paraId="27D8C9FE" w14:textId="0ABB3911" w:rsidR="1D2A33AA" w:rsidRDefault="1D2A33AA" w:rsidP="1D2A33AA">
      <w:pPr>
        <w:pStyle w:val="NoSpacing"/>
      </w:pPr>
    </w:p>
    <w:p w14:paraId="52A89F13" w14:textId="02DAA615" w:rsidR="0C30B1B4" w:rsidRDefault="13C1DAF0" w:rsidP="0C30B1B4">
      <w:pPr>
        <w:shd w:val="clear" w:color="auto" w:fill="FFFFFF" w:themeFill="background1"/>
        <w:spacing w:afterAutospacing="1" w:line="240" w:lineRule="auto"/>
        <w:rPr>
          <w:rFonts w:ascii="Arial" w:eastAsia="Times New Roman" w:hAnsi="Arial" w:cs="Arial"/>
          <w:color w:val="202329"/>
          <w:sz w:val="24"/>
          <w:szCs w:val="24"/>
          <w:lang w:eastAsia="en-GB"/>
        </w:rPr>
      </w:pPr>
      <w:r w:rsidRPr="0C30B1B4">
        <w:rPr>
          <w:rFonts w:ascii="Arial" w:eastAsia="Times New Roman" w:hAnsi="Arial" w:cs="Arial"/>
          <w:color w:val="202329"/>
          <w:sz w:val="24"/>
          <w:szCs w:val="24"/>
          <w:lang w:eastAsia="en-GB"/>
        </w:rPr>
        <w:t xml:space="preserve">This </w:t>
      </w:r>
      <w:r w:rsidR="00F50861">
        <w:rPr>
          <w:rFonts w:ascii="Arial" w:eastAsia="Times New Roman" w:hAnsi="Arial" w:cs="Arial"/>
          <w:color w:val="202329"/>
          <w:sz w:val="24"/>
          <w:szCs w:val="24"/>
          <w:lang w:eastAsia="en-GB"/>
        </w:rPr>
        <w:t>guidance</w:t>
      </w:r>
      <w:r w:rsidRPr="0C30B1B4">
        <w:rPr>
          <w:rFonts w:ascii="Arial" w:eastAsia="Times New Roman" w:hAnsi="Arial" w:cs="Arial"/>
          <w:color w:val="202329"/>
          <w:sz w:val="24"/>
          <w:szCs w:val="24"/>
          <w:lang w:eastAsia="en-GB"/>
        </w:rPr>
        <w:t xml:space="preserve"> supports our commitment, intent, and principles for equality and applies to all our prospective applicants for employment and study, employees, and students (</w:t>
      </w:r>
      <w:r w:rsidR="0031257D">
        <w:rPr>
          <w:rFonts w:ascii="Arial" w:eastAsia="Times New Roman" w:hAnsi="Arial" w:cs="Arial"/>
          <w:color w:val="202329"/>
          <w:sz w:val="24"/>
          <w:szCs w:val="24"/>
          <w:lang w:eastAsia="en-GB"/>
        </w:rPr>
        <w:t>including alumni</w:t>
      </w:r>
      <w:r w:rsidRPr="0C30B1B4">
        <w:rPr>
          <w:rFonts w:ascii="Arial" w:eastAsia="Times New Roman" w:hAnsi="Arial" w:cs="Arial"/>
          <w:color w:val="202329"/>
          <w:sz w:val="24"/>
          <w:szCs w:val="24"/>
          <w:lang w:eastAsia="en-GB"/>
        </w:rPr>
        <w:t xml:space="preserve">) </w:t>
      </w:r>
      <w:r w:rsidR="71C31EAC" w:rsidRPr="0C30B1B4">
        <w:rPr>
          <w:rFonts w:ascii="Arial" w:eastAsia="Times New Roman" w:hAnsi="Arial" w:cs="Arial"/>
          <w:color w:val="202329"/>
          <w:sz w:val="24"/>
          <w:szCs w:val="24"/>
          <w:lang w:eastAsia="en-GB"/>
        </w:rPr>
        <w:t>as well as</w:t>
      </w:r>
      <w:r w:rsidRPr="0C30B1B4">
        <w:rPr>
          <w:rFonts w:ascii="Arial" w:eastAsia="Times New Roman" w:hAnsi="Arial" w:cs="Arial"/>
          <w:color w:val="202329"/>
          <w:sz w:val="24"/>
          <w:szCs w:val="24"/>
          <w:lang w:eastAsia="en-GB"/>
        </w:rPr>
        <w:t xml:space="preserve"> ‘third parties’ such as contractors, visitors, and partners. </w:t>
      </w:r>
    </w:p>
    <w:p w14:paraId="381FC0E4" w14:textId="41B6A863" w:rsidR="00946BB2" w:rsidRDefault="00CB769E" w:rsidP="005C01BA">
      <w:pPr>
        <w:pStyle w:val="Heading2"/>
        <w:numPr>
          <w:ilvl w:val="0"/>
          <w:numId w:val="5"/>
        </w:numPr>
        <w:rPr>
          <w:rFonts w:ascii="Arial" w:eastAsia="Times New Roman" w:hAnsi="Arial" w:cs="Arial"/>
          <w:b/>
          <w:bCs/>
          <w:color w:val="1F3864" w:themeColor="accent1" w:themeShade="80"/>
          <w:sz w:val="28"/>
          <w:szCs w:val="28"/>
          <w:lang w:eastAsia="en-GB"/>
        </w:rPr>
      </w:pPr>
      <w:r w:rsidRPr="00310817">
        <w:rPr>
          <w:rFonts w:ascii="Arial" w:eastAsia="Times New Roman" w:hAnsi="Arial" w:cs="Arial"/>
          <w:b/>
          <w:bCs/>
          <w:color w:val="1F3864" w:themeColor="accent1" w:themeShade="80"/>
          <w:sz w:val="28"/>
          <w:szCs w:val="28"/>
          <w:lang w:eastAsia="en-GB"/>
        </w:rPr>
        <w:t>R</w:t>
      </w:r>
      <w:r w:rsidR="00C42068" w:rsidRPr="00310817">
        <w:rPr>
          <w:rFonts w:ascii="Arial" w:eastAsia="Times New Roman" w:hAnsi="Arial" w:cs="Arial"/>
          <w:b/>
          <w:bCs/>
          <w:color w:val="1F3864" w:themeColor="accent1" w:themeShade="80"/>
          <w:sz w:val="28"/>
          <w:szCs w:val="28"/>
          <w:lang w:eastAsia="en-GB"/>
        </w:rPr>
        <w:t>oles</w:t>
      </w:r>
      <w:r w:rsidRPr="00310817">
        <w:rPr>
          <w:rFonts w:ascii="Arial" w:eastAsia="Times New Roman" w:hAnsi="Arial" w:cs="Arial"/>
          <w:b/>
          <w:bCs/>
          <w:color w:val="1F3864" w:themeColor="accent1" w:themeShade="80"/>
          <w:sz w:val="28"/>
          <w:szCs w:val="28"/>
          <w:lang w:eastAsia="en-GB"/>
        </w:rPr>
        <w:t xml:space="preserve"> </w:t>
      </w:r>
      <w:r w:rsidR="00C42068" w:rsidRPr="00310817">
        <w:rPr>
          <w:rFonts w:ascii="Arial" w:eastAsia="Times New Roman" w:hAnsi="Arial" w:cs="Arial"/>
          <w:b/>
          <w:bCs/>
          <w:color w:val="1F3864" w:themeColor="accent1" w:themeShade="80"/>
          <w:sz w:val="28"/>
          <w:szCs w:val="28"/>
          <w:lang w:eastAsia="en-GB"/>
        </w:rPr>
        <w:t>and</w:t>
      </w:r>
      <w:r w:rsidRPr="00310817">
        <w:rPr>
          <w:rFonts w:ascii="Arial" w:eastAsia="Times New Roman" w:hAnsi="Arial" w:cs="Arial"/>
          <w:b/>
          <w:bCs/>
          <w:color w:val="1F3864" w:themeColor="accent1" w:themeShade="80"/>
          <w:sz w:val="28"/>
          <w:szCs w:val="28"/>
          <w:lang w:eastAsia="en-GB"/>
        </w:rPr>
        <w:t xml:space="preserve"> R</w:t>
      </w:r>
      <w:r w:rsidR="00C42068" w:rsidRPr="00310817">
        <w:rPr>
          <w:rFonts w:ascii="Arial" w:eastAsia="Times New Roman" w:hAnsi="Arial" w:cs="Arial"/>
          <w:b/>
          <w:bCs/>
          <w:color w:val="1F3864" w:themeColor="accent1" w:themeShade="80"/>
          <w:sz w:val="28"/>
          <w:szCs w:val="28"/>
          <w:lang w:eastAsia="en-GB"/>
        </w:rPr>
        <w:t>esponsibilities</w:t>
      </w:r>
    </w:p>
    <w:p w14:paraId="174EB65C" w14:textId="77777777" w:rsidR="00DA692B" w:rsidRPr="00DA692B" w:rsidRDefault="00DA692B" w:rsidP="00DA692B">
      <w:pPr>
        <w:pStyle w:val="ListParagraph"/>
        <w:ind w:left="360"/>
        <w:rPr>
          <w:sz w:val="10"/>
          <w:szCs w:val="10"/>
          <w:lang w:eastAsia="en-GB"/>
        </w:rPr>
      </w:pPr>
    </w:p>
    <w:p w14:paraId="67E60711" w14:textId="7751F644" w:rsidR="10E55194" w:rsidRDefault="00D756B1" w:rsidP="004B0C07">
      <w:pPr>
        <w:shd w:val="clear" w:color="auto" w:fill="FFFFFF"/>
        <w:spacing w:after="100" w:afterAutospacing="1" w:line="240" w:lineRule="auto"/>
        <w:rPr>
          <w:rFonts w:ascii="Arial" w:eastAsia="Times New Roman" w:hAnsi="Arial" w:cs="Arial"/>
          <w:b/>
          <w:bCs/>
          <w:color w:val="1F3864" w:themeColor="accent1" w:themeShade="80"/>
          <w:sz w:val="24"/>
          <w:szCs w:val="24"/>
          <w:lang w:eastAsia="en-GB"/>
        </w:rPr>
      </w:pPr>
      <w:r w:rsidRPr="10E55194">
        <w:rPr>
          <w:rFonts w:ascii="Arial" w:eastAsia="Times New Roman" w:hAnsi="Arial" w:cs="Arial"/>
          <w:b/>
          <w:bCs/>
          <w:color w:val="1F3864" w:themeColor="accent1" w:themeShade="80"/>
          <w:sz w:val="24"/>
          <w:szCs w:val="24"/>
          <w:lang w:eastAsia="en-GB"/>
        </w:rPr>
        <w:t xml:space="preserve">4.1. </w:t>
      </w:r>
      <w:r w:rsidR="00C21AC5" w:rsidRPr="10E55194">
        <w:rPr>
          <w:rFonts w:ascii="Arial" w:eastAsia="Times New Roman" w:hAnsi="Arial" w:cs="Arial"/>
          <w:b/>
          <w:bCs/>
          <w:color w:val="1F3864" w:themeColor="accent1" w:themeShade="80"/>
          <w:sz w:val="24"/>
          <w:szCs w:val="24"/>
          <w:lang w:eastAsia="en-GB"/>
        </w:rPr>
        <w:t>The University</w:t>
      </w:r>
    </w:p>
    <w:p w14:paraId="31551B8D" w14:textId="4F9CFA40" w:rsidR="10E55194" w:rsidRDefault="1AA251F8" w:rsidP="004B0C07">
      <w:pPr>
        <w:shd w:val="clear" w:color="auto" w:fill="FFFFFF" w:themeFill="background1"/>
        <w:spacing w:after="100" w:afterAutospacing="1" w:line="240" w:lineRule="auto"/>
        <w:rPr>
          <w:rFonts w:ascii="Arial" w:eastAsia="Times New Roman" w:hAnsi="Arial" w:cs="Arial"/>
          <w:color w:val="202329"/>
          <w:sz w:val="24"/>
          <w:szCs w:val="24"/>
          <w:lang w:eastAsia="en-GB"/>
        </w:rPr>
      </w:pPr>
      <w:r w:rsidRPr="10E55194">
        <w:rPr>
          <w:rFonts w:ascii="Arial" w:eastAsia="Times New Roman" w:hAnsi="Arial" w:cs="Arial"/>
          <w:b/>
          <w:bCs/>
          <w:color w:val="002060"/>
          <w:sz w:val="24"/>
          <w:szCs w:val="24"/>
          <w:lang w:eastAsia="en-GB"/>
        </w:rPr>
        <w:t>4.1.1</w:t>
      </w:r>
      <w:r w:rsidR="57151966" w:rsidRPr="10E55194">
        <w:rPr>
          <w:rFonts w:ascii="Arial" w:eastAsia="Times New Roman" w:hAnsi="Arial" w:cs="Arial"/>
          <w:b/>
          <w:bCs/>
          <w:color w:val="002060"/>
          <w:sz w:val="24"/>
          <w:szCs w:val="24"/>
          <w:lang w:eastAsia="en-GB"/>
        </w:rPr>
        <w:t>.</w:t>
      </w:r>
      <w:r w:rsidR="57151966" w:rsidRPr="10E55194">
        <w:rPr>
          <w:rFonts w:ascii="Arial" w:eastAsia="Times New Roman" w:hAnsi="Arial" w:cs="Arial"/>
          <w:color w:val="002060"/>
          <w:sz w:val="24"/>
          <w:szCs w:val="24"/>
          <w:lang w:eastAsia="en-GB"/>
        </w:rPr>
        <w:t xml:space="preserve"> </w:t>
      </w:r>
      <w:r w:rsidR="57151966" w:rsidRPr="10E55194">
        <w:rPr>
          <w:rFonts w:ascii="Arial" w:eastAsia="Times New Roman" w:hAnsi="Arial" w:cs="Arial"/>
          <w:color w:val="202329"/>
          <w:sz w:val="24"/>
          <w:szCs w:val="24"/>
          <w:lang w:eastAsia="en-GB"/>
        </w:rPr>
        <w:t xml:space="preserve">has </w:t>
      </w:r>
      <w:r w:rsidR="6AFC2E72" w:rsidRPr="10E55194">
        <w:rPr>
          <w:rFonts w:ascii="Arial" w:eastAsia="Times New Roman" w:hAnsi="Arial" w:cs="Arial"/>
          <w:color w:val="202329"/>
          <w:sz w:val="24"/>
          <w:szCs w:val="24"/>
          <w:lang w:eastAsia="en-GB"/>
        </w:rPr>
        <w:t xml:space="preserve">the legal responsibility under the </w:t>
      </w:r>
      <w:hyperlink r:id="rId15">
        <w:r w:rsidR="6AFC2E72" w:rsidRPr="10E55194">
          <w:rPr>
            <w:rStyle w:val="Hyperlink"/>
            <w:rFonts w:ascii="Arial" w:eastAsia="Times New Roman" w:hAnsi="Arial" w:cs="Arial"/>
            <w:sz w:val="24"/>
            <w:szCs w:val="24"/>
            <w:lang w:eastAsia="en-GB"/>
          </w:rPr>
          <w:t>Equality Act 2010</w:t>
        </w:r>
      </w:hyperlink>
      <w:r w:rsidR="6AFC2E72" w:rsidRPr="10E55194">
        <w:rPr>
          <w:rFonts w:ascii="Arial" w:eastAsia="Times New Roman" w:hAnsi="Arial" w:cs="Arial"/>
          <w:color w:val="202329"/>
          <w:sz w:val="24"/>
          <w:szCs w:val="24"/>
          <w:lang w:eastAsia="en-GB"/>
        </w:rPr>
        <w:t xml:space="preserve"> to prevent and</w:t>
      </w:r>
      <w:r w:rsidR="7FFE6155" w:rsidRPr="10E55194">
        <w:rPr>
          <w:rFonts w:ascii="Arial" w:eastAsia="Times New Roman" w:hAnsi="Arial" w:cs="Arial"/>
          <w:color w:val="202329"/>
          <w:sz w:val="24"/>
          <w:szCs w:val="24"/>
          <w:lang w:eastAsia="en-GB"/>
        </w:rPr>
        <w:t xml:space="preserve"> </w:t>
      </w:r>
      <w:r w:rsidR="6AFC2E72" w:rsidRPr="10E55194">
        <w:rPr>
          <w:rFonts w:ascii="Arial" w:eastAsia="Times New Roman" w:hAnsi="Arial" w:cs="Arial"/>
          <w:color w:val="202329"/>
          <w:sz w:val="24"/>
          <w:szCs w:val="24"/>
          <w:lang w:eastAsia="en-GB"/>
        </w:rPr>
        <w:t>eliminate unlawful harassment, discrimination and/or victimisation and other behaviour prohibited by the Act, on the grounds of someone’s trans status or history.</w:t>
      </w:r>
      <w:r w:rsidR="539806C1" w:rsidRPr="10E55194">
        <w:rPr>
          <w:rFonts w:ascii="Arial" w:eastAsia="Times New Roman" w:hAnsi="Arial" w:cs="Arial"/>
          <w:color w:val="202329"/>
          <w:sz w:val="24"/>
          <w:szCs w:val="24"/>
          <w:lang w:eastAsia="en-GB"/>
        </w:rPr>
        <w:t xml:space="preserve"> </w:t>
      </w:r>
      <w:r w:rsidR="539806C1" w:rsidRPr="004B0C07">
        <w:rPr>
          <w:rFonts w:ascii="Arial" w:eastAsia="Times New Roman" w:hAnsi="Arial" w:cs="Arial"/>
          <w:sz w:val="24"/>
          <w:szCs w:val="24"/>
          <w:lang w:eastAsia="en-GB"/>
        </w:rPr>
        <w:t xml:space="preserve">It is also a criminal offence under section 22 of the </w:t>
      </w:r>
      <w:hyperlink r:id="rId16" w:history="1">
        <w:r w:rsidR="539806C1" w:rsidRPr="004B0C07">
          <w:rPr>
            <w:rStyle w:val="Hyperlink"/>
            <w:rFonts w:ascii="Arial" w:eastAsia="Times New Roman" w:hAnsi="Arial" w:cs="Arial"/>
            <w:sz w:val="24"/>
            <w:szCs w:val="24"/>
            <w:lang w:eastAsia="en-GB"/>
          </w:rPr>
          <w:t>Gender Reco</w:t>
        </w:r>
        <w:r w:rsidR="539806C1" w:rsidRPr="004B0C07">
          <w:rPr>
            <w:rStyle w:val="Hyperlink"/>
            <w:rFonts w:ascii="Arial" w:eastAsia="Times New Roman" w:hAnsi="Arial" w:cs="Arial"/>
            <w:sz w:val="24"/>
            <w:szCs w:val="24"/>
            <w:lang w:eastAsia="en-GB"/>
          </w:rPr>
          <w:t>gnition Act 2004</w:t>
        </w:r>
      </w:hyperlink>
      <w:r w:rsidR="539806C1" w:rsidRPr="004B0C07">
        <w:rPr>
          <w:rFonts w:ascii="Arial" w:eastAsia="Times New Roman" w:hAnsi="Arial" w:cs="Arial"/>
          <w:sz w:val="24"/>
          <w:szCs w:val="24"/>
          <w:lang w:eastAsia="en-GB"/>
        </w:rPr>
        <w:t xml:space="preserve"> to </w:t>
      </w:r>
      <w:r w:rsidR="2D46A2BB" w:rsidRPr="004B0C07">
        <w:rPr>
          <w:rFonts w:ascii="Arial" w:eastAsia="Times New Roman" w:hAnsi="Arial" w:cs="Arial"/>
          <w:sz w:val="24"/>
          <w:szCs w:val="24"/>
          <w:lang w:eastAsia="en-GB"/>
        </w:rPr>
        <w:t xml:space="preserve">disclose protected information </w:t>
      </w:r>
      <w:r w:rsidR="1F7E7718" w:rsidRPr="004B0C07">
        <w:rPr>
          <w:rFonts w:ascii="Arial" w:eastAsia="Times New Roman" w:hAnsi="Arial" w:cs="Arial"/>
          <w:sz w:val="24"/>
          <w:szCs w:val="24"/>
          <w:lang w:eastAsia="en-GB"/>
        </w:rPr>
        <w:t xml:space="preserve">relating to a person’s previous gender or any application for gender recognition </w:t>
      </w:r>
      <w:r w:rsidR="2D46A2BB" w:rsidRPr="004B0C07">
        <w:rPr>
          <w:rFonts w:ascii="Arial" w:eastAsia="Times New Roman" w:hAnsi="Arial" w:cs="Arial"/>
          <w:sz w:val="24"/>
          <w:szCs w:val="24"/>
          <w:lang w:eastAsia="en-GB"/>
        </w:rPr>
        <w:t>that they have acqui</w:t>
      </w:r>
      <w:r w:rsidR="491F9A27" w:rsidRPr="004B0C07">
        <w:rPr>
          <w:rFonts w:ascii="Arial" w:eastAsia="Times New Roman" w:hAnsi="Arial" w:cs="Arial"/>
          <w:sz w:val="24"/>
          <w:szCs w:val="24"/>
          <w:lang w:eastAsia="en-GB"/>
        </w:rPr>
        <w:t xml:space="preserve">red in their official capacity as an employer or prospective employer </w:t>
      </w:r>
      <w:r w:rsidR="2D46A2BB" w:rsidRPr="004B0C07">
        <w:rPr>
          <w:rFonts w:ascii="Arial" w:eastAsia="Times New Roman" w:hAnsi="Arial" w:cs="Arial"/>
          <w:sz w:val="24"/>
          <w:szCs w:val="24"/>
          <w:lang w:eastAsia="en-GB"/>
        </w:rPr>
        <w:t>even if not done maliciously or with the intention</w:t>
      </w:r>
      <w:r w:rsidR="2CF24F38" w:rsidRPr="004B0C07">
        <w:rPr>
          <w:rFonts w:ascii="Arial" w:eastAsia="Times New Roman" w:hAnsi="Arial" w:cs="Arial"/>
          <w:sz w:val="24"/>
          <w:szCs w:val="24"/>
          <w:lang w:eastAsia="en-GB"/>
        </w:rPr>
        <w:t xml:space="preserve"> to harm the trans person</w:t>
      </w:r>
      <w:r w:rsidR="2CF24F38" w:rsidRPr="10E55194">
        <w:rPr>
          <w:rFonts w:ascii="Arial" w:eastAsia="Times New Roman" w:hAnsi="Arial" w:cs="Arial"/>
          <w:color w:val="202329"/>
          <w:sz w:val="24"/>
          <w:szCs w:val="24"/>
          <w:lang w:eastAsia="en-GB"/>
        </w:rPr>
        <w:t>.</w:t>
      </w:r>
      <w:r w:rsidR="539806C1" w:rsidRPr="10E55194">
        <w:rPr>
          <w:rFonts w:ascii="Arial" w:eastAsia="Times New Roman" w:hAnsi="Arial" w:cs="Arial"/>
          <w:color w:val="202329"/>
          <w:sz w:val="24"/>
          <w:szCs w:val="24"/>
          <w:lang w:eastAsia="en-GB"/>
        </w:rPr>
        <w:t xml:space="preserve"> </w:t>
      </w:r>
      <w:r w:rsidR="6AFC2E72" w:rsidRPr="10E55194">
        <w:rPr>
          <w:rFonts w:ascii="Arial" w:eastAsia="Times New Roman" w:hAnsi="Arial" w:cs="Arial"/>
          <w:color w:val="202329"/>
          <w:sz w:val="24"/>
          <w:szCs w:val="24"/>
          <w:lang w:eastAsia="en-GB"/>
        </w:rPr>
        <w:t xml:space="preserve"> Under the </w:t>
      </w:r>
      <w:hyperlink r:id="rId17">
        <w:r w:rsidR="6AFC2E72" w:rsidRPr="10E55194">
          <w:rPr>
            <w:rStyle w:val="Hyperlink"/>
            <w:rFonts w:ascii="Arial" w:eastAsia="Times New Roman" w:hAnsi="Arial" w:cs="Arial"/>
            <w:sz w:val="24"/>
            <w:szCs w:val="24"/>
            <w:lang w:eastAsia="en-GB"/>
          </w:rPr>
          <w:t>Public Sector E</w:t>
        </w:r>
        <w:r w:rsidR="6AFC2E72" w:rsidRPr="10E55194">
          <w:rPr>
            <w:rStyle w:val="Hyperlink"/>
            <w:rFonts w:ascii="Arial" w:eastAsia="Times New Roman" w:hAnsi="Arial" w:cs="Arial"/>
            <w:sz w:val="24"/>
            <w:szCs w:val="24"/>
            <w:lang w:eastAsia="en-GB"/>
          </w:rPr>
          <w:t>quality Duty,</w:t>
        </w:r>
      </w:hyperlink>
      <w:r w:rsidR="6AFC2E72" w:rsidRPr="10E55194">
        <w:rPr>
          <w:rFonts w:ascii="Arial" w:eastAsia="Times New Roman" w:hAnsi="Arial" w:cs="Arial"/>
          <w:color w:val="202329"/>
          <w:sz w:val="24"/>
          <w:szCs w:val="24"/>
          <w:lang w:eastAsia="en-GB"/>
        </w:rPr>
        <w:t xml:space="preserve"> the University must also advance equality of opportunity and foster good relations among all members of our community. </w:t>
      </w:r>
    </w:p>
    <w:p w14:paraId="4C81F978" w14:textId="17BB2FE6" w:rsidR="0051654A" w:rsidRDefault="00CA1C75" w:rsidP="0051654A">
      <w:pPr>
        <w:shd w:val="clear" w:color="auto" w:fill="FFFFFF" w:themeFill="background1"/>
        <w:spacing w:after="100" w:afterAutospacing="1" w:line="240" w:lineRule="auto"/>
        <w:rPr>
          <w:rFonts w:ascii="Arial" w:eastAsia="Times New Roman" w:hAnsi="Arial" w:cs="Arial"/>
          <w:color w:val="202329"/>
          <w:sz w:val="24"/>
          <w:szCs w:val="24"/>
          <w:lang w:eastAsia="en-GB"/>
        </w:rPr>
      </w:pPr>
      <w:r w:rsidRPr="578D8EDE">
        <w:rPr>
          <w:rFonts w:ascii="Arial" w:eastAsia="Times New Roman" w:hAnsi="Arial" w:cs="Arial"/>
          <w:b/>
          <w:bCs/>
          <w:color w:val="002060"/>
          <w:sz w:val="24"/>
          <w:szCs w:val="24"/>
          <w:lang w:eastAsia="en-GB"/>
        </w:rPr>
        <w:t>4.1.</w:t>
      </w:r>
      <w:r w:rsidR="00E902B7" w:rsidRPr="578D8EDE">
        <w:rPr>
          <w:rFonts w:ascii="Arial" w:eastAsia="Times New Roman" w:hAnsi="Arial" w:cs="Arial"/>
          <w:b/>
          <w:bCs/>
          <w:color w:val="002060"/>
          <w:sz w:val="24"/>
          <w:szCs w:val="24"/>
          <w:lang w:eastAsia="en-GB"/>
        </w:rPr>
        <w:t>2</w:t>
      </w:r>
      <w:r w:rsidR="00A42BE3" w:rsidRPr="578D8EDE">
        <w:rPr>
          <w:rFonts w:ascii="Arial" w:eastAsia="Times New Roman" w:hAnsi="Arial" w:cs="Arial"/>
          <w:b/>
          <w:bCs/>
          <w:color w:val="002060"/>
          <w:sz w:val="24"/>
          <w:szCs w:val="24"/>
          <w:lang w:eastAsia="en-GB"/>
        </w:rPr>
        <w:t>.</w:t>
      </w:r>
      <w:r w:rsidR="00C21AC5" w:rsidRPr="578D8EDE">
        <w:rPr>
          <w:rFonts w:ascii="Arial" w:eastAsia="Times New Roman" w:hAnsi="Arial" w:cs="Arial"/>
          <w:color w:val="202329"/>
          <w:sz w:val="24"/>
          <w:szCs w:val="24"/>
          <w:lang w:eastAsia="en-GB"/>
        </w:rPr>
        <w:t xml:space="preserve"> will ensure that this </w:t>
      </w:r>
      <w:r w:rsidR="00F50861">
        <w:rPr>
          <w:rFonts w:ascii="Arial" w:eastAsia="Times New Roman" w:hAnsi="Arial" w:cs="Arial"/>
          <w:color w:val="202329"/>
          <w:sz w:val="24"/>
          <w:szCs w:val="24"/>
          <w:lang w:eastAsia="en-GB"/>
        </w:rPr>
        <w:t xml:space="preserve">guidance </w:t>
      </w:r>
      <w:r w:rsidR="00C21AC5" w:rsidRPr="578D8EDE">
        <w:rPr>
          <w:rFonts w:ascii="Arial" w:eastAsia="Times New Roman" w:hAnsi="Arial" w:cs="Arial"/>
          <w:color w:val="202329"/>
          <w:sz w:val="24"/>
          <w:szCs w:val="24"/>
          <w:lang w:eastAsia="en-GB"/>
        </w:rPr>
        <w:t>is widely promoted using a variety of methods to make sure that it is accessible to all</w:t>
      </w:r>
      <w:r w:rsidR="18386499" w:rsidRPr="578D8EDE">
        <w:rPr>
          <w:rFonts w:ascii="Arial" w:eastAsia="Times New Roman" w:hAnsi="Arial" w:cs="Arial"/>
          <w:color w:val="202329"/>
          <w:sz w:val="24"/>
          <w:szCs w:val="24"/>
          <w:lang w:eastAsia="en-GB"/>
        </w:rPr>
        <w:t xml:space="preserve">, ensuring that appropriate frameworks and processes are established and maintained to support the implementation of this </w:t>
      </w:r>
      <w:r w:rsidR="00F50861">
        <w:rPr>
          <w:rFonts w:ascii="Arial" w:eastAsia="Times New Roman" w:hAnsi="Arial" w:cs="Arial"/>
          <w:color w:val="202329"/>
          <w:sz w:val="24"/>
          <w:szCs w:val="24"/>
          <w:lang w:eastAsia="en-GB"/>
        </w:rPr>
        <w:t>guidance</w:t>
      </w:r>
      <w:r w:rsidR="18386499" w:rsidRPr="578D8EDE">
        <w:rPr>
          <w:rFonts w:ascii="Arial" w:eastAsia="Times New Roman" w:hAnsi="Arial" w:cs="Arial"/>
          <w:color w:val="202329"/>
          <w:sz w:val="24"/>
          <w:szCs w:val="24"/>
          <w:lang w:eastAsia="en-GB"/>
        </w:rPr>
        <w:t xml:space="preserve"> alongside regulated data compliance.</w:t>
      </w:r>
    </w:p>
    <w:p w14:paraId="5CB08604" w14:textId="77777777" w:rsidR="0051654A" w:rsidRPr="0051654A" w:rsidRDefault="01BDF9EC" w:rsidP="0051654A">
      <w:pPr>
        <w:pStyle w:val="Heading1"/>
        <w:rPr>
          <w:rFonts w:ascii="Arial" w:eastAsia="Times New Roman" w:hAnsi="Arial" w:cs="Arial"/>
          <w:b/>
          <w:bCs/>
          <w:color w:val="1F3864" w:themeColor="accent1" w:themeShade="80"/>
          <w:sz w:val="24"/>
          <w:szCs w:val="24"/>
          <w:lang w:eastAsia="en-GB"/>
        </w:rPr>
      </w:pPr>
      <w:r w:rsidRPr="0051654A">
        <w:rPr>
          <w:rFonts w:ascii="Arial" w:eastAsia="Times New Roman" w:hAnsi="Arial" w:cs="Arial"/>
          <w:b/>
          <w:bCs/>
          <w:color w:val="1F3864" w:themeColor="accent1" w:themeShade="80"/>
          <w:sz w:val="24"/>
          <w:szCs w:val="24"/>
          <w:lang w:eastAsia="en-GB"/>
        </w:rPr>
        <w:t>4.2. Heads of Department and Line Managers</w:t>
      </w:r>
    </w:p>
    <w:p w14:paraId="016633CF" w14:textId="77777777" w:rsidR="0051654A" w:rsidRPr="0051654A" w:rsidRDefault="01BDF9EC" w:rsidP="0051654A">
      <w:pPr>
        <w:shd w:val="clear" w:color="auto" w:fill="FFFFFF" w:themeFill="background1"/>
        <w:spacing w:after="100" w:afterAutospacing="1" w:line="240" w:lineRule="auto"/>
        <w:rPr>
          <w:rFonts w:ascii="Arial" w:eastAsia="Times New Roman" w:hAnsi="Arial" w:cs="Arial"/>
          <w:color w:val="202329"/>
          <w:sz w:val="24"/>
          <w:szCs w:val="24"/>
          <w:lang w:eastAsia="en-GB"/>
        </w:rPr>
      </w:pPr>
      <w:r w:rsidRPr="0051654A">
        <w:rPr>
          <w:rFonts w:ascii="Arial" w:eastAsia="Times New Roman" w:hAnsi="Arial" w:cs="Arial"/>
          <w:color w:val="202329"/>
          <w:sz w:val="24"/>
          <w:szCs w:val="24"/>
          <w:lang w:eastAsia="en-GB"/>
        </w:rPr>
        <w:t>As part of their leadership and management role, all senior leaders, Heads of Department, line managers and supervisors each have a responsibility to undertake the following:</w:t>
      </w:r>
    </w:p>
    <w:p w14:paraId="5D0A3EB7" w14:textId="798529D3" w:rsidR="0051654A" w:rsidRPr="0051654A" w:rsidRDefault="01BDF9EC" w:rsidP="0051654A">
      <w:pPr>
        <w:pStyle w:val="ListParagraph"/>
        <w:numPr>
          <w:ilvl w:val="0"/>
          <w:numId w:val="14"/>
        </w:numPr>
        <w:shd w:val="clear" w:color="auto" w:fill="FFFFFF" w:themeFill="background1"/>
        <w:spacing w:after="100" w:afterAutospacing="1" w:line="240" w:lineRule="auto"/>
        <w:rPr>
          <w:rFonts w:ascii="Arial" w:eastAsia="Times New Roman" w:hAnsi="Arial" w:cs="Arial"/>
          <w:color w:val="202329"/>
          <w:sz w:val="24"/>
          <w:szCs w:val="24"/>
          <w:lang w:eastAsia="en-GB"/>
        </w:rPr>
      </w:pPr>
      <w:r w:rsidRPr="0051654A">
        <w:rPr>
          <w:rFonts w:ascii="Arial" w:eastAsia="Times New Roman" w:hAnsi="Arial" w:cs="Arial"/>
          <w:color w:val="202329"/>
          <w:sz w:val="24"/>
          <w:szCs w:val="24"/>
          <w:lang w:eastAsia="en-GB"/>
        </w:rPr>
        <w:t xml:space="preserve">Lead by example in implementing this </w:t>
      </w:r>
      <w:r w:rsidR="00F50861">
        <w:rPr>
          <w:rFonts w:ascii="Arial" w:eastAsia="Times New Roman" w:hAnsi="Arial" w:cs="Arial"/>
          <w:color w:val="202329"/>
          <w:sz w:val="24"/>
          <w:szCs w:val="24"/>
          <w:lang w:eastAsia="en-GB"/>
        </w:rPr>
        <w:t>guidance</w:t>
      </w:r>
      <w:r w:rsidRPr="0051654A">
        <w:rPr>
          <w:rFonts w:ascii="Arial" w:eastAsia="Times New Roman" w:hAnsi="Arial" w:cs="Arial"/>
          <w:color w:val="202329"/>
          <w:sz w:val="24"/>
          <w:szCs w:val="24"/>
          <w:lang w:eastAsia="en-GB"/>
        </w:rPr>
        <w:t>, being a role model for positive inclusive behaviour and engaging fully with</w:t>
      </w:r>
      <w:r w:rsidR="76CCFFC6" w:rsidRPr="0051654A">
        <w:rPr>
          <w:rFonts w:ascii="Arial" w:eastAsia="Times New Roman" w:hAnsi="Arial" w:cs="Arial"/>
          <w:color w:val="202329"/>
          <w:sz w:val="24"/>
          <w:szCs w:val="24"/>
          <w:lang w:eastAsia="en-GB"/>
        </w:rPr>
        <w:t xml:space="preserve"> any</w:t>
      </w:r>
      <w:r w:rsidRPr="0051654A">
        <w:rPr>
          <w:rFonts w:ascii="Arial" w:eastAsia="Times New Roman" w:hAnsi="Arial" w:cs="Arial"/>
          <w:color w:val="202329"/>
          <w:sz w:val="24"/>
          <w:szCs w:val="24"/>
          <w:lang w:eastAsia="en-GB"/>
        </w:rPr>
        <w:t xml:space="preserve"> identified training. </w:t>
      </w:r>
    </w:p>
    <w:p w14:paraId="601A88AE" w14:textId="18E4C951" w:rsidR="0051654A" w:rsidRDefault="01BDF9EC" w:rsidP="0051654A">
      <w:pPr>
        <w:pStyle w:val="ListParagraph"/>
        <w:numPr>
          <w:ilvl w:val="0"/>
          <w:numId w:val="14"/>
        </w:numPr>
        <w:shd w:val="clear" w:color="auto" w:fill="FFFFFF" w:themeFill="background1"/>
        <w:spacing w:after="100" w:afterAutospacing="1" w:line="240" w:lineRule="auto"/>
        <w:rPr>
          <w:rFonts w:ascii="Arial" w:eastAsia="Times New Roman" w:hAnsi="Arial" w:cs="Arial"/>
          <w:color w:val="202329"/>
          <w:sz w:val="24"/>
          <w:szCs w:val="24"/>
          <w:lang w:eastAsia="en-GB"/>
        </w:rPr>
      </w:pPr>
      <w:r w:rsidRPr="0051654A">
        <w:rPr>
          <w:rFonts w:ascii="Arial" w:eastAsia="Times New Roman" w:hAnsi="Arial" w:cs="Arial"/>
          <w:color w:val="202329"/>
          <w:sz w:val="24"/>
          <w:szCs w:val="24"/>
          <w:lang w:eastAsia="en-GB"/>
        </w:rPr>
        <w:t xml:space="preserve">Promote, implement, and communicate this </w:t>
      </w:r>
      <w:r w:rsidR="00F50861">
        <w:rPr>
          <w:rFonts w:ascii="Arial" w:eastAsia="Times New Roman" w:hAnsi="Arial" w:cs="Arial"/>
          <w:color w:val="202329"/>
          <w:sz w:val="24"/>
          <w:szCs w:val="24"/>
          <w:lang w:eastAsia="en-GB"/>
        </w:rPr>
        <w:t>guidance</w:t>
      </w:r>
      <w:r w:rsidRPr="0051654A">
        <w:rPr>
          <w:rFonts w:ascii="Arial" w:eastAsia="Times New Roman" w:hAnsi="Arial" w:cs="Arial"/>
          <w:color w:val="202329"/>
          <w:sz w:val="24"/>
          <w:szCs w:val="24"/>
          <w:lang w:eastAsia="en-GB"/>
        </w:rPr>
        <w:t>, making sure that everyone in their area of responsibility is aware of it and understands their responsibility in relation to it – utilising advice and support from HR, Student Support and Safeguarding, The S</w:t>
      </w:r>
      <w:r w:rsidR="74E8BCB4" w:rsidRPr="0051654A">
        <w:rPr>
          <w:rFonts w:ascii="Arial" w:eastAsia="Times New Roman" w:hAnsi="Arial" w:cs="Arial"/>
          <w:color w:val="202329"/>
          <w:sz w:val="24"/>
          <w:szCs w:val="24"/>
          <w:lang w:eastAsia="en-GB"/>
        </w:rPr>
        <w:t xml:space="preserve">tudents’ </w:t>
      </w:r>
      <w:r w:rsidRPr="0051654A">
        <w:rPr>
          <w:rFonts w:ascii="Arial" w:eastAsia="Times New Roman" w:hAnsi="Arial" w:cs="Arial"/>
          <w:color w:val="202329"/>
          <w:sz w:val="24"/>
          <w:szCs w:val="24"/>
          <w:lang w:eastAsia="en-GB"/>
        </w:rPr>
        <w:t>U</w:t>
      </w:r>
      <w:r w:rsidR="7D810779" w:rsidRPr="0051654A">
        <w:rPr>
          <w:rFonts w:ascii="Arial" w:eastAsia="Times New Roman" w:hAnsi="Arial" w:cs="Arial"/>
          <w:color w:val="202329"/>
          <w:sz w:val="24"/>
          <w:szCs w:val="24"/>
          <w:lang w:eastAsia="en-GB"/>
        </w:rPr>
        <w:t xml:space="preserve">nion </w:t>
      </w:r>
      <w:r w:rsidRPr="0051654A">
        <w:rPr>
          <w:rFonts w:ascii="Arial" w:eastAsia="Times New Roman" w:hAnsi="Arial" w:cs="Arial"/>
          <w:color w:val="202329"/>
          <w:sz w:val="24"/>
          <w:szCs w:val="24"/>
          <w:lang w:eastAsia="en-GB"/>
        </w:rPr>
        <w:t>(</w:t>
      </w:r>
      <w:r w:rsidR="7E8CC243" w:rsidRPr="0051654A">
        <w:rPr>
          <w:rFonts w:ascii="Arial" w:eastAsia="Times New Roman" w:hAnsi="Arial" w:cs="Arial"/>
          <w:color w:val="202329"/>
          <w:sz w:val="24"/>
          <w:szCs w:val="24"/>
          <w:lang w:eastAsia="en-GB"/>
        </w:rPr>
        <w:t>The SU</w:t>
      </w:r>
      <w:r w:rsidRPr="0051654A">
        <w:rPr>
          <w:rFonts w:ascii="Arial" w:eastAsia="Times New Roman" w:hAnsi="Arial" w:cs="Arial"/>
          <w:color w:val="202329"/>
          <w:sz w:val="24"/>
          <w:szCs w:val="24"/>
          <w:lang w:eastAsia="en-GB"/>
        </w:rPr>
        <w:t xml:space="preserve">), the Culture &amp; Inclusion Team and other relevant University support services. </w:t>
      </w:r>
    </w:p>
    <w:p w14:paraId="052F8938" w14:textId="35C5D1E5" w:rsidR="0051654A" w:rsidRPr="0051654A" w:rsidRDefault="0F709B6B" w:rsidP="0C30B1B4">
      <w:pPr>
        <w:pStyle w:val="ListParagraph"/>
        <w:numPr>
          <w:ilvl w:val="0"/>
          <w:numId w:val="14"/>
        </w:numPr>
        <w:shd w:val="clear" w:color="auto" w:fill="FFFFFF" w:themeFill="background1"/>
        <w:spacing w:after="100" w:afterAutospacing="1" w:line="240" w:lineRule="auto"/>
        <w:rPr>
          <w:rFonts w:ascii="Arial" w:eastAsia="Times New Roman" w:hAnsi="Arial" w:cs="Arial"/>
          <w:color w:val="202329"/>
          <w:sz w:val="24"/>
          <w:szCs w:val="24"/>
          <w:lang w:eastAsia="en-GB"/>
        </w:rPr>
      </w:pPr>
      <w:r w:rsidRPr="10E55194">
        <w:rPr>
          <w:rFonts w:ascii="Arial" w:eastAsia="Times New Roman" w:hAnsi="Arial" w:cs="Arial"/>
          <w:color w:val="202329"/>
          <w:sz w:val="24"/>
          <w:szCs w:val="24"/>
          <w:lang w:eastAsia="en-GB"/>
        </w:rPr>
        <w:t>Seek and take account of advice on managing personal identity data from Data Governance</w:t>
      </w:r>
      <w:r w:rsidR="186DC8C1" w:rsidRPr="10E55194">
        <w:rPr>
          <w:rFonts w:ascii="Arial" w:eastAsia="Times New Roman" w:hAnsi="Arial" w:cs="Arial"/>
          <w:color w:val="202329"/>
          <w:sz w:val="24"/>
          <w:szCs w:val="24"/>
          <w:lang w:eastAsia="en-GB"/>
        </w:rPr>
        <w:t xml:space="preserve"> and </w:t>
      </w:r>
      <w:r w:rsidRPr="10E55194">
        <w:rPr>
          <w:rFonts w:ascii="Arial" w:eastAsia="Times New Roman" w:hAnsi="Arial" w:cs="Arial"/>
          <w:color w:val="202329"/>
          <w:sz w:val="24"/>
          <w:szCs w:val="24"/>
          <w:lang w:eastAsia="en-GB"/>
        </w:rPr>
        <w:t xml:space="preserve">Data Protection Teams as well as HR, Student Support and Safeguarding and the Culture &amp; Inclusion </w:t>
      </w:r>
      <w:r w:rsidRPr="004B0C07">
        <w:rPr>
          <w:rFonts w:ascii="Arial" w:eastAsia="Times New Roman" w:hAnsi="Arial" w:cs="Arial"/>
          <w:sz w:val="24"/>
          <w:szCs w:val="24"/>
          <w:lang w:eastAsia="en-GB"/>
        </w:rPr>
        <w:t>Team</w:t>
      </w:r>
      <w:r w:rsidR="64BB6621" w:rsidRPr="004B0C07">
        <w:rPr>
          <w:rFonts w:ascii="Arial" w:eastAsia="Times New Roman" w:hAnsi="Arial" w:cs="Arial"/>
          <w:sz w:val="24"/>
          <w:szCs w:val="24"/>
          <w:lang w:eastAsia="en-GB"/>
        </w:rPr>
        <w:t xml:space="preserve"> (and</w:t>
      </w:r>
      <w:r w:rsidR="0031257D">
        <w:rPr>
          <w:rFonts w:ascii="Arial" w:eastAsia="Times New Roman" w:hAnsi="Arial" w:cs="Arial"/>
          <w:sz w:val="24"/>
          <w:szCs w:val="24"/>
          <w:lang w:eastAsia="en-GB"/>
        </w:rPr>
        <w:t xml:space="preserve">, </w:t>
      </w:r>
      <w:r w:rsidR="64BB6621" w:rsidRPr="004B0C07">
        <w:rPr>
          <w:rFonts w:ascii="Arial" w:eastAsia="Times New Roman" w:hAnsi="Arial" w:cs="Arial"/>
          <w:sz w:val="24"/>
          <w:szCs w:val="24"/>
          <w:lang w:eastAsia="en-GB"/>
        </w:rPr>
        <w:t>where appropriate</w:t>
      </w:r>
      <w:r w:rsidR="0031257D">
        <w:rPr>
          <w:rFonts w:ascii="Arial" w:eastAsia="Times New Roman" w:hAnsi="Arial" w:cs="Arial"/>
          <w:sz w:val="24"/>
          <w:szCs w:val="24"/>
          <w:lang w:eastAsia="en-GB"/>
        </w:rPr>
        <w:t>,</w:t>
      </w:r>
      <w:r w:rsidR="64BB6621" w:rsidRPr="004B0C07">
        <w:rPr>
          <w:rFonts w:ascii="Arial" w:eastAsia="Times New Roman" w:hAnsi="Arial" w:cs="Arial"/>
          <w:sz w:val="24"/>
          <w:szCs w:val="24"/>
          <w:lang w:eastAsia="en-GB"/>
        </w:rPr>
        <w:t xml:space="preserve"> the Legal Team)</w:t>
      </w:r>
      <w:r w:rsidRPr="004B0C07">
        <w:rPr>
          <w:rFonts w:ascii="Arial" w:eastAsia="Times New Roman" w:hAnsi="Arial" w:cs="Arial"/>
          <w:sz w:val="24"/>
          <w:szCs w:val="24"/>
          <w:lang w:eastAsia="en-GB"/>
        </w:rPr>
        <w:t xml:space="preserve">, </w:t>
      </w:r>
      <w:r w:rsidRPr="10E55194">
        <w:rPr>
          <w:rFonts w:ascii="Arial" w:eastAsia="Times New Roman" w:hAnsi="Arial" w:cs="Arial"/>
          <w:color w:val="202329"/>
          <w:sz w:val="24"/>
          <w:szCs w:val="24"/>
          <w:lang w:eastAsia="en-GB"/>
        </w:rPr>
        <w:t>and provide support to students, staff, and visitors, either directly or by signposting them to advice and support.</w:t>
      </w:r>
    </w:p>
    <w:p w14:paraId="3E89DBDD" w14:textId="33FCD2CB" w:rsidR="01BDF9EC" w:rsidRPr="0051654A" w:rsidRDefault="01BDF9EC" w:rsidP="0051654A">
      <w:pPr>
        <w:pStyle w:val="ListParagraph"/>
        <w:numPr>
          <w:ilvl w:val="0"/>
          <w:numId w:val="14"/>
        </w:numPr>
        <w:shd w:val="clear" w:color="auto" w:fill="FFFFFF" w:themeFill="background1"/>
        <w:spacing w:after="100" w:afterAutospacing="1" w:line="240" w:lineRule="auto"/>
        <w:rPr>
          <w:rFonts w:ascii="Arial" w:eastAsia="Times New Roman" w:hAnsi="Arial" w:cs="Arial"/>
          <w:color w:val="202329"/>
          <w:sz w:val="24"/>
          <w:szCs w:val="24"/>
          <w:lang w:eastAsia="en-GB"/>
        </w:rPr>
      </w:pPr>
      <w:r w:rsidRPr="0051654A">
        <w:rPr>
          <w:rFonts w:ascii="Arial" w:eastAsia="Times New Roman" w:hAnsi="Arial" w:cs="Arial"/>
          <w:color w:val="202329"/>
          <w:sz w:val="24"/>
          <w:szCs w:val="24"/>
          <w:lang w:eastAsia="en-GB"/>
        </w:rPr>
        <w:t>Support all staff and students to express their identity in the way they feel most comfortable within their department.</w:t>
      </w:r>
    </w:p>
    <w:p w14:paraId="17C9623A" w14:textId="5BA582DF" w:rsidR="5FCB8A28" w:rsidRDefault="5FCB8A28" w:rsidP="1D2A33AA">
      <w:pPr>
        <w:pStyle w:val="Heading1"/>
        <w:rPr>
          <w:rFonts w:ascii="Arial" w:eastAsia="Times New Roman" w:hAnsi="Arial" w:cs="Arial"/>
          <w:b/>
          <w:bCs/>
          <w:color w:val="1F3864" w:themeColor="accent1" w:themeShade="80"/>
          <w:sz w:val="24"/>
          <w:szCs w:val="24"/>
          <w:lang w:eastAsia="en-GB"/>
        </w:rPr>
      </w:pPr>
      <w:r w:rsidRPr="1D2A33AA">
        <w:rPr>
          <w:rFonts w:ascii="Arial" w:eastAsia="Times New Roman" w:hAnsi="Arial" w:cs="Arial"/>
          <w:b/>
          <w:bCs/>
          <w:color w:val="1F3864" w:themeColor="accent1" w:themeShade="80"/>
          <w:sz w:val="24"/>
          <w:szCs w:val="24"/>
          <w:lang w:eastAsia="en-GB"/>
        </w:rPr>
        <w:lastRenderedPageBreak/>
        <w:t>4.</w:t>
      </w:r>
      <w:r w:rsidR="772776BA" w:rsidRPr="1D2A33AA">
        <w:rPr>
          <w:rFonts w:ascii="Arial" w:eastAsia="Times New Roman" w:hAnsi="Arial" w:cs="Arial"/>
          <w:b/>
          <w:bCs/>
          <w:color w:val="1F3864" w:themeColor="accent1" w:themeShade="80"/>
          <w:sz w:val="24"/>
          <w:szCs w:val="24"/>
          <w:lang w:eastAsia="en-GB"/>
        </w:rPr>
        <w:t>3</w:t>
      </w:r>
      <w:r w:rsidRPr="1D2A33AA">
        <w:rPr>
          <w:rFonts w:ascii="Arial" w:eastAsia="Times New Roman" w:hAnsi="Arial" w:cs="Arial"/>
          <w:b/>
          <w:bCs/>
          <w:color w:val="1F3864" w:themeColor="accent1" w:themeShade="80"/>
          <w:sz w:val="24"/>
          <w:szCs w:val="24"/>
          <w:lang w:eastAsia="en-GB"/>
        </w:rPr>
        <w:t xml:space="preserve">. </w:t>
      </w:r>
      <w:r w:rsidR="3C2E0927" w:rsidRPr="1D2A33AA">
        <w:rPr>
          <w:rFonts w:ascii="Arial" w:eastAsia="Times New Roman" w:hAnsi="Arial" w:cs="Arial"/>
          <w:b/>
          <w:bCs/>
          <w:color w:val="1F3864" w:themeColor="accent1" w:themeShade="80"/>
          <w:sz w:val="24"/>
          <w:szCs w:val="24"/>
          <w:lang w:eastAsia="en-GB"/>
        </w:rPr>
        <w:t>Data Custodians</w:t>
      </w:r>
    </w:p>
    <w:p w14:paraId="69863F21" w14:textId="4CB1F0F5" w:rsidR="002222D8" w:rsidRDefault="009767F2" w:rsidP="00DA692B">
      <w:hyperlink r:id="rId18">
        <w:r w:rsidRPr="13432458">
          <w:rPr>
            <w:rStyle w:val="Hyperlink"/>
            <w:rFonts w:ascii="Arial" w:eastAsia="Times New Roman" w:hAnsi="Arial" w:cs="Arial"/>
            <w:sz w:val="24"/>
            <w:szCs w:val="24"/>
            <w:lang w:eastAsia="en-GB"/>
          </w:rPr>
          <w:t>The Digital, Data and Technol</w:t>
        </w:r>
        <w:r w:rsidRPr="13432458">
          <w:rPr>
            <w:rStyle w:val="Hyperlink"/>
            <w:rFonts w:ascii="Arial" w:eastAsia="Times New Roman" w:hAnsi="Arial" w:cs="Arial"/>
            <w:sz w:val="24"/>
            <w:szCs w:val="24"/>
            <w:lang w:eastAsia="en-GB"/>
          </w:rPr>
          <w:t xml:space="preserve">ogy </w:t>
        </w:r>
        <w:r w:rsidR="31A14E34" w:rsidRPr="13432458">
          <w:rPr>
            <w:rStyle w:val="Hyperlink"/>
            <w:rFonts w:ascii="Arial" w:eastAsia="Times New Roman" w:hAnsi="Arial" w:cs="Arial"/>
            <w:sz w:val="24"/>
            <w:szCs w:val="24"/>
            <w:lang w:eastAsia="en-GB"/>
          </w:rPr>
          <w:t>team</w:t>
        </w:r>
        <w:r w:rsidRPr="13432458">
          <w:rPr>
            <w:rStyle w:val="Hyperlink"/>
            <w:rFonts w:ascii="Arial" w:eastAsia="Times New Roman" w:hAnsi="Arial" w:cs="Arial"/>
            <w:sz w:val="24"/>
            <w:szCs w:val="24"/>
            <w:lang w:eastAsia="en-GB"/>
          </w:rPr>
          <w:t xml:space="preserve"> (DDat)</w:t>
        </w:r>
      </w:hyperlink>
      <w:r w:rsidRPr="13432458">
        <w:rPr>
          <w:rFonts w:ascii="Arial" w:eastAsia="Times New Roman" w:hAnsi="Arial" w:cs="Arial"/>
          <w:color w:val="202329"/>
          <w:sz w:val="24"/>
          <w:szCs w:val="24"/>
          <w:lang w:eastAsia="en-GB"/>
        </w:rPr>
        <w:t xml:space="preserve"> will lead the University</w:t>
      </w:r>
      <w:r w:rsidR="3A9AA9A9" w:rsidRPr="13432458">
        <w:rPr>
          <w:rFonts w:ascii="Arial" w:eastAsia="Times New Roman" w:hAnsi="Arial" w:cs="Arial"/>
          <w:color w:val="202329"/>
          <w:sz w:val="24"/>
          <w:szCs w:val="24"/>
          <w:lang w:eastAsia="en-GB"/>
        </w:rPr>
        <w:t>’s</w:t>
      </w:r>
      <w:r w:rsidRPr="13432458">
        <w:rPr>
          <w:rFonts w:ascii="Arial" w:eastAsia="Times New Roman" w:hAnsi="Arial" w:cs="Arial"/>
          <w:color w:val="202329"/>
          <w:sz w:val="24"/>
          <w:szCs w:val="24"/>
          <w:lang w:eastAsia="en-GB"/>
        </w:rPr>
        <w:t xml:space="preserve"> commitment to deliver</w:t>
      </w:r>
      <w:r w:rsidR="009E7F58">
        <w:rPr>
          <w:rFonts w:ascii="Arial" w:eastAsia="Times New Roman" w:hAnsi="Arial" w:cs="Arial"/>
          <w:color w:val="202329"/>
          <w:sz w:val="24"/>
          <w:szCs w:val="24"/>
          <w:lang w:eastAsia="en-GB"/>
        </w:rPr>
        <w:t>ing</w:t>
      </w:r>
      <w:r w:rsidRPr="13432458">
        <w:rPr>
          <w:rFonts w:ascii="Arial" w:eastAsia="Times New Roman" w:hAnsi="Arial" w:cs="Arial"/>
          <w:color w:val="202329"/>
          <w:sz w:val="24"/>
          <w:szCs w:val="24"/>
          <w:lang w:eastAsia="en-GB"/>
        </w:rPr>
        <w:t xml:space="preserve"> a successful implementation of information security management and acts as the data custodian, ensuring systems are securely maintained. </w:t>
      </w:r>
    </w:p>
    <w:p w14:paraId="1B321715" w14:textId="2DAF1E2D" w:rsidR="000E17C3" w:rsidRDefault="009767F2" w:rsidP="00DA692B">
      <w:pPr>
        <w:pStyle w:val="Heading3"/>
        <w:rPr>
          <w:rFonts w:ascii="Arial" w:eastAsia="Times New Roman" w:hAnsi="Arial" w:cs="Arial"/>
          <w:b/>
          <w:bCs/>
          <w:color w:val="1F3864" w:themeColor="accent1" w:themeShade="80"/>
          <w:lang w:eastAsia="en-GB"/>
        </w:rPr>
      </w:pPr>
      <w:r w:rsidRPr="13432458">
        <w:rPr>
          <w:rFonts w:ascii="Arial" w:eastAsia="Times New Roman" w:hAnsi="Arial" w:cs="Arial"/>
          <w:b/>
          <w:bCs/>
          <w:color w:val="1F3864" w:themeColor="accent1" w:themeShade="80"/>
          <w:lang w:eastAsia="en-GB"/>
        </w:rPr>
        <w:t>4.</w:t>
      </w:r>
      <w:r w:rsidR="4FF3BC7C" w:rsidRPr="13432458">
        <w:rPr>
          <w:rFonts w:ascii="Arial" w:eastAsia="Times New Roman" w:hAnsi="Arial" w:cs="Arial"/>
          <w:b/>
          <w:bCs/>
          <w:color w:val="1F3864" w:themeColor="accent1" w:themeShade="80"/>
          <w:lang w:eastAsia="en-GB"/>
        </w:rPr>
        <w:t>4</w:t>
      </w:r>
      <w:r w:rsidRPr="13432458">
        <w:rPr>
          <w:rFonts w:ascii="Arial" w:eastAsia="Times New Roman" w:hAnsi="Arial" w:cs="Arial"/>
          <w:b/>
          <w:bCs/>
          <w:color w:val="1F3864" w:themeColor="accent1" w:themeShade="80"/>
          <w:lang w:eastAsia="en-GB"/>
        </w:rPr>
        <w:t>. Data Owners</w:t>
      </w:r>
    </w:p>
    <w:p w14:paraId="6CD538A8" w14:textId="278F855D" w:rsidR="05B814B7" w:rsidRDefault="05B814B7" w:rsidP="1D2A33AA">
      <w:pPr>
        <w:rPr>
          <w:rFonts w:ascii="Arial" w:hAnsi="Arial" w:cs="Arial"/>
          <w:sz w:val="24"/>
          <w:szCs w:val="24"/>
          <w:lang w:eastAsia="en-GB"/>
        </w:rPr>
      </w:pPr>
      <w:hyperlink r:id="rId19">
        <w:r w:rsidRPr="08E31863">
          <w:rPr>
            <w:rStyle w:val="Hyperlink"/>
            <w:rFonts w:ascii="Arial" w:hAnsi="Arial" w:cs="Arial"/>
            <w:sz w:val="24"/>
            <w:szCs w:val="24"/>
            <w:lang w:eastAsia="en-GB"/>
          </w:rPr>
          <w:t>Data Ow</w:t>
        </w:r>
        <w:r w:rsidRPr="08E31863">
          <w:rPr>
            <w:rStyle w:val="Hyperlink"/>
            <w:rFonts w:ascii="Arial" w:hAnsi="Arial" w:cs="Arial"/>
            <w:sz w:val="24"/>
            <w:szCs w:val="24"/>
            <w:lang w:eastAsia="en-GB"/>
          </w:rPr>
          <w:t>ners</w:t>
        </w:r>
      </w:hyperlink>
      <w:r w:rsidR="3F96AA06" w:rsidRPr="08E31863">
        <w:rPr>
          <w:rFonts w:ascii="Arial" w:hAnsi="Arial" w:cs="Arial"/>
          <w:sz w:val="24"/>
          <w:szCs w:val="24"/>
          <w:lang w:eastAsia="en-GB"/>
        </w:rPr>
        <w:t xml:space="preserve">, such as those within Academic Registry, HR, Admissions, and the Advancement Office, </w:t>
      </w:r>
      <w:r w:rsidRPr="08E31863">
        <w:rPr>
          <w:rFonts w:ascii="Arial" w:hAnsi="Arial" w:cs="Arial"/>
          <w:sz w:val="24"/>
          <w:szCs w:val="24"/>
          <w:lang w:eastAsia="en-GB"/>
        </w:rPr>
        <w:t>are senior members of the University who are accountable for the data within their domain</w:t>
      </w:r>
      <w:r w:rsidR="3D7EC0F8" w:rsidRPr="08E31863">
        <w:rPr>
          <w:rFonts w:ascii="Arial" w:hAnsi="Arial" w:cs="Arial"/>
          <w:sz w:val="24"/>
          <w:szCs w:val="24"/>
          <w:lang w:eastAsia="en-GB"/>
        </w:rPr>
        <w:t xml:space="preserve">. This includes </w:t>
      </w:r>
      <w:r w:rsidRPr="08E31863">
        <w:rPr>
          <w:rFonts w:ascii="Arial" w:hAnsi="Arial" w:cs="Arial"/>
          <w:sz w:val="24"/>
          <w:szCs w:val="24"/>
          <w:lang w:eastAsia="en-GB"/>
        </w:rPr>
        <w:t>ensuring it is high quality and fit for purpose for both operational and strategic needs. They are also a point of escalation for the Stewards.</w:t>
      </w:r>
      <w:r w:rsidR="3EFC52B0" w:rsidRPr="08E31863">
        <w:rPr>
          <w:rFonts w:ascii="Arial" w:hAnsi="Arial" w:cs="Arial"/>
          <w:sz w:val="24"/>
          <w:szCs w:val="24"/>
          <w:lang w:eastAsia="en-GB"/>
        </w:rPr>
        <w:t xml:space="preserve"> </w:t>
      </w:r>
    </w:p>
    <w:p w14:paraId="520BEA44" w14:textId="03E17BF2" w:rsidR="70AEDA96" w:rsidRDefault="70AEDA96" w:rsidP="1D2A33AA">
      <w:pPr>
        <w:pStyle w:val="Heading3"/>
        <w:rPr>
          <w:rFonts w:ascii="Arial" w:eastAsia="Times New Roman" w:hAnsi="Arial" w:cs="Arial"/>
          <w:b/>
          <w:bCs/>
          <w:color w:val="002060"/>
          <w:lang w:eastAsia="en-GB"/>
        </w:rPr>
      </w:pPr>
      <w:r w:rsidRPr="1D2A33AA">
        <w:rPr>
          <w:rFonts w:ascii="Arial" w:eastAsia="Times New Roman" w:hAnsi="Arial" w:cs="Arial"/>
          <w:b/>
          <w:bCs/>
          <w:color w:val="002060"/>
          <w:lang w:eastAsia="en-GB"/>
        </w:rPr>
        <w:t>4.5. Data Stewards</w:t>
      </w:r>
    </w:p>
    <w:p w14:paraId="06CE5721" w14:textId="21BF9289" w:rsidR="70AEDA96" w:rsidRDefault="70AEDA96" w:rsidP="1D2A33AA">
      <w:pPr>
        <w:pStyle w:val="Heading3"/>
        <w:rPr>
          <w:rFonts w:ascii="Arial" w:eastAsia="Times New Roman" w:hAnsi="Arial" w:cs="Arial"/>
          <w:color w:val="202329"/>
          <w:lang w:eastAsia="en-GB"/>
        </w:rPr>
      </w:pPr>
      <w:hyperlink r:id="rId20">
        <w:r w:rsidRPr="08E31863">
          <w:rPr>
            <w:rStyle w:val="Hyperlink"/>
            <w:rFonts w:ascii="Arial" w:eastAsia="Times New Roman" w:hAnsi="Arial" w:cs="Arial"/>
            <w:lang w:eastAsia="en-GB"/>
          </w:rPr>
          <w:t>Data Ste</w:t>
        </w:r>
        <w:r w:rsidRPr="08E31863">
          <w:rPr>
            <w:rStyle w:val="Hyperlink"/>
            <w:rFonts w:ascii="Arial" w:eastAsia="Times New Roman" w:hAnsi="Arial" w:cs="Arial"/>
            <w:lang w:eastAsia="en-GB"/>
          </w:rPr>
          <w:t>wards</w:t>
        </w:r>
      </w:hyperlink>
      <w:r w:rsidRPr="08E31863">
        <w:rPr>
          <w:rFonts w:ascii="Arial" w:eastAsia="Times New Roman" w:hAnsi="Arial" w:cs="Arial"/>
          <w:color w:val="202329"/>
          <w:lang w:eastAsia="en-GB"/>
        </w:rPr>
        <w:t xml:space="preserve"> are responsible for the definitions and quality of data sets within a data domain. Stewards write and maintain definitions and help develop data quality checks to ensure th</w:t>
      </w:r>
      <w:r w:rsidR="10C420EE" w:rsidRPr="08E31863">
        <w:rPr>
          <w:rFonts w:ascii="Arial" w:eastAsia="Times New Roman" w:hAnsi="Arial" w:cs="Arial"/>
          <w:color w:val="202329"/>
          <w:lang w:eastAsia="en-GB"/>
        </w:rPr>
        <w:t xml:space="preserve">at </w:t>
      </w:r>
      <w:r w:rsidRPr="08E31863">
        <w:rPr>
          <w:rFonts w:ascii="Arial" w:eastAsia="Times New Roman" w:hAnsi="Arial" w:cs="Arial"/>
          <w:color w:val="202329"/>
          <w:lang w:eastAsia="en-GB"/>
        </w:rPr>
        <w:t xml:space="preserve">data is fit for use. Many of these colleagues will use/have access to identity data. </w:t>
      </w:r>
    </w:p>
    <w:p w14:paraId="12F24669" w14:textId="77777777" w:rsidR="1D2A33AA" w:rsidRDefault="1D2A33AA" w:rsidP="1D2A33AA">
      <w:pPr>
        <w:pStyle w:val="NoSpacing"/>
        <w:rPr>
          <w:lang w:eastAsia="en-GB"/>
        </w:rPr>
      </w:pPr>
    </w:p>
    <w:p w14:paraId="28E2F8FB" w14:textId="1CACE83C" w:rsidR="70AEDA96" w:rsidRDefault="70AEDA96" w:rsidP="1D2A33AA">
      <w:pPr>
        <w:pStyle w:val="Heading3"/>
        <w:rPr>
          <w:rFonts w:ascii="Arial" w:eastAsia="Times New Roman" w:hAnsi="Arial" w:cs="Arial"/>
          <w:b/>
          <w:bCs/>
          <w:color w:val="002060"/>
          <w:lang w:eastAsia="en-GB"/>
        </w:rPr>
      </w:pPr>
      <w:r w:rsidRPr="1D2A33AA">
        <w:rPr>
          <w:rFonts w:ascii="Arial" w:eastAsia="Times New Roman" w:hAnsi="Arial" w:cs="Arial"/>
          <w:b/>
          <w:bCs/>
          <w:color w:val="002060"/>
          <w:lang w:eastAsia="en-GB"/>
        </w:rPr>
        <w:t>4.</w:t>
      </w:r>
      <w:r w:rsidR="5AAF522C" w:rsidRPr="1D2A33AA">
        <w:rPr>
          <w:rFonts w:ascii="Arial" w:eastAsia="Times New Roman" w:hAnsi="Arial" w:cs="Arial"/>
          <w:b/>
          <w:bCs/>
          <w:color w:val="002060"/>
          <w:lang w:eastAsia="en-GB"/>
        </w:rPr>
        <w:t xml:space="preserve">6. </w:t>
      </w:r>
      <w:r w:rsidR="17028679" w:rsidRPr="1D2A33AA">
        <w:rPr>
          <w:rFonts w:ascii="Arial" w:eastAsia="Times New Roman" w:hAnsi="Arial" w:cs="Arial"/>
          <w:b/>
          <w:bCs/>
          <w:color w:val="002060"/>
          <w:lang w:eastAsia="en-GB"/>
        </w:rPr>
        <w:t>Data Access Holders</w:t>
      </w:r>
    </w:p>
    <w:p w14:paraId="2AB6C60C" w14:textId="71E861F4" w:rsidR="70AEDA96" w:rsidRDefault="70AEDA96" w:rsidP="13432458">
      <w:pPr>
        <w:pStyle w:val="Heading3"/>
        <w:rPr>
          <w:rFonts w:ascii="Arial" w:eastAsia="Times New Roman" w:hAnsi="Arial" w:cs="Arial"/>
          <w:color w:val="202329"/>
          <w:highlight w:val="yellow"/>
          <w:lang w:eastAsia="en-GB"/>
        </w:rPr>
      </w:pPr>
      <w:r w:rsidRPr="13432458">
        <w:rPr>
          <w:rFonts w:ascii="Arial" w:eastAsia="Times New Roman" w:hAnsi="Arial" w:cs="Arial"/>
          <w:color w:val="202329"/>
          <w:lang w:eastAsia="en-GB"/>
        </w:rPr>
        <w:t xml:space="preserve">Anyone with access to data (such as data reports) is responsible for using the most current information in accordance with the </w:t>
      </w:r>
      <w:hyperlink r:id="rId21">
        <w:r w:rsidRPr="13432458">
          <w:rPr>
            <w:rStyle w:val="Hyperlink"/>
            <w:rFonts w:ascii="Arial" w:eastAsia="Times New Roman" w:hAnsi="Arial" w:cs="Arial"/>
            <w:lang w:eastAsia="en-GB"/>
          </w:rPr>
          <w:t>guid</w:t>
        </w:r>
        <w:r w:rsidRPr="13432458">
          <w:rPr>
            <w:rStyle w:val="Hyperlink"/>
            <w:rFonts w:ascii="Arial" w:eastAsia="Times New Roman" w:hAnsi="Arial" w:cs="Arial"/>
            <w:lang w:eastAsia="en-GB"/>
          </w:rPr>
          <w:t>elines</w:t>
        </w:r>
      </w:hyperlink>
      <w:r w:rsidRPr="13432458">
        <w:rPr>
          <w:rFonts w:ascii="Arial" w:eastAsia="Times New Roman" w:hAnsi="Arial" w:cs="Arial"/>
          <w:color w:val="202329"/>
          <w:lang w:eastAsia="en-GB"/>
        </w:rPr>
        <w:t xml:space="preserve"> set by Data Governance and Data Protection. </w:t>
      </w:r>
    </w:p>
    <w:p w14:paraId="78E72F5B" w14:textId="778A9147" w:rsidR="009767F2" w:rsidRPr="009767F2" w:rsidRDefault="009767F2" w:rsidP="13432458">
      <w:pPr>
        <w:pStyle w:val="NoSpacing"/>
        <w:rPr>
          <w:rFonts w:ascii="Arial" w:hAnsi="Arial" w:cs="Arial"/>
          <w:sz w:val="24"/>
          <w:szCs w:val="24"/>
          <w:lang w:eastAsia="en-GB"/>
        </w:rPr>
      </w:pPr>
    </w:p>
    <w:p w14:paraId="50B292A9" w14:textId="63D3B297" w:rsidR="00216DFB" w:rsidRDefault="00D756B1" w:rsidP="00B54DDB">
      <w:pPr>
        <w:pStyle w:val="Heading3"/>
        <w:rPr>
          <w:rFonts w:ascii="Arial" w:eastAsia="Times New Roman" w:hAnsi="Arial" w:cs="Arial"/>
          <w:color w:val="202329"/>
          <w:lang w:eastAsia="en-GB"/>
        </w:rPr>
      </w:pPr>
      <w:r w:rsidRPr="13432458">
        <w:rPr>
          <w:rFonts w:ascii="Arial" w:eastAsia="Times New Roman" w:hAnsi="Arial" w:cs="Arial"/>
          <w:b/>
          <w:bCs/>
          <w:color w:val="1F3864" w:themeColor="accent1" w:themeShade="80"/>
          <w:lang w:eastAsia="en-GB"/>
        </w:rPr>
        <w:t>4.</w:t>
      </w:r>
      <w:r w:rsidR="00FF3520">
        <w:rPr>
          <w:rFonts w:ascii="Arial" w:eastAsia="Times New Roman" w:hAnsi="Arial" w:cs="Arial"/>
          <w:b/>
          <w:bCs/>
          <w:color w:val="1F3864" w:themeColor="accent1" w:themeShade="80"/>
          <w:lang w:eastAsia="en-GB"/>
        </w:rPr>
        <w:t>7</w:t>
      </w:r>
      <w:r w:rsidRPr="13432458">
        <w:rPr>
          <w:rFonts w:ascii="Arial" w:eastAsia="Times New Roman" w:hAnsi="Arial" w:cs="Arial"/>
          <w:b/>
          <w:bCs/>
          <w:color w:val="1F3864" w:themeColor="accent1" w:themeShade="80"/>
          <w:lang w:eastAsia="en-GB"/>
        </w:rPr>
        <w:t xml:space="preserve">. </w:t>
      </w:r>
      <w:r w:rsidR="00C21AC5" w:rsidRPr="13432458">
        <w:rPr>
          <w:rFonts w:ascii="Arial" w:eastAsia="Times New Roman" w:hAnsi="Arial" w:cs="Arial"/>
          <w:b/>
          <w:bCs/>
          <w:color w:val="1F3864" w:themeColor="accent1" w:themeShade="80"/>
          <w:lang w:eastAsia="en-GB"/>
        </w:rPr>
        <w:t>Culture and Inclusion Team</w:t>
      </w:r>
      <w:r>
        <w:br/>
      </w:r>
      <w:r w:rsidR="000704A4" w:rsidRPr="13432458">
        <w:rPr>
          <w:rFonts w:ascii="Arial" w:eastAsia="Times New Roman" w:hAnsi="Arial" w:cs="Arial"/>
          <w:color w:val="202329"/>
          <w:lang w:eastAsia="en-GB"/>
        </w:rPr>
        <w:t>The University’s Culture and Inclusion (C&amp;I) Team, in consultation with relevant University committees</w:t>
      </w:r>
      <w:r w:rsidR="00E902B7" w:rsidRPr="13432458">
        <w:rPr>
          <w:rFonts w:ascii="Arial" w:eastAsia="Times New Roman" w:hAnsi="Arial" w:cs="Arial"/>
          <w:color w:val="202329"/>
          <w:lang w:eastAsia="en-GB"/>
        </w:rPr>
        <w:t xml:space="preserve"> </w:t>
      </w:r>
      <w:r w:rsidR="000704A4" w:rsidRPr="13432458">
        <w:rPr>
          <w:rFonts w:ascii="Arial" w:eastAsia="Times New Roman" w:hAnsi="Arial" w:cs="Arial"/>
          <w:color w:val="202329"/>
          <w:lang w:eastAsia="en-GB"/>
        </w:rPr>
        <w:t>and departments</w:t>
      </w:r>
      <w:r w:rsidR="00E902B7" w:rsidRPr="13432458">
        <w:rPr>
          <w:rFonts w:ascii="Arial" w:eastAsia="Times New Roman" w:hAnsi="Arial" w:cs="Arial"/>
          <w:color w:val="202329"/>
          <w:lang w:eastAsia="en-GB"/>
        </w:rPr>
        <w:t>,</w:t>
      </w:r>
      <w:r w:rsidR="000704A4" w:rsidRPr="13432458">
        <w:rPr>
          <w:rFonts w:ascii="Arial" w:eastAsia="Times New Roman" w:hAnsi="Arial" w:cs="Arial"/>
          <w:color w:val="202329"/>
          <w:lang w:eastAsia="en-GB"/>
        </w:rPr>
        <w:t xml:space="preserve"> is responsible for developing </w:t>
      </w:r>
      <w:r w:rsidR="00F50861">
        <w:rPr>
          <w:rFonts w:ascii="Arial" w:eastAsia="Times New Roman" w:hAnsi="Arial" w:cs="Arial"/>
          <w:color w:val="202329"/>
          <w:lang w:eastAsia="en-GB"/>
        </w:rPr>
        <w:t>guidance</w:t>
      </w:r>
      <w:r w:rsidR="000704A4" w:rsidRPr="13432458">
        <w:rPr>
          <w:rFonts w:ascii="Arial" w:eastAsia="Times New Roman" w:hAnsi="Arial" w:cs="Arial"/>
          <w:color w:val="202329"/>
          <w:lang w:eastAsia="en-GB"/>
        </w:rPr>
        <w:t xml:space="preserve"> and best practice </w:t>
      </w:r>
      <w:r w:rsidR="14D6AEE3" w:rsidRPr="13432458">
        <w:rPr>
          <w:rFonts w:ascii="Arial" w:eastAsia="Times New Roman" w:hAnsi="Arial" w:cs="Arial"/>
          <w:color w:val="202329"/>
          <w:lang w:eastAsia="en-GB"/>
        </w:rPr>
        <w:t>to</w:t>
      </w:r>
      <w:r w:rsidR="000704A4" w:rsidRPr="13432458">
        <w:rPr>
          <w:rFonts w:ascii="Arial" w:eastAsia="Times New Roman" w:hAnsi="Arial" w:cs="Arial"/>
          <w:color w:val="202329"/>
          <w:lang w:eastAsia="en-GB"/>
        </w:rPr>
        <w:t xml:space="preserve"> support meeting the legal requirements</w:t>
      </w:r>
      <w:r w:rsidR="1DB15E64" w:rsidRPr="13432458">
        <w:rPr>
          <w:rFonts w:ascii="Arial" w:eastAsia="Times New Roman" w:hAnsi="Arial" w:cs="Arial"/>
          <w:color w:val="202329"/>
          <w:lang w:eastAsia="en-GB"/>
        </w:rPr>
        <w:t xml:space="preserve"> and</w:t>
      </w:r>
      <w:r w:rsidR="53EE8EE2" w:rsidRPr="13432458">
        <w:rPr>
          <w:rFonts w:ascii="Arial" w:eastAsia="Times New Roman" w:hAnsi="Arial" w:cs="Arial"/>
          <w:color w:val="202329"/>
          <w:lang w:eastAsia="en-GB"/>
        </w:rPr>
        <w:t xml:space="preserve"> for</w:t>
      </w:r>
      <w:r w:rsidR="1DB15E64" w:rsidRPr="13432458">
        <w:rPr>
          <w:rFonts w:ascii="Arial" w:eastAsia="Times New Roman" w:hAnsi="Arial" w:cs="Arial"/>
          <w:color w:val="202329"/>
          <w:lang w:eastAsia="en-GB"/>
        </w:rPr>
        <w:t xml:space="preserve"> developing our culture of care</w:t>
      </w:r>
      <w:r w:rsidR="000704A4" w:rsidRPr="13432458">
        <w:rPr>
          <w:rFonts w:ascii="Arial" w:eastAsia="Times New Roman" w:hAnsi="Arial" w:cs="Arial"/>
          <w:color w:val="202329"/>
          <w:lang w:eastAsia="en-GB"/>
        </w:rPr>
        <w:t xml:space="preserve">. </w:t>
      </w:r>
    </w:p>
    <w:p w14:paraId="7C390564" w14:textId="77777777" w:rsidR="00B54DDB" w:rsidRPr="00B54DDB" w:rsidRDefault="00B54DDB" w:rsidP="00B54DDB">
      <w:pPr>
        <w:rPr>
          <w:lang w:eastAsia="en-GB"/>
        </w:rPr>
      </w:pPr>
    </w:p>
    <w:p w14:paraId="42AF29D2" w14:textId="55DE8636" w:rsidR="00216DFB" w:rsidRPr="00216DFB" w:rsidRDefault="00216DFB" w:rsidP="13432458">
      <w:pPr>
        <w:pStyle w:val="Heading3"/>
        <w:rPr>
          <w:rFonts w:ascii="Arial" w:eastAsia="Times New Roman" w:hAnsi="Arial" w:cs="Arial"/>
          <w:b/>
          <w:bCs/>
          <w:color w:val="1F3864" w:themeColor="accent1" w:themeShade="80"/>
          <w:lang w:eastAsia="en-GB"/>
        </w:rPr>
      </w:pPr>
      <w:r w:rsidRPr="13432458">
        <w:rPr>
          <w:rFonts w:ascii="Arial" w:eastAsia="Times New Roman" w:hAnsi="Arial" w:cs="Arial"/>
          <w:b/>
          <w:bCs/>
          <w:color w:val="1F3864" w:themeColor="accent1" w:themeShade="80"/>
          <w:lang w:eastAsia="en-GB"/>
        </w:rPr>
        <w:t>4.</w:t>
      </w:r>
      <w:r w:rsidR="00FF3520">
        <w:rPr>
          <w:rFonts w:ascii="Arial" w:eastAsia="Times New Roman" w:hAnsi="Arial" w:cs="Arial"/>
          <w:b/>
          <w:bCs/>
          <w:color w:val="1F3864" w:themeColor="accent1" w:themeShade="80"/>
          <w:lang w:eastAsia="en-GB"/>
        </w:rPr>
        <w:t>8</w:t>
      </w:r>
      <w:r w:rsidRPr="13432458">
        <w:rPr>
          <w:rFonts w:ascii="Arial" w:eastAsia="Times New Roman" w:hAnsi="Arial" w:cs="Arial"/>
          <w:b/>
          <w:bCs/>
          <w:color w:val="1F3864" w:themeColor="accent1" w:themeShade="80"/>
          <w:lang w:eastAsia="en-GB"/>
        </w:rPr>
        <w:t>. S</w:t>
      </w:r>
      <w:r w:rsidR="366F5839" w:rsidRPr="13432458">
        <w:rPr>
          <w:rFonts w:ascii="Arial" w:eastAsia="Times New Roman" w:hAnsi="Arial" w:cs="Arial"/>
          <w:b/>
          <w:bCs/>
          <w:color w:val="1F3864" w:themeColor="accent1" w:themeShade="80"/>
          <w:lang w:eastAsia="en-GB"/>
        </w:rPr>
        <w:t>tudent S</w:t>
      </w:r>
      <w:r w:rsidRPr="13432458">
        <w:rPr>
          <w:rFonts w:ascii="Arial" w:eastAsia="Times New Roman" w:hAnsi="Arial" w:cs="Arial"/>
          <w:b/>
          <w:bCs/>
          <w:color w:val="1F3864" w:themeColor="accent1" w:themeShade="80"/>
          <w:lang w:eastAsia="en-GB"/>
        </w:rPr>
        <w:t xml:space="preserve">upport and </w:t>
      </w:r>
      <w:r w:rsidR="420740EA" w:rsidRPr="13432458">
        <w:rPr>
          <w:rFonts w:ascii="Arial" w:eastAsia="Times New Roman" w:hAnsi="Arial" w:cs="Arial"/>
          <w:b/>
          <w:bCs/>
          <w:color w:val="1F3864" w:themeColor="accent1" w:themeShade="80"/>
          <w:lang w:eastAsia="en-GB"/>
        </w:rPr>
        <w:t>Safeguarding</w:t>
      </w:r>
    </w:p>
    <w:p w14:paraId="6F1EFA53" w14:textId="612A84A6" w:rsidR="13432458" w:rsidRDefault="15E692A7" w:rsidP="001659ED">
      <w:pPr>
        <w:pStyle w:val="Heading3"/>
        <w:rPr>
          <w:rFonts w:ascii="Arial" w:eastAsia="Times New Roman" w:hAnsi="Arial" w:cs="Arial"/>
          <w:color w:val="202329"/>
          <w:lang w:eastAsia="en-GB"/>
        </w:rPr>
      </w:pPr>
      <w:r w:rsidRPr="526EEE6C">
        <w:rPr>
          <w:rFonts w:ascii="Arial" w:eastAsia="Times New Roman" w:hAnsi="Arial" w:cs="Arial"/>
          <w:color w:val="202329"/>
          <w:lang w:eastAsia="en-GB"/>
        </w:rPr>
        <w:t>Student Support and Safeguarding</w:t>
      </w:r>
      <w:r w:rsidR="00216DFB" w:rsidRPr="526EEE6C">
        <w:rPr>
          <w:rFonts w:ascii="Arial" w:eastAsia="Times New Roman" w:hAnsi="Arial" w:cs="Arial"/>
          <w:color w:val="202329"/>
          <w:lang w:eastAsia="en-GB"/>
        </w:rPr>
        <w:t xml:space="preserve"> </w:t>
      </w:r>
      <w:r w:rsidR="7697D7CF" w:rsidRPr="526EEE6C">
        <w:rPr>
          <w:rFonts w:ascii="Arial" w:eastAsia="Times New Roman" w:hAnsi="Arial" w:cs="Arial"/>
          <w:color w:val="202329"/>
          <w:lang w:eastAsia="en-GB"/>
        </w:rPr>
        <w:t xml:space="preserve">provide </w:t>
      </w:r>
      <w:hyperlink r:id="rId22">
        <w:r w:rsidR="7697D7CF" w:rsidRPr="526EEE6C">
          <w:rPr>
            <w:rStyle w:val="Hyperlink"/>
            <w:rFonts w:ascii="Arial" w:eastAsia="Times New Roman" w:hAnsi="Arial" w:cs="Arial"/>
            <w:lang w:eastAsia="en-GB"/>
          </w:rPr>
          <w:t>advice an</w:t>
        </w:r>
        <w:r w:rsidR="7697D7CF" w:rsidRPr="526EEE6C">
          <w:rPr>
            <w:rStyle w:val="Hyperlink"/>
            <w:rFonts w:ascii="Arial" w:eastAsia="Times New Roman" w:hAnsi="Arial" w:cs="Arial"/>
            <w:lang w:eastAsia="en-GB"/>
          </w:rPr>
          <w:t>d guidance</w:t>
        </w:r>
      </w:hyperlink>
      <w:r w:rsidR="7697D7CF" w:rsidRPr="526EEE6C">
        <w:rPr>
          <w:rFonts w:ascii="Arial" w:eastAsia="Times New Roman" w:hAnsi="Arial" w:cs="Arial"/>
          <w:color w:val="202329"/>
          <w:lang w:eastAsia="en-GB"/>
        </w:rPr>
        <w:t xml:space="preserve"> on </w:t>
      </w:r>
      <w:r w:rsidR="1ED00C3C" w:rsidRPr="526EEE6C">
        <w:rPr>
          <w:rFonts w:ascii="Arial" w:eastAsia="Times New Roman" w:hAnsi="Arial" w:cs="Arial"/>
          <w:color w:val="202329"/>
          <w:lang w:eastAsia="en-GB"/>
        </w:rPr>
        <w:t>support related to gender identity</w:t>
      </w:r>
      <w:r w:rsidR="38E2F54B" w:rsidRPr="526EEE6C">
        <w:rPr>
          <w:rFonts w:ascii="Arial" w:eastAsia="Times New Roman" w:hAnsi="Arial" w:cs="Arial"/>
          <w:color w:val="202329"/>
          <w:lang w:eastAsia="en-GB"/>
        </w:rPr>
        <w:t>, including providing materials and training. If a trans student has any concerns about their experience at the University, they can request a</w:t>
      </w:r>
      <w:r w:rsidR="5233667F" w:rsidRPr="526EEE6C">
        <w:rPr>
          <w:rFonts w:ascii="Arial" w:eastAsia="Times New Roman" w:hAnsi="Arial" w:cs="Arial"/>
          <w:color w:val="202329"/>
          <w:lang w:eastAsia="en-GB"/>
        </w:rPr>
        <w:t xml:space="preserve"> </w:t>
      </w:r>
      <w:r w:rsidR="38E2F54B" w:rsidRPr="526EEE6C">
        <w:rPr>
          <w:rFonts w:ascii="Arial" w:eastAsia="Times New Roman" w:hAnsi="Arial" w:cs="Arial"/>
          <w:color w:val="202329"/>
          <w:lang w:eastAsia="en-GB"/>
        </w:rPr>
        <w:t xml:space="preserve">confidential meeting with Student Support or consider alternative </w:t>
      </w:r>
      <w:hyperlink r:id="rId23" w:history="1">
        <w:r w:rsidR="38E2F54B" w:rsidRPr="009E7F58">
          <w:rPr>
            <w:rStyle w:val="Hyperlink"/>
            <w:rFonts w:ascii="Arial" w:eastAsia="Times New Roman" w:hAnsi="Arial" w:cs="Arial"/>
            <w:lang w:eastAsia="en-GB"/>
          </w:rPr>
          <w:t xml:space="preserve">reporting </w:t>
        </w:r>
        <w:r w:rsidR="38E2F54B" w:rsidRPr="009E7F58">
          <w:rPr>
            <w:rStyle w:val="Hyperlink"/>
            <w:rFonts w:ascii="Arial" w:eastAsia="Times New Roman" w:hAnsi="Arial" w:cs="Arial"/>
            <w:lang w:eastAsia="en-GB"/>
          </w:rPr>
          <w:t>options</w:t>
        </w:r>
      </w:hyperlink>
      <w:r w:rsidR="38E2F54B" w:rsidRPr="526EEE6C">
        <w:rPr>
          <w:rFonts w:ascii="Arial" w:eastAsia="Times New Roman" w:hAnsi="Arial" w:cs="Arial"/>
          <w:color w:val="202329"/>
          <w:lang w:eastAsia="en-GB"/>
        </w:rPr>
        <w:t>.</w:t>
      </w:r>
      <w:r w:rsidR="2544FA59" w:rsidRPr="526EEE6C">
        <w:rPr>
          <w:rFonts w:ascii="Arial" w:eastAsia="Times New Roman" w:hAnsi="Arial" w:cs="Arial"/>
          <w:color w:val="202329"/>
          <w:lang w:eastAsia="en-GB"/>
        </w:rPr>
        <w:t xml:space="preserve"> </w:t>
      </w:r>
      <w:r w:rsidR="1B175027" w:rsidRPr="526EEE6C">
        <w:rPr>
          <w:rFonts w:ascii="Arial" w:eastAsia="Times New Roman" w:hAnsi="Arial" w:cs="Arial"/>
          <w:color w:val="202329"/>
          <w:lang w:eastAsia="en-GB"/>
        </w:rPr>
        <w:t xml:space="preserve">Student Support provide support to all students at the University and offer wellbeing, </w:t>
      </w:r>
      <w:r w:rsidR="00B01CE8" w:rsidRPr="526EEE6C">
        <w:rPr>
          <w:rFonts w:ascii="Arial" w:eastAsia="Times New Roman" w:hAnsi="Arial" w:cs="Arial"/>
          <w:color w:val="202329"/>
          <w:lang w:eastAsia="en-GB"/>
        </w:rPr>
        <w:t>counselling,</w:t>
      </w:r>
      <w:r w:rsidR="1B175027" w:rsidRPr="526EEE6C">
        <w:rPr>
          <w:rFonts w:ascii="Arial" w:eastAsia="Times New Roman" w:hAnsi="Arial" w:cs="Arial"/>
          <w:color w:val="202329"/>
          <w:lang w:eastAsia="en-GB"/>
        </w:rPr>
        <w:t xml:space="preserve"> and mental health support.</w:t>
      </w:r>
    </w:p>
    <w:p w14:paraId="62996AEF" w14:textId="77777777" w:rsidR="00B54DDB" w:rsidRPr="00B54DDB" w:rsidRDefault="00B54DDB" w:rsidP="00B54DDB">
      <w:pPr>
        <w:rPr>
          <w:lang w:eastAsia="en-GB"/>
        </w:rPr>
      </w:pPr>
    </w:p>
    <w:p w14:paraId="358866A1" w14:textId="10553471" w:rsidR="00B54DDB" w:rsidRDefault="00B54DDB" w:rsidP="00B54DDB">
      <w:pPr>
        <w:pStyle w:val="Heading3"/>
        <w:rPr>
          <w:rFonts w:ascii="Arial" w:eastAsia="Times New Roman" w:hAnsi="Arial" w:cs="Arial"/>
          <w:b/>
          <w:bCs/>
          <w:color w:val="1F3864" w:themeColor="accent1" w:themeShade="80"/>
          <w:lang w:eastAsia="en-GB"/>
        </w:rPr>
      </w:pPr>
      <w:r w:rsidRPr="00B54DDB">
        <w:rPr>
          <w:rFonts w:ascii="Arial" w:eastAsia="Times New Roman" w:hAnsi="Arial" w:cs="Arial"/>
          <w:b/>
          <w:bCs/>
          <w:color w:val="1F3864" w:themeColor="accent1" w:themeShade="80"/>
          <w:lang w:eastAsia="en-GB"/>
        </w:rPr>
        <w:t>4.9. Human Resources</w:t>
      </w:r>
    </w:p>
    <w:p w14:paraId="64E209C3" w14:textId="4226DE78" w:rsidR="00541C81" w:rsidRPr="00541C81" w:rsidRDefault="00541C81" w:rsidP="00541C81">
      <w:pPr>
        <w:pStyle w:val="Heading3"/>
        <w:rPr>
          <w:rFonts w:ascii="Arial" w:eastAsia="Times New Roman" w:hAnsi="Arial" w:cs="Arial"/>
          <w:color w:val="202329"/>
          <w:lang w:eastAsia="en-GB"/>
        </w:rPr>
      </w:pPr>
      <w:r w:rsidRPr="66427040">
        <w:rPr>
          <w:rFonts w:ascii="Arial" w:eastAsia="Times New Roman" w:hAnsi="Arial" w:cs="Arial"/>
          <w:color w:val="202329"/>
          <w:lang w:eastAsia="en-GB"/>
        </w:rPr>
        <w:t xml:space="preserve">HR provide </w:t>
      </w:r>
      <w:hyperlink r:id="rId24">
        <w:r w:rsidRPr="66427040">
          <w:rPr>
            <w:rStyle w:val="Hyperlink"/>
            <w:rFonts w:ascii="Arial" w:eastAsia="Times New Roman" w:hAnsi="Arial" w:cs="Arial"/>
            <w:lang w:eastAsia="en-GB"/>
          </w:rPr>
          <w:t>advice and</w:t>
        </w:r>
        <w:r w:rsidRPr="66427040">
          <w:rPr>
            <w:rStyle w:val="Hyperlink"/>
            <w:rFonts w:ascii="Arial" w:eastAsia="Times New Roman" w:hAnsi="Arial" w:cs="Arial"/>
            <w:lang w:eastAsia="en-GB"/>
          </w:rPr>
          <w:t xml:space="preserve"> guidance </w:t>
        </w:r>
      </w:hyperlink>
      <w:r w:rsidRPr="66427040">
        <w:rPr>
          <w:rFonts w:ascii="Arial" w:eastAsia="Times New Roman" w:hAnsi="Arial" w:cs="Arial"/>
          <w:color w:val="202329"/>
          <w:lang w:eastAsia="en-GB"/>
        </w:rPr>
        <w:t xml:space="preserve"> to support staff and line managers in relation to gender identity. If a trans member of staff has any concerns about their experience at the University, they can request a confidential meeting with a HR advisor or business </w:t>
      </w:r>
      <w:r w:rsidR="38F45569" w:rsidRPr="66427040">
        <w:rPr>
          <w:rFonts w:ascii="Arial" w:eastAsia="Times New Roman" w:hAnsi="Arial" w:cs="Arial"/>
          <w:color w:val="202329"/>
          <w:lang w:eastAsia="en-GB"/>
        </w:rPr>
        <w:t>partner or</w:t>
      </w:r>
      <w:r w:rsidRPr="66427040">
        <w:rPr>
          <w:rFonts w:ascii="Arial" w:eastAsia="Times New Roman" w:hAnsi="Arial" w:cs="Arial"/>
          <w:color w:val="202329"/>
          <w:lang w:eastAsia="en-GB"/>
        </w:rPr>
        <w:t xml:space="preserve"> consider alternative </w:t>
      </w:r>
      <w:hyperlink r:id="rId25">
        <w:r w:rsidRPr="66427040">
          <w:rPr>
            <w:rStyle w:val="Hyperlink"/>
            <w:rFonts w:ascii="Arial" w:eastAsia="Times New Roman" w:hAnsi="Arial" w:cs="Arial"/>
            <w:lang w:eastAsia="en-GB"/>
          </w:rPr>
          <w:t>reportin</w:t>
        </w:r>
        <w:r w:rsidRPr="66427040">
          <w:rPr>
            <w:rStyle w:val="Hyperlink"/>
            <w:rFonts w:ascii="Arial" w:eastAsia="Times New Roman" w:hAnsi="Arial" w:cs="Arial"/>
            <w:lang w:eastAsia="en-GB"/>
          </w:rPr>
          <w:t>g options</w:t>
        </w:r>
      </w:hyperlink>
      <w:r w:rsidRPr="66427040">
        <w:rPr>
          <w:rFonts w:ascii="Arial" w:eastAsia="Times New Roman" w:hAnsi="Arial" w:cs="Arial"/>
          <w:color w:val="202329"/>
          <w:lang w:eastAsia="en-GB"/>
        </w:rPr>
        <w:t>.</w:t>
      </w:r>
    </w:p>
    <w:p w14:paraId="2E46190B" w14:textId="77777777" w:rsidR="001659ED" w:rsidRPr="001659ED" w:rsidRDefault="001659ED" w:rsidP="001659ED">
      <w:pPr>
        <w:rPr>
          <w:lang w:eastAsia="en-GB"/>
        </w:rPr>
      </w:pPr>
    </w:p>
    <w:p w14:paraId="1BFC33FB" w14:textId="62A77EB8" w:rsidR="602AF0BD" w:rsidRDefault="602AF0BD" w:rsidP="00DA692B">
      <w:pPr>
        <w:pStyle w:val="Heading3"/>
        <w:rPr>
          <w:rFonts w:ascii="Arial" w:eastAsia="Times New Roman" w:hAnsi="Arial" w:cs="Arial"/>
          <w:b/>
          <w:bCs/>
          <w:color w:val="1F3864" w:themeColor="accent1" w:themeShade="80"/>
          <w:lang w:eastAsia="en-GB"/>
        </w:rPr>
      </w:pPr>
      <w:r w:rsidRPr="001726CE">
        <w:rPr>
          <w:rFonts w:ascii="Arial" w:eastAsia="Times New Roman" w:hAnsi="Arial" w:cs="Arial"/>
          <w:b/>
          <w:bCs/>
          <w:color w:val="1F3864" w:themeColor="accent1" w:themeShade="80"/>
          <w:lang w:eastAsia="en-GB"/>
        </w:rPr>
        <w:t>4.</w:t>
      </w:r>
      <w:r w:rsidR="00B54DDB">
        <w:rPr>
          <w:rFonts w:ascii="Arial" w:eastAsia="Times New Roman" w:hAnsi="Arial" w:cs="Arial"/>
          <w:b/>
          <w:bCs/>
          <w:color w:val="1F3864" w:themeColor="accent1" w:themeShade="80"/>
          <w:lang w:eastAsia="en-GB"/>
        </w:rPr>
        <w:t>10</w:t>
      </w:r>
      <w:r w:rsidRPr="001726CE">
        <w:rPr>
          <w:rFonts w:ascii="Arial" w:eastAsia="Times New Roman" w:hAnsi="Arial" w:cs="Arial"/>
          <w:b/>
          <w:bCs/>
          <w:color w:val="1F3864" w:themeColor="accent1" w:themeShade="80"/>
          <w:lang w:eastAsia="en-GB"/>
        </w:rPr>
        <w:t xml:space="preserve">. Individuals </w:t>
      </w:r>
    </w:p>
    <w:p w14:paraId="00384901" w14:textId="0AB7C9EC" w:rsidR="00DF74EA" w:rsidRDefault="2BD24420" w:rsidP="00D842D8">
      <w:pPr>
        <w:pStyle w:val="NoSpacing"/>
        <w:rPr>
          <w:rFonts w:ascii="Arial" w:hAnsi="Arial" w:cs="Arial"/>
          <w:sz w:val="24"/>
          <w:szCs w:val="24"/>
          <w:lang w:eastAsia="en-GB"/>
        </w:rPr>
      </w:pPr>
      <w:r w:rsidRPr="00996DA7">
        <w:rPr>
          <w:rFonts w:ascii="Arial" w:hAnsi="Arial" w:cs="Arial"/>
          <w:sz w:val="24"/>
          <w:szCs w:val="24"/>
          <w:lang w:eastAsia="en-GB"/>
        </w:rPr>
        <w:t>Individuals are responsible for ensuring the accuracy of the data they provide to the University</w:t>
      </w:r>
      <w:r w:rsidR="00DF74EA" w:rsidRPr="00996DA7">
        <w:rPr>
          <w:rFonts w:ascii="Arial" w:hAnsi="Arial" w:cs="Arial"/>
          <w:sz w:val="24"/>
          <w:szCs w:val="24"/>
          <w:lang w:eastAsia="en-GB"/>
        </w:rPr>
        <w:t>,</w:t>
      </w:r>
      <w:r w:rsidRPr="00996DA7">
        <w:rPr>
          <w:rFonts w:ascii="Arial" w:hAnsi="Arial" w:cs="Arial"/>
          <w:sz w:val="24"/>
          <w:szCs w:val="24"/>
          <w:lang w:eastAsia="en-GB"/>
        </w:rPr>
        <w:t xml:space="preserve"> </w:t>
      </w:r>
      <w:r w:rsidR="00996DA7" w:rsidRPr="00996DA7">
        <w:rPr>
          <w:rFonts w:ascii="Arial" w:hAnsi="Arial" w:cs="Arial"/>
          <w:sz w:val="24"/>
          <w:szCs w:val="24"/>
          <w:lang w:eastAsia="en-GB"/>
        </w:rPr>
        <w:t>for example, when a student applies, registers,</w:t>
      </w:r>
      <w:r w:rsidR="00996DA7">
        <w:rPr>
          <w:rFonts w:ascii="Arial" w:hAnsi="Arial" w:cs="Arial"/>
          <w:sz w:val="24"/>
          <w:szCs w:val="24"/>
          <w:lang w:eastAsia="en-GB"/>
        </w:rPr>
        <w:t xml:space="preserve"> and</w:t>
      </w:r>
      <w:r w:rsidR="00996DA7" w:rsidRPr="00996DA7">
        <w:rPr>
          <w:rFonts w:ascii="Arial" w:hAnsi="Arial" w:cs="Arial"/>
          <w:sz w:val="24"/>
          <w:szCs w:val="24"/>
          <w:lang w:eastAsia="en-GB"/>
        </w:rPr>
        <w:t xml:space="preserve"> progress</w:t>
      </w:r>
      <w:r w:rsidR="00996DA7">
        <w:rPr>
          <w:rFonts w:ascii="Arial" w:hAnsi="Arial" w:cs="Arial"/>
          <w:sz w:val="24"/>
          <w:szCs w:val="24"/>
          <w:lang w:eastAsia="en-GB"/>
        </w:rPr>
        <w:t>es</w:t>
      </w:r>
      <w:r w:rsidR="00996DA7" w:rsidRPr="00996DA7">
        <w:rPr>
          <w:rFonts w:ascii="Arial" w:hAnsi="Arial" w:cs="Arial"/>
          <w:sz w:val="24"/>
          <w:szCs w:val="24"/>
          <w:lang w:eastAsia="en-GB"/>
        </w:rPr>
        <w:t xml:space="preserve"> through </w:t>
      </w:r>
      <w:r w:rsidR="00996DA7" w:rsidRPr="00996DA7">
        <w:rPr>
          <w:rFonts w:ascii="Arial" w:hAnsi="Arial" w:cs="Arial"/>
          <w:sz w:val="24"/>
          <w:szCs w:val="24"/>
          <w:lang w:eastAsia="en-GB"/>
        </w:rPr>
        <w:lastRenderedPageBreak/>
        <w:t>their course</w:t>
      </w:r>
      <w:r w:rsidR="00996DA7" w:rsidRPr="00996DA7">
        <w:rPr>
          <w:rFonts w:ascii="Arial" w:hAnsi="Arial" w:cs="Arial"/>
          <w:sz w:val="24"/>
          <w:szCs w:val="24"/>
          <w:shd w:val="clear" w:color="auto" w:fill="F7F7F8"/>
        </w:rPr>
        <w:t xml:space="preserve">, </w:t>
      </w:r>
      <w:r w:rsidRPr="00996DA7">
        <w:rPr>
          <w:rFonts w:ascii="Arial" w:hAnsi="Arial" w:cs="Arial"/>
          <w:sz w:val="24"/>
          <w:szCs w:val="24"/>
          <w:lang w:eastAsia="en-GB"/>
        </w:rPr>
        <w:t>and for promptly notifying the University of any updates or changes to this information.</w:t>
      </w:r>
      <w:r w:rsidR="00F44351" w:rsidRPr="00996DA7">
        <w:rPr>
          <w:rFonts w:ascii="Arial" w:hAnsi="Arial" w:cs="Arial"/>
          <w:sz w:val="24"/>
          <w:szCs w:val="24"/>
          <w:lang w:eastAsia="en-GB"/>
        </w:rPr>
        <w:t xml:space="preserve"> </w:t>
      </w:r>
    </w:p>
    <w:p w14:paraId="31D0C41D" w14:textId="77777777" w:rsidR="00D842D8" w:rsidRPr="00D842D8" w:rsidRDefault="00D842D8" w:rsidP="00D842D8">
      <w:pPr>
        <w:pStyle w:val="NoSpacing"/>
        <w:rPr>
          <w:rFonts w:ascii="Arial" w:hAnsi="Arial" w:cs="Arial"/>
          <w:sz w:val="24"/>
          <w:szCs w:val="24"/>
        </w:rPr>
      </w:pPr>
    </w:p>
    <w:p w14:paraId="2FEE0DB8" w14:textId="65ACA473" w:rsidR="003D72E4" w:rsidRPr="003D72E4" w:rsidRDefault="003D72E4" w:rsidP="003D72E4">
      <w:pPr>
        <w:pStyle w:val="NoSpacing"/>
        <w:rPr>
          <w:rFonts w:ascii="Arial" w:hAnsi="Arial" w:cs="Arial"/>
          <w:sz w:val="24"/>
          <w:szCs w:val="24"/>
          <w:lang w:eastAsia="en-GB"/>
        </w:rPr>
      </w:pPr>
      <w:r w:rsidRPr="003D72E4">
        <w:rPr>
          <w:rFonts w:ascii="Arial" w:hAnsi="Arial" w:cs="Arial"/>
          <w:sz w:val="24"/>
          <w:szCs w:val="24"/>
          <w:lang w:eastAsia="en-GB"/>
        </w:rPr>
        <w:t>Individuals may change their name and personal details, provided that it is not intended to defraud or deceive another person</w:t>
      </w:r>
      <w:r w:rsidR="00350A2C" w:rsidRPr="003D72E4">
        <w:rPr>
          <w:rFonts w:ascii="Arial" w:hAnsi="Arial" w:cs="Arial"/>
          <w:sz w:val="24"/>
          <w:szCs w:val="24"/>
          <w:lang w:eastAsia="en-GB"/>
        </w:rPr>
        <w:t xml:space="preserve">. </w:t>
      </w:r>
      <w:r w:rsidRPr="003D72E4">
        <w:rPr>
          <w:rFonts w:ascii="Arial" w:hAnsi="Arial" w:cs="Arial"/>
          <w:sz w:val="24"/>
          <w:szCs w:val="24"/>
          <w:lang w:eastAsia="en-GB"/>
        </w:rPr>
        <w:t xml:space="preserve">The University has a duty to prevent fraud and therefore will need appropriate evidence </w:t>
      </w:r>
      <w:r w:rsidR="008E18BA">
        <w:rPr>
          <w:rFonts w:ascii="Arial" w:hAnsi="Arial" w:cs="Arial"/>
          <w:sz w:val="24"/>
          <w:szCs w:val="24"/>
          <w:lang w:eastAsia="en-GB"/>
        </w:rPr>
        <w:t xml:space="preserve">(as outlined below) </w:t>
      </w:r>
      <w:r w:rsidRPr="003D72E4">
        <w:rPr>
          <w:rFonts w:ascii="Arial" w:hAnsi="Arial" w:cs="Arial"/>
          <w:sz w:val="24"/>
          <w:szCs w:val="24"/>
          <w:lang w:eastAsia="en-GB"/>
        </w:rPr>
        <w:t>and may update its requirements in this area from time to time to reflect the law and best practice.</w:t>
      </w:r>
    </w:p>
    <w:p w14:paraId="4129AB4B" w14:textId="77777777" w:rsidR="004C11AA" w:rsidRPr="004C11AA" w:rsidRDefault="004C11AA" w:rsidP="00DA692B">
      <w:pPr>
        <w:pStyle w:val="NoSpacing"/>
        <w:rPr>
          <w:lang w:eastAsia="en-GB"/>
        </w:rPr>
      </w:pPr>
    </w:p>
    <w:p w14:paraId="34E8079E" w14:textId="78FD8ADE" w:rsidR="007F306F" w:rsidRDefault="00B26631" w:rsidP="005C01BA">
      <w:pPr>
        <w:pStyle w:val="Heading2"/>
        <w:numPr>
          <w:ilvl w:val="0"/>
          <w:numId w:val="9"/>
        </w:numPr>
        <w:rPr>
          <w:rFonts w:ascii="Arial" w:eastAsia="Times New Roman" w:hAnsi="Arial" w:cs="Arial"/>
          <w:b/>
          <w:bCs/>
          <w:color w:val="1F3864" w:themeColor="accent1" w:themeShade="80"/>
          <w:sz w:val="28"/>
          <w:szCs w:val="28"/>
          <w:lang w:eastAsia="en-GB"/>
        </w:rPr>
      </w:pPr>
      <w:r w:rsidRPr="00310817">
        <w:rPr>
          <w:rFonts w:ascii="Arial" w:eastAsia="Times New Roman" w:hAnsi="Arial" w:cs="Arial"/>
          <w:b/>
          <w:bCs/>
          <w:color w:val="1F3864" w:themeColor="accent1" w:themeShade="80"/>
          <w:sz w:val="28"/>
          <w:szCs w:val="28"/>
          <w:lang w:eastAsia="en-GB"/>
        </w:rPr>
        <w:t>Legal Duties</w:t>
      </w:r>
    </w:p>
    <w:p w14:paraId="7DFEBFD1" w14:textId="77777777" w:rsidR="007F306F" w:rsidRPr="007F306F" w:rsidRDefault="007F306F" w:rsidP="1D2A33AA">
      <w:pPr>
        <w:pStyle w:val="NoSpacing"/>
      </w:pPr>
    </w:p>
    <w:p w14:paraId="64935730" w14:textId="3FB37F83" w:rsidR="004D2388" w:rsidRPr="004D2388" w:rsidRDefault="6BB55918" w:rsidP="004D2388">
      <w:pPr>
        <w:spacing w:after="0" w:line="240" w:lineRule="auto"/>
        <w:rPr>
          <w:rFonts w:ascii="Times New Roman" w:hAnsi="Times New Roman" w:cs="Times New Roman"/>
          <w:sz w:val="24"/>
          <w:szCs w:val="24"/>
          <w:lang w:eastAsia="en-GB"/>
        </w:rPr>
      </w:pPr>
      <w:r w:rsidRPr="0C30B1B4">
        <w:rPr>
          <w:rFonts w:ascii="Arial" w:eastAsia="Times New Roman" w:hAnsi="Arial" w:cs="Arial"/>
          <w:color w:val="202329"/>
          <w:sz w:val="24"/>
          <w:szCs w:val="24"/>
          <w:lang w:eastAsia="en-GB"/>
        </w:rPr>
        <w:t xml:space="preserve">This </w:t>
      </w:r>
      <w:r w:rsidR="00F50861">
        <w:rPr>
          <w:rFonts w:ascii="Arial" w:eastAsia="Times New Roman" w:hAnsi="Arial" w:cs="Arial"/>
          <w:color w:val="202329"/>
          <w:sz w:val="24"/>
          <w:szCs w:val="24"/>
          <w:lang w:eastAsia="en-GB"/>
        </w:rPr>
        <w:t>guidance</w:t>
      </w:r>
      <w:r w:rsidRPr="0C30B1B4">
        <w:rPr>
          <w:rFonts w:ascii="Arial" w:eastAsia="Times New Roman" w:hAnsi="Arial" w:cs="Arial"/>
          <w:color w:val="202329"/>
          <w:sz w:val="24"/>
          <w:szCs w:val="24"/>
          <w:lang w:eastAsia="en-GB"/>
        </w:rPr>
        <w:t xml:space="preserve"> is based on the following legislation:</w:t>
      </w:r>
      <w:r w:rsidR="4FA67B7F" w:rsidRPr="0C30B1B4">
        <w:rPr>
          <w:rFonts w:ascii="Arial" w:eastAsia="Times New Roman" w:hAnsi="Arial" w:cs="Arial"/>
          <w:color w:val="202329"/>
          <w:sz w:val="24"/>
          <w:szCs w:val="24"/>
          <w:lang w:eastAsia="en-GB"/>
        </w:rPr>
        <w:t xml:space="preserve"> </w:t>
      </w:r>
      <w:hyperlink r:id="rId26">
        <w:r w:rsidR="4FA67B7F" w:rsidRPr="0C30B1B4">
          <w:rPr>
            <w:rStyle w:val="Hyperlink"/>
            <w:rFonts w:ascii="Arial" w:eastAsia="Times New Roman" w:hAnsi="Arial" w:cs="Arial"/>
            <w:sz w:val="24"/>
            <w:szCs w:val="24"/>
            <w:lang w:eastAsia="en-GB"/>
          </w:rPr>
          <w:t>The</w:t>
        </w:r>
        <w:r w:rsidR="3C8AD790" w:rsidRPr="0C30B1B4">
          <w:rPr>
            <w:rStyle w:val="Hyperlink"/>
            <w:rFonts w:ascii="Arial" w:eastAsia="Times New Roman" w:hAnsi="Arial" w:cs="Arial"/>
            <w:sz w:val="24"/>
            <w:szCs w:val="24"/>
            <w:lang w:eastAsia="en-GB"/>
          </w:rPr>
          <w:t xml:space="preserve"> Home Office Change of Names Guidance</w:t>
        </w:r>
      </w:hyperlink>
      <w:r w:rsidR="004D2388">
        <w:rPr>
          <w:rStyle w:val="Hyperlink"/>
          <w:rFonts w:ascii="Arial" w:eastAsia="Times New Roman" w:hAnsi="Arial" w:cs="Arial"/>
          <w:sz w:val="24"/>
          <w:szCs w:val="24"/>
          <w:lang w:eastAsia="en-GB"/>
        </w:rPr>
        <w:t xml:space="preserve">, </w:t>
      </w:r>
      <w:hyperlink r:id="rId27" w:history="1">
        <w:r w:rsidR="004D2388" w:rsidRPr="004D2388">
          <w:rPr>
            <w:rStyle w:val="Hyperlink"/>
            <w:rFonts w:ascii="Arial" w:eastAsia="Times New Roman" w:hAnsi="Arial" w:cs="Arial"/>
            <w:sz w:val="24"/>
            <w:szCs w:val="24"/>
            <w:lang w:eastAsia="en-GB"/>
          </w:rPr>
          <w:t>The Data Protection Act 2018</w:t>
        </w:r>
      </w:hyperlink>
      <w:r w:rsidR="004D2388">
        <w:rPr>
          <w:rFonts w:ascii="Arial" w:eastAsia="Times New Roman" w:hAnsi="Arial" w:cs="Arial"/>
          <w:sz w:val="24"/>
          <w:szCs w:val="24"/>
          <w:lang w:eastAsia="en-GB"/>
        </w:rPr>
        <w:t xml:space="preserve"> and </w:t>
      </w:r>
      <w:hyperlink r:id="rId28" w:history="1">
        <w:r w:rsidR="004D2388">
          <w:rPr>
            <w:rStyle w:val="Hyperlink"/>
            <w:rFonts w:ascii="Arial" w:eastAsia="Times New Roman" w:hAnsi="Arial" w:cs="Arial"/>
            <w:sz w:val="24"/>
            <w:szCs w:val="24"/>
            <w:lang w:eastAsia="en-GB"/>
          </w:rPr>
          <w:t>The Equality Act 2010</w:t>
        </w:r>
      </w:hyperlink>
      <w:r w:rsidR="004D2388">
        <w:rPr>
          <w:rFonts w:ascii="Times New Roman" w:hAnsi="Times New Roman" w:cs="Times New Roman"/>
          <w:sz w:val="24"/>
          <w:szCs w:val="24"/>
          <w:lang w:eastAsia="en-GB"/>
        </w:rPr>
        <w:t xml:space="preserve">. </w:t>
      </w:r>
      <w:r w:rsidR="3C8AD790" w:rsidRPr="0C30B1B4">
        <w:rPr>
          <w:rFonts w:ascii="Arial" w:eastAsia="Times New Roman" w:hAnsi="Arial" w:cs="Arial"/>
          <w:color w:val="202329"/>
          <w:sz w:val="24"/>
          <w:szCs w:val="24"/>
          <w:lang w:eastAsia="en-GB"/>
        </w:rPr>
        <w:t xml:space="preserve">This </w:t>
      </w:r>
      <w:r w:rsidR="00F50861">
        <w:rPr>
          <w:rFonts w:ascii="Arial" w:eastAsia="Times New Roman" w:hAnsi="Arial" w:cs="Arial"/>
          <w:color w:val="202329"/>
          <w:sz w:val="24"/>
          <w:szCs w:val="24"/>
          <w:lang w:eastAsia="en-GB"/>
        </w:rPr>
        <w:t>guidance</w:t>
      </w:r>
      <w:r w:rsidR="3C8AD790" w:rsidRPr="0C30B1B4">
        <w:rPr>
          <w:rFonts w:ascii="Arial" w:eastAsia="Times New Roman" w:hAnsi="Arial" w:cs="Arial"/>
          <w:color w:val="202329"/>
          <w:sz w:val="24"/>
          <w:szCs w:val="24"/>
          <w:lang w:eastAsia="en-GB"/>
        </w:rPr>
        <w:t xml:space="preserve"> should be read and implemented in full compliance with our </w:t>
      </w:r>
      <w:hyperlink r:id="rId29">
        <w:r w:rsidR="3C8AD790" w:rsidRPr="0C30B1B4">
          <w:rPr>
            <w:rStyle w:val="Hyperlink"/>
            <w:rFonts w:ascii="Arial" w:eastAsia="Times New Roman" w:hAnsi="Arial" w:cs="Arial"/>
            <w:sz w:val="24"/>
            <w:szCs w:val="24"/>
            <w:lang w:eastAsia="en-GB"/>
          </w:rPr>
          <w:t xml:space="preserve">Freedom of Expression Code of </w:t>
        </w:r>
        <w:r w:rsidR="4FA67B7F" w:rsidRPr="0C30B1B4">
          <w:rPr>
            <w:rStyle w:val="Hyperlink"/>
            <w:rFonts w:ascii="Arial" w:eastAsia="Times New Roman" w:hAnsi="Arial" w:cs="Arial"/>
            <w:sz w:val="24"/>
            <w:szCs w:val="24"/>
            <w:lang w:eastAsia="en-GB"/>
          </w:rPr>
          <w:t>P</w:t>
        </w:r>
        <w:r w:rsidR="3C8AD790" w:rsidRPr="0C30B1B4">
          <w:rPr>
            <w:rStyle w:val="Hyperlink"/>
            <w:rFonts w:ascii="Arial" w:eastAsia="Times New Roman" w:hAnsi="Arial" w:cs="Arial"/>
            <w:sz w:val="24"/>
            <w:szCs w:val="24"/>
            <w:lang w:eastAsia="en-GB"/>
          </w:rPr>
          <w:t>ractice</w:t>
        </w:r>
      </w:hyperlink>
      <w:r w:rsidR="3C8AD790" w:rsidRPr="0C30B1B4">
        <w:rPr>
          <w:rFonts w:ascii="Arial" w:eastAsia="Times New Roman" w:hAnsi="Arial" w:cs="Arial"/>
          <w:color w:val="202329"/>
          <w:sz w:val="24"/>
          <w:szCs w:val="24"/>
          <w:lang w:eastAsia="en-GB"/>
        </w:rPr>
        <w:t xml:space="preserve"> (</w:t>
      </w:r>
      <w:r w:rsidR="4FA67B7F" w:rsidRPr="0C30B1B4">
        <w:rPr>
          <w:rFonts w:ascii="Arial" w:eastAsia="Times New Roman" w:hAnsi="Arial" w:cs="Arial"/>
          <w:color w:val="202329"/>
          <w:sz w:val="24"/>
          <w:szCs w:val="24"/>
          <w:lang w:eastAsia="en-GB"/>
        </w:rPr>
        <w:t>S</w:t>
      </w:r>
      <w:r w:rsidR="3C8AD790" w:rsidRPr="0C30B1B4">
        <w:rPr>
          <w:rFonts w:ascii="Arial" w:eastAsia="Times New Roman" w:hAnsi="Arial" w:cs="Arial"/>
          <w:color w:val="202329"/>
          <w:sz w:val="24"/>
          <w:szCs w:val="24"/>
          <w:lang w:eastAsia="en-GB"/>
        </w:rPr>
        <w:t>ection 18)</w:t>
      </w:r>
      <w:r w:rsidR="4FA67B7F" w:rsidRPr="0C30B1B4">
        <w:rPr>
          <w:rFonts w:ascii="Arial" w:eastAsia="Times New Roman" w:hAnsi="Arial" w:cs="Arial"/>
          <w:color w:val="202329"/>
          <w:sz w:val="24"/>
          <w:szCs w:val="24"/>
          <w:lang w:eastAsia="en-GB"/>
        </w:rPr>
        <w:t>.</w:t>
      </w:r>
      <w:r w:rsidR="781F8030" w:rsidRPr="5CDD5117">
        <w:rPr>
          <w:rFonts w:ascii="Arial" w:eastAsia="Times New Roman" w:hAnsi="Arial" w:cs="Arial"/>
          <w:color w:val="202329"/>
          <w:sz w:val="24"/>
          <w:szCs w:val="24"/>
          <w:lang w:eastAsia="en-GB"/>
        </w:rPr>
        <w:t xml:space="preserve"> </w:t>
      </w:r>
    </w:p>
    <w:p w14:paraId="4D142B7C" w14:textId="485AF5C5" w:rsidR="00C42F57" w:rsidRPr="004D2388" w:rsidRDefault="00B26631" w:rsidP="004D2388">
      <w:pPr>
        <w:shd w:val="clear" w:color="auto" w:fill="FFFFFF" w:themeFill="background1"/>
        <w:spacing w:after="100" w:afterAutospacing="1" w:line="240" w:lineRule="auto"/>
        <w:rPr>
          <w:rFonts w:ascii="Arial" w:eastAsia="Times New Roman" w:hAnsi="Arial" w:cs="Arial"/>
          <w:color w:val="202329"/>
          <w:sz w:val="24"/>
          <w:szCs w:val="24"/>
          <w:lang w:eastAsia="en-GB"/>
        </w:rPr>
      </w:pPr>
      <w:r>
        <w:rPr>
          <w:rFonts w:eastAsia="Times New Roman"/>
          <w:color w:val="202329"/>
          <w:lang w:eastAsia="en-GB"/>
        </w:rPr>
        <w:br/>
      </w:r>
      <w:r w:rsidR="00253545" w:rsidRPr="004D2388">
        <w:rPr>
          <w:rFonts w:ascii="Arial" w:eastAsia="Times New Roman" w:hAnsi="Arial" w:cs="Arial"/>
          <w:b/>
          <w:bCs/>
          <w:color w:val="1F3864" w:themeColor="accent1" w:themeShade="80"/>
          <w:sz w:val="24"/>
          <w:szCs w:val="24"/>
          <w:lang w:eastAsia="en-GB"/>
        </w:rPr>
        <w:t xml:space="preserve">5.1. </w:t>
      </w:r>
      <w:r w:rsidRPr="004D2388">
        <w:rPr>
          <w:rFonts w:ascii="Arial" w:eastAsia="Times New Roman" w:hAnsi="Arial" w:cs="Arial"/>
          <w:b/>
          <w:bCs/>
          <w:color w:val="1F3864" w:themeColor="accent1" w:themeShade="80"/>
          <w:sz w:val="24"/>
          <w:szCs w:val="24"/>
          <w:lang w:eastAsia="en-GB"/>
        </w:rPr>
        <w:t>Data Protection</w:t>
      </w:r>
      <w:r w:rsidRPr="004D2388">
        <w:rPr>
          <w:rFonts w:eastAsia="Times New Roman"/>
          <w:sz w:val="24"/>
          <w:szCs w:val="24"/>
          <w:lang w:eastAsia="en-GB"/>
        </w:rPr>
        <w:t xml:space="preserve"> </w:t>
      </w:r>
    </w:p>
    <w:p w14:paraId="3230C41B" w14:textId="0520EE21" w:rsidR="13432458" w:rsidRPr="00F44351" w:rsidRDefault="0659F62C" w:rsidP="00F44351">
      <w:pPr>
        <w:rPr>
          <w:rFonts w:ascii="Arial" w:hAnsi="Arial" w:cs="Arial"/>
          <w:color w:val="0000FF"/>
          <w:sz w:val="24"/>
          <w:szCs w:val="24"/>
          <w:u w:val="single"/>
        </w:rPr>
      </w:pPr>
      <w:r w:rsidRPr="005958AE">
        <w:rPr>
          <w:rFonts w:ascii="Arial" w:hAnsi="Arial" w:cs="Arial"/>
          <w:color w:val="242424"/>
          <w:sz w:val="24"/>
          <w:szCs w:val="24"/>
          <w:shd w:val="clear" w:color="auto" w:fill="FFFFFF"/>
        </w:rPr>
        <w:t>The University</w:t>
      </w:r>
      <w:r w:rsidR="0C6FD9E9">
        <w:rPr>
          <w:rFonts w:ascii="Arial" w:hAnsi="Arial" w:cs="Arial"/>
          <w:color w:val="242424"/>
          <w:sz w:val="24"/>
          <w:szCs w:val="24"/>
          <w:shd w:val="clear" w:color="auto" w:fill="FFFFFF"/>
        </w:rPr>
        <w:t xml:space="preserve"> </w:t>
      </w:r>
      <w:r w:rsidRPr="005958AE">
        <w:rPr>
          <w:rFonts w:ascii="Arial" w:hAnsi="Arial" w:cs="Arial"/>
          <w:color w:val="242424"/>
          <w:sz w:val="24"/>
          <w:szCs w:val="24"/>
          <w:shd w:val="clear" w:color="auto" w:fill="FFFFFF"/>
        </w:rPr>
        <w:t>complies with the </w:t>
      </w:r>
      <w:hyperlink r:id="rId30" w:tgtFrame="_blank" w:tooltip="Original URL: https://www.legislation.gov.uk/ukpga/2018/12/contents/enacted. Click or tap if you trust this link." w:history="1">
        <w:r w:rsidRPr="005958AE">
          <w:rPr>
            <w:rFonts w:ascii="Arial" w:hAnsi="Arial" w:cs="Arial"/>
            <w:color w:val="0000FF"/>
            <w:sz w:val="24"/>
            <w:szCs w:val="24"/>
            <w:u w:val="single"/>
            <w:bdr w:val="none" w:sz="0" w:space="0" w:color="auto" w:frame="1"/>
            <w:shd w:val="clear" w:color="auto" w:fill="FFFFFF"/>
          </w:rPr>
          <w:t>Data Protection Act 2018</w:t>
        </w:r>
      </w:hyperlink>
      <w:r w:rsidRPr="005958AE">
        <w:rPr>
          <w:rFonts w:ascii="Arial" w:hAnsi="Arial" w:cs="Arial"/>
          <w:color w:val="242424"/>
          <w:sz w:val="24"/>
          <w:szCs w:val="24"/>
          <w:shd w:val="clear" w:color="auto" w:fill="FFFFFF"/>
        </w:rPr>
        <w:t xml:space="preserve"> and all personally identifiable data processed in activities related to this </w:t>
      </w:r>
      <w:r w:rsidR="00F50861">
        <w:rPr>
          <w:rFonts w:ascii="Arial" w:hAnsi="Arial" w:cs="Arial"/>
          <w:color w:val="242424"/>
          <w:sz w:val="24"/>
          <w:szCs w:val="24"/>
          <w:shd w:val="clear" w:color="auto" w:fill="FFFFFF"/>
        </w:rPr>
        <w:t>guidance</w:t>
      </w:r>
      <w:r w:rsidRPr="005958AE">
        <w:rPr>
          <w:rFonts w:ascii="Arial" w:hAnsi="Arial" w:cs="Arial"/>
          <w:color w:val="242424"/>
          <w:sz w:val="24"/>
          <w:szCs w:val="24"/>
          <w:shd w:val="clear" w:color="auto" w:fill="FFFFFF"/>
        </w:rPr>
        <w:t xml:space="preserve"> will be done so in accordance with the principles contained within the Act. The Article 6 Lawful Basis for this personal data processing is Public Task and we rely on the Explicit Consent exemption in Article 9 for any Special Category data. </w:t>
      </w:r>
    </w:p>
    <w:p w14:paraId="6D7BD675" w14:textId="62656897" w:rsidR="004B05FC" w:rsidRPr="004B05FC" w:rsidRDefault="005958AE" w:rsidP="00DA692B">
      <w:pPr>
        <w:rPr>
          <w:rFonts w:ascii="Arial" w:eastAsia="Times New Roman" w:hAnsi="Arial" w:cs="Arial"/>
          <w:color w:val="202329"/>
          <w:sz w:val="24"/>
          <w:szCs w:val="24"/>
          <w:lang w:eastAsia="en-GB"/>
        </w:rPr>
      </w:pPr>
      <w:r w:rsidRPr="08E31863">
        <w:rPr>
          <w:rFonts w:ascii="Arial" w:eastAsia="Times New Roman" w:hAnsi="Arial" w:cs="Arial"/>
          <w:color w:val="202329"/>
          <w:sz w:val="24"/>
          <w:szCs w:val="24"/>
          <w:lang w:eastAsia="en-GB"/>
        </w:rPr>
        <w:t>Please note that all data held by the University in connection with any change of name will be treated in confidence.</w:t>
      </w:r>
    </w:p>
    <w:p w14:paraId="4AC50B39" w14:textId="68317570" w:rsidR="420ACAC4" w:rsidRPr="004B0C07" w:rsidRDefault="2D100EA7" w:rsidP="10E55194">
      <w:pPr>
        <w:rPr>
          <w:rFonts w:ascii="Arial" w:hAnsi="Arial" w:cs="Arial"/>
          <w:sz w:val="24"/>
          <w:szCs w:val="24"/>
        </w:rPr>
      </w:pPr>
      <w:r w:rsidRPr="004B0C07">
        <w:rPr>
          <w:rFonts w:ascii="Arial" w:hAnsi="Arial" w:cs="Arial"/>
          <w:sz w:val="24"/>
          <w:szCs w:val="24"/>
        </w:rPr>
        <w:t xml:space="preserve">Further details about how the University processes and disposes of </w:t>
      </w:r>
      <w:hyperlink r:id="rId31" w:history="1">
        <w:r w:rsidR="32454273" w:rsidRPr="004B0C07">
          <w:rPr>
            <w:rStyle w:val="Hyperlink"/>
            <w:rFonts w:ascii="Arial" w:hAnsi="Arial" w:cs="Arial"/>
            <w:sz w:val="24"/>
            <w:szCs w:val="24"/>
          </w:rPr>
          <w:t>stud</w:t>
        </w:r>
        <w:r w:rsidR="32454273" w:rsidRPr="004B0C07">
          <w:rPr>
            <w:rStyle w:val="Hyperlink"/>
            <w:rFonts w:ascii="Arial" w:hAnsi="Arial" w:cs="Arial"/>
            <w:sz w:val="24"/>
            <w:szCs w:val="24"/>
          </w:rPr>
          <w:t>ent</w:t>
        </w:r>
      </w:hyperlink>
      <w:r w:rsidR="32454273" w:rsidRPr="004B0C07">
        <w:rPr>
          <w:rFonts w:ascii="Arial" w:hAnsi="Arial" w:cs="Arial"/>
          <w:sz w:val="24"/>
          <w:szCs w:val="24"/>
        </w:rPr>
        <w:t xml:space="preserve"> and </w:t>
      </w:r>
      <w:hyperlink r:id="rId32" w:history="1">
        <w:proofErr w:type="spellStart"/>
        <w:r w:rsidR="32454273" w:rsidRPr="004B0C07">
          <w:rPr>
            <w:rStyle w:val="Hyperlink"/>
            <w:rFonts w:ascii="Arial" w:hAnsi="Arial" w:cs="Arial"/>
            <w:sz w:val="24"/>
            <w:szCs w:val="24"/>
          </w:rPr>
          <w:t>st</w:t>
        </w:r>
        <w:r w:rsidR="32454273" w:rsidRPr="004B0C07">
          <w:rPr>
            <w:rStyle w:val="Hyperlink"/>
            <w:rFonts w:ascii="Arial" w:hAnsi="Arial" w:cs="Arial"/>
            <w:sz w:val="24"/>
            <w:szCs w:val="24"/>
          </w:rPr>
          <w:t>ff</w:t>
        </w:r>
        <w:proofErr w:type="spellEnd"/>
      </w:hyperlink>
      <w:r w:rsidR="32454273" w:rsidRPr="004B0C07">
        <w:rPr>
          <w:rFonts w:ascii="Arial" w:hAnsi="Arial" w:cs="Arial"/>
          <w:sz w:val="24"/>
          <w:szCs w:val="24"/>
        </w:rPr>
        <w:t xml:space="preserve"> </w:t>
      </w:r>
      <w:r w:rsidRPr="004B0C07">
        <w:rPr>
          <w:rFonts w:ascii="Arial" w:hAnsi="Arial" w:cs="Arial"/>
          <w:sz w:val="24"/>
          <w:szCs w:val="24"/>
        </w:rPr>
        <w:t>personal data can be found </w:t>
      </w:r>
      <w:r w:rsidR="44BCEFD8" w:rsidRPr="004B0C07">
        <w:rPr>
          <w:rFonts w:ascii="Arial" w:hAnsi="Arial" w:cs="Arial"/>
          <w:sz w:val="24"/>
          <w:szCs w:val="24"/>
        </w:rPr>
        <w:t>on our website</w:t>
      </w:r>
      <w:r w:rsidR="5E4C4DA7" w:rsidRPr="004B0C07">
        <w:rPr>
          <w:rFonts w:ascii="Arial" w:hAnsi="Arial" w:cs="Arial"/>
          <w:sz w:val="24"/>
          <w:szCs w:val="24"/>
        </w:rPr>
        <w:t>.</w:t>
      </w:r>
    </w:p>
    <w:p w14:paraId="62EE28E6" w14:textId="36282F29" w:rsidR="00A044E7" w:rsidRDefault="5C33630A" w:rsidP="005C01BA">
      <w:pPr>
        <w:pStyle w:val="ListParagraph"/>
        <w:numPr>
          <w:ilvl w:val="1"/>
          <w:numId w:val="11"/>
        </w:numPr>
        <w:rPr>
          <w:rFonts w:ascii="Arial" w:eastAsia="Times New Roman" w:hAnsi="Arial" w:cs="Arial"/>
          <w:b/>
          <w:bCs/>
          <w:color w:val="1F3864" w:themeColor="accent1" w:themeShade="80"/>
          <w:sz w:val="24"/>
          <w:szCs w:val="24"/>
          <w:lang w:eastAsia="en-GB"/>
        </w:rPr>
      </w:pPr>
      <w:r w:rsidRPr="13432458">
        <w:rPr>
          <w:rFonts w:ascii="Arial" w:eastAsia="Times New Roman" w:hAnsi="Arial" w:cs="Arial"/>
          <w:b/>
          <w:bCs/>
          <w:color w:val="1F3864" w:themeColor="accent1" w:themeShade="80"/>
          <w:sz w:val="24"/>
          <w:szCs w:val="24"/>
          <w:lang w:eastAsia="en-GB"/>
        </w:rPr>
        <w:t>HESA Compliance</w:t>
      </w:r>
    </w:p>
    <w:p w14:paraId="67C73A6E" w14:textId="743AD3CE" w:rsidR="00AD5001" w:rsidRPr="00AD5001" w:rsidRDefault="00AD5001" w:rsidP="00DA692B">
      <w:pPr>
        <w:rPr>
          <w:rFonts w:ascii="Arial" w:eastAsia="Times New Roman" w:hAnsi="Arial" w:cs="Arial"/>
          <w:color w:val="202329"/>
          <w:sz w:val="24"/>
          <w:szCs w:val="24"/>
          <w:lang w:eastAsia="en-GB"/>
        </w:rPr>
      </w:pPr>
      <w:r w:rsidRPr="526EEE6C">
        <w:rPr>
          <w:rFonts w:ascii="Arial" w:eastAsia="Times New Roman" w:hAnsi="Arial" w:cs="Arial"/>
          <w:sz w:val="24"/>
          <w:szCs w:val="24"/>
          <w:lang w:eastAsia="en-GB"/>
        </w:rPr>
        <w:t xml:space="preserve">While the University is committed to respecting the diverse identities of all our students and staff, including their preferred names and gender identity, we are required to collect and maintain specific data for compliance with </w:t>
      </w:r>
      <w:hyperlink r:id="rId33" w:history="1">
        <w:r w:rsidRPr="001659ED">
          <w:rPr>
            <w:rStyle w:val="Hyperlink"/>
            <w:rFonts w:ascii="Arial" w:eastAsia="Times New Roman" w:hAnsi="Arial" w:cs="Arial"/>
            <w:sz w:val="24"/>
            <w:szCs w:val="24"/>
            <w:lang w:eastAsia="en-GB"/>
          </w:rPr>
          <w:t>High</w:t>
        </w:r>
        <w:r w:rsidRPr="001659ED">
          <w:rPr>
            <w:rStyle w:val="Hyperlink"/>
            <w:rFonts w:ascii="Arial" w:eastAsia="Times New Roman" w:hAnsi="Arial" w:cs="Arial"/>
            <w:sz w:val="24"/>
            <w:szCs w:val="24"/>
            <w:lang w:eastAsia="en-GB"/>
          </w:rPr>
          <w:t>er Education Statistics Agency (HESA) reporting</w:t>
        </w:r>
      </w:hyperlink>
      <w:r w:rsidR="00EB5719" w:rsidRPr="526EEE6C">
        <w:rPr>
          <w:rFonts w:ascii="Arial" w:eastAsia="Times New Roman" w:hAnsi="Arial" w:cs="Arial"/>
          <w:sz w:val="24"/>
          <w:szCs w:val="24"/>
          <w:lang w:eastAsia="en-GB"/>
        </w:rPr>
        <w:t xml:space="preserve">. The </w:t>
      </w:r>
      <w:hyperlink r:id="rId34" w:history="1">
        <w:r w:rsidR="00EB5719" w:rsidRPr="001659ED">
          <w:rPr>
            <w:rStyle w:val="Hyperlink"/>
            <w:rFonts w:ascii="Arial" w:eastAsia="Times New Roman" w:hAnsi="Arial" w:cs="Arial"/>
            <w:sz w:val="24"/>
            <w:szCs w:val="24"/>
            <w:lang w:eastAsia="en-GB"/>
          </w:rPr>
          <w:t>data we provide</w:t>
        </w:r>
      </w:hyperlink>
      <w:r w:rsidR="00D76412" w:rsidRPr="526EEE6C">
        <w:rPr>
          <w:rStyle w:val="Hyperlink"/>
          <w:rFonts w:ascii="Arial" w:eastAsia="Times New Roman" w:hAnsi="Arial" w:cs="Arial"/>
          <w:color w:val="auto"/>
          <w:sz w:val="24"/>
          <w:szCs w:val="24"/>
          <w:lang w:eastAsia="en-GB"/>
        </w:rPr>
        <w:t xml:space="preserve"> </w:t>
      </w:r>
      <w:r w:rsidR="00D76412" w:rsidRPr="526EEE6C">
        <w:rPr>
          <w:rStyle w:val="Hyperlink"/>
          <w:rFonts w:ascii="Arial" w:eastAsia="Times New Roman" w:hAnsi="Arial" w:cs="Arial"/>
          <w:color w:val="auto"/>
          <w:sz w:val="24"/>
          <w:szCs w:val="24"/>
          <w:u w:val="none"/>
          <w:lang w:eastAsia="en-GB"/>
        </w:rPr>
        <w:t>on students</w:t>
      </w:r>
      <w:r w:rsidR="00EB5719" w:rsidRPr="526EEE6C">
        <w:rPr>
          <w:rFonts w:ascii="Arial" w:eastAsia="Times New Roman" w:hAnsi="Arial" w:cs="Arial"/>
          <w:sz w:val="24"/>
          <w:szCs w:val="24"/>
          <w:lang w:eastAsia="en-GB"/>
        </w:rPr>
        <w:t xml:space="preserve"> includes personal characteristics data such as </w:t>
      </w:r>
      <w:r w:rsidRPr="526EEE6C">
        <w:rPr>
          <w:rFonts w:ascii="Arial" w:eastAsia="Times New Roman" w:hAnsi="Arial" w:cs="Arial"/>
          <w:sz w:val="24"/>
          <w:szCs w:val="24"/>
          <w:lang w:eastAsia="en-GB"/>
        </w:rPr>
        <w:t xml:space="preserve">legal name and legal </w:t>
      </w:r>
      <w:r w:rsidR="582BBFE6" w:rsidRPr="526EEE6C">
        <w:rPr>
          <w:rFonts w:ascii="Arial" w:eastAsia="Times New Roman" w:hAnsi="Arial" w:cs="Arial"/>
          <w:sz w:val="24"/>
          <w:szCs w:val="24"/>
          <w:lang w:eastAsia="en-GB"/>
        </w:rPr>
        <w:t>gender</w:t>
      </w:r>
      <w:r w:rsidR="00EB5719" w:rsidRPr="526EEE6C">
        <w:rPr>
          <w:rFonts w:ascii="Arial" w:eastAsia="Times New Roman" w:hAnsi="Arial" w:cs="Arial"/>
          <w:sz w:val="24"/>
          <w:szCs w:val="24"/>
          <w:lang w:eastAsia="en-GB"/>
        </w:rPr>
        <w:t>.</w:t>
      </w:r>
      <w:r w:rsidR="00D76412" w:rsidRPr="526EEE6C">
        <w:rPr>
          <w:rFonts w:ascii="Arial" w:eastAsia="Times New Roman" w:hAnsi="Arial" w:cs="Arial"/>
          <w:sz w:val="24"/>
          <w:szCs w:val="24"/>
          <w:lang w:eastAsia="en-GB"/>
        </w:rPr>
        <w:t xml:space="preserve"> HESA also collects similar </w:t>
      </w:r>
      <w:hyperlink r:id="rId35" w:history="1">
        <w:r w:rsidR="00D76412" w:rsidRPr="001659ED">
          <w:rPr>
            <w:rStyle w:val="Hyperlink"/>
            <w:rFonts w:ascii="Arial" w:eastAsia="Times New Roman" w:hAnsi="Arial" w:cs="Arial"/>
            <w:sz w:val="24"/>
            <w:szCs w:val="24"/>
            <w:lang w:eastAsia="en-GB"/>
          </w:rPr>
          <w:t>data on staff working within higher education</w:t>
        </w:r>
      </w:hyperlink>
      <w:r w:rsidR="00D76412" w:rsidRPr="526EEE6C">
        <w:rPr>
          <w:rFonts w:ascii="Arial" w:eastAsia="Times New Roman" w:hAnsi="Arial" w:cs="Arial"/>
          <w:sz w:val="24"/>
          <w:szCs w:val="24"/>
          <w:lang w:eastAsia="en-GB"/>
        </w:rPr>
        <w:t>.</w:t>
      </w:r>
      <w:r w:rsidR="003D5FC6" w:rsidRPr="526EEE6C">
        <w:rPr>
          <w:rFonts w:ascii="Arial" w:eastAsia="Times New Roman" w:hAnsi="Arial" w:cs="Arial"/>
          <w:color w:val="FF0000"/>
          <w:sz w:val="24"/>
          <w:szCs w:val="24"/>
          <w:lang w:eastAsia="en-GB"/>
        </w:rPr>
        <w:t xml:space="preserve"> </w:t>
      </w:r>
    </w:p>
    <w:p w14:paraId="4C410BC8" w14:textId="31A5574C" w:rsidR="004238A3" w:rsidRDefault="00F50861" w:rsidP="005C01BA">
      <w:pPr>
        <w:pStyle w:val="Heading2"/>
        <w:numPr>
          <w:ilvl w:val="0"/>
          <w:numId w:val="9"/>
        </w:numPr>
        <w:rPr>
          <w:rFonts w:ascii="Arial" w:eastAsia="Times New Roman" w:hAnsi="Arial" w:cs="Arial"/>
          <w:b/>
          <w:bCs/>
          <w:color w:val="1F3864" w:themeColor="accent1" w:themeShade="80"/>
          <w:sz w:val="28"/>
          <w:szCs w:val="28"/>
          <w:lang w:eastAsia="en-GB"/>
        </w:rPr>
      </w:pPr>
      <w:r>
        <w:rPr>
          <w:rFonts w:ascii="Arial" w:eastAsia="Times New Roman" w:hAnsi="Arial" w:cs="Arial"/>
          <w:b/>
          <w:bCs/>
          <w:color w:val="1F3864" w:themeColor="accent1" w:themeShade="80"/>
          <w:sz w:val="28"/>
          <w:szCs w:val="28"/>
          <w:lang w:eastAsia="en-GB"/>
        </w:rPr>
        <w:t>Guidance</w:t>
      </w:r>
    </w:p>
    <w:p w14:paraId="2F959719" w14:textId="77777777" w:rsidR="004504AB" w:rsidRPr="004504AB" w:rsidRDefault="004504AB" w:rsidP="1D2A33AA">
      <w:pPr>
        <w:pStyle w:val="NoSpacing"/>
        <w:rPr>
          <w:color w:val="002060"/>
        </w:rPr>
      </w:pPr>
    </w:p>
    <w:p w14:paraId="18CFA050" w14:textId="708F79D0" w:rsidR="004504AB" w:rsidRDefault="004504AB" w:rsidP="3572647B">
      <w:pPr>
        <w:spacing w:line="257" w:lineRule="auto"/>
        <w:rPr>
          <w:rFonts w:ascii="Arial" w:eastAsia="Arial" w:hAnsi="Arial" w:cs="Arial"/>
          <w:color w:val="202329"/>
          <w:sz w:val="24"/>
          <w:szCs w:val="24"/>
        </w:rPr>
      </w:pPr>
      <w:r w:rsidRPr="3572647B">
        <w:rPr>
          <w:rFonts w:ascii="Arial" w:eastAsia="Arial" w:hAnsi="Arial" w:cs="Arial"/>
          <w:color w:val="202329"/>
          <w:sz w:val="24"/>
          <w:szCs w:val="24"/>
        </w:rPr>
        <w:t xml:space="preserve">The University commits to </w:t>
      </w:r>
      <w:r w:rsidR="0ED9C58D" w:rsidRPr="3572647B">
        <w:rPr>
          <w:rFonts w:ascii="Arial" w:eastAsia="Arial" w:hAnsi="Arial" w:cs="Arial"/>
          <w:color w:val="202329"/>
          <w:sz w:val="24"/>
          <w:szCs w:val="24"/>
        </w:rPr>
        <w:t>a</w:t>
      </w:r>
      <w:r w:rsidR="6DC812DC" w:rsidRPr="3572647B">
        <w:rPr>
          <w:rFonts w:ascii="Arial" w:eastAsia="Arial" w:hAnsi="Arial" w:cs="Arial"/>
          <w:color w:val="202329"/>
          <w:sz w:val="24"/>
          <w:szCs w:val="24"/>
        </w:rPr>
        <w:t xml:space="preserve">dopting the following as standard practice: </w:t>
      </w:r>
    </w:p>
    <w:p w14:paraId="29BBFCFB" w14:textId="5B17764D" w:rsidR="4983A7CC" w:rsidRDefault="4983A7CC" w:rsidP="1D2A33AA">
      <w:pPr>
        <w:rPr>
          <w:rFonts w:ascii="Arial" w:hAnsi="Arial" w:cs="Arial"/>
          <w:b/>
          <w:bCs/>
          <w:color w:val="002060"/>
          <w:sz w:val="24"/>
          <w:szCs w:val="24"/>
          <w:lang w:eastAsia="en-GB"/>
        </w:rPr>
      </w:pPr>
      <w:r w:rsidRPr="1D2A33AA">
        <w:rPr>
          <w:rFonts w:ascii="Arial" w:hAnsi="Arial" w:cs="Arial"/>
          <w:b/>
          <w:bCs/>
          <w:color w:val="002060"/>
          <w:sz w:val="24"/>
          <w:szCs w:val="24"/>
          <w:lang w:eastAsia="en-GB"/>
        </w:rPr>
        <w:t>6.</w:t>
      </w:r>
      <w:r w:rsidR="5EF7973F" w:rsidRPr="1D2A33AA">
        <w:rPr>
          <w:rFonts w:ascii="Arial" w:hAnsi="Arial" w:cs="Arial"/>
          <w:b/>
          <w:bCs/>
          <w:color w:val="002060"/>
          <w:sz w:val="24"/>
          <w:szCs w:val="24"/>
          <w:lang w:eastAsia="en-GB"/>
        </w:rPr>
        <w:t>1</w:t>
      </w:r>
      <w:r w:rsidRPr="1D2A33AA">
        <w:rPr>
          <w:rFonts w:ascii="Arial" w:hAnsi="Arial" w:cs="Arial"/>
          <w:b/>
          <w:bCs/>
          <w:color w:val="002060"/>
          <w:sz w:val="24"/>
          <w:szCs w:val="24"/>
          <w:lang w:eastAsia="en-GB"/>
        </w:rPr>
        <w:t xml:space="preserve">. Legal Names </w:t>
      </w:r>
      <w:r w:rsidR="15FCA590" w:rsidRPr="1D2A33AA">
        <w:rPr>
          <w:rFonts w:ascii="Arial" w:hAnsi="Arial" w:cs="Arial"/>
          <w:b/>
          <w:bCs/>
          <w:color w:val="002060"/>
          <w:sz w:val="24"/>
          <w:szCs w:val="24"/>
          <w:lang w:eastAsia="en-GB"/>
        </w:rPr>
        <w:t>and Preferred Names</w:t>
      </w:r>
    </w:p>
    <w:p w14:paraId="3F68AAC5" w14:textId="35C97543" w:rsidR="0051654A" w:rsidRDefault="1B842B1E" w:rsidP="1D2A33AA">
      <w:pPr>
        <w:spacing w:line="257" w:lineRule="auto"/>
        <w:rPr>
          <w:rFonts w:ascii="Arial" w:eastAsia="Arial" w:hAnsi="Arial" w:cs="Arial"/>
          <w:color w:val="000000" w:themeColor="text1"/>
          <w:sz w:val="24"/>
          <w:szCs w:val="24"/>
        </w:rPr>
      </w:pPr>
      <w:r w:rsidRPr="1D2A33AA">
        <w:rPr>
          <w:rFonts w:ascii="Arial" w:eastAsia="Arial" w:hAnsi="Arial" w:cs="Arial"/>
          <w:color w:val="202329"/>
          <w:sz w:val="24"/>
          <w:szCs w:val="24"/>
        </w:rPr>
        <w:t xml:space="preserve">The University is committed to using the preferred </w:t>
      </w:r>
      <w:r w:rsidR="0051654A">
        <w:rPr>
          <w:rFonts w:ascii="Arial" w:eastAsia="Arial" w:hAnsi="Arial" w:cs="Arial"/>
          <w:color w:val="202329"/>
          <w:sz w:val="24"/>
          <w:szCs w:val="24"/>
        </w:rPr>
        <w:t xml:space="preserve">first </w:t>
      </w:r>
      <w:r w:rsidRPr="1D2A33AA">
        <w:rPr>
          <w:rFonts w:ascii="Arial" w:eastAsia="Arial" w:hAnsi="Arial" w:cs="Arial"/>
          <w:color w:val="202329"/>
          <w:sz w:val="24"/>
          <w:szCs w:val="24"/>
        </w:rPr>
        <w:t>names of individuals in our community wherever possible.</w:t>
      </w:r>
      <w:r w:rsidRPr="1D2A33AA">
        <w:rPr>
          <w:rFonts w:ascii="Arial" w:eastAsia="Arial" w:hAnsi="Arial" w:cs="Arial"/>
          <w:color w:val="000000" w:themeColor="text1"/>
          <w:sz w:val="24"/>
          <w:szCs w:val="24"/>
        </w:rPr>
        <w:t xml:space="preserve"> </w:t>
      </w:r>
      <w:r w:rsidR="0051654A" w:rsidRPr="0051654A">
        <w:rPr>
          <w:rFonts w:ascii="Arial" w:eastAsia="Arial" w:hAnsi="Arial" w:cs="Arial"/>
          <w:color w:val="000000" w:themeColor="text1"/>
          <w:sz w:val="24"/>
          <w:szCs w:val="24"/>
        </w:rPr>
        <w:t xml:space="preserve">This is the name which a person has chosen to be known by, and </w:t>
      </w:r>
      <w:r w:rsidR="0051654A">
        <w:rPr>
          <w:rFonts w:ascii="Arial" w:eastAsia="Arial" w:hAnsi="Arial" w:cs="Arial"/>
          <w:color w:val="000000" w:themeColor="text1"/>
          <w:sz w:val="24"/>
          <w:szCs w:val="24"/>
        </w:rPr>
        <w:t xml:space="preserve">which </w:t>
      </w:r>
      <w:r w:rsidR="0051654A" w:rsidRPr="0051654A">
        <w:rPr>
          <w:rFonts w:ascii="Arial" w:eastAsia="Arial" w:hAnsi="Arial" w:cs="Arial"/>
          <w:color w:val="000000" w:themeColor="text1"/>
          <w:sz w:val="24"/>
          <w:szCs w:val="24"/>
        </w:rPr>
        <w:t>can be different from the</w:t>
      </w:r>
      <w:r w:rsidR="0051654A">
        <w:rPr>
          <w:rFonts w:ascii="Arial" w:eastAsia="Arial" w:hAnsi="Arial" w:cs="Arial"/>
          <w:color w:val="000000" w:themeColor="text1"/>
          <w:sz w:val="24"/>
          <w:szCs w:val="24"/>
        </w:rPr>
        <w:t>ir</w:t>
      </w:r>
      <w:r w:rsidR="0051654A" w:rsidRPr="0051654A">
        <w:rPr>
          <w:rFonts w:ascii="Arial" w:eastAsia="Arial" w:hAnsi="Arial" w:cs="Arial"/>
          <w:color w:val="000000" w:themeColor="text1"/>
          <w:sz w:val="24"/>
          <w:szCs w:val="24"/>
        </w:rPr>
        <w:t xml:space="preserve"> legal name</w:t>
      </w:r>
      <w:r w:rsidR="008960EA">
        <w:rPr>
          <w:rFonts w:ascii="Arial" w:eastAsia="Arial" w:hAnsi="Arial" w:cs="Arial"/>
          <w:color w:val="000000" w:themeColor="text1"/>
          <w:sz w:val="24"/>
          <w:szCs w:val="24"/>
        </w:rPr>
        <w:t>; this is</w:t>
      </w:r>
      <w:r w:rsidR="0051654A">
        <w:rPr>
          <w:rFonts w:ascii="Arial" w:eastAsia="Arial" w:hAnsi="Arial" w:cs="Arial"/>
          <w:color w:val="000000" w:themeColor="text1"/>
          <w:sz w:val="24"/>
          <w:szCs w:val="24"/>
        </w:rPr>
        <w:t xml:space="preserve"> sometimes referred to in university systems as the ‘known as’ name.</w:t>
      </w:r>
    </w:p>
    <w:p w14:paraId="42844FF7" w14:textId="05B6585D" w:rsidR="1B842B1E" w:rsidRDefault="1B842B1E" w:rsidP="1D2A33AA">
      <w:pPr>
        <w:spacing w:line="257" w:lineRule="auto"/>
      </w:pPr>
      <w:r w:rsidRPr="1D2A33AA">
        <w:rPr>
          <w:rFonts w:ascii="Arial" w:eastAsia="Arial" w:hAnsi="Arial" w:cs="Arial"/>
          <w:color w:val="202329"/>
          <w:sz w:val="24"/>
          <w:szCs w:val="24"/>
        </w:rPr>
        <w:t>There are some instances, however, when the University will use an individual’s legal name:</w:t>
      </w:r>
    </w:p>
    <w:p w14:paraId="4D72616F" w14:textId="35B49774" w:rsidR="1B842B1E" w:rsidRDefault="1B842B1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lastRenderedPageBreak/>
        <w:t>Award certificates (determined by the Director of Academic Registry)</w:t>
      </w:r>
    </w:p>
    <w:p w14:paraId="5E4B60AE" w14:textId="2B4BBC57" w:rsidR="1B842B1E" w:rsidRDefault="1B842B1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t>Award transcripts (determined by the Director of Academic Registry)</w:t>
      </w:r>
    </w:p>
    <w:p w14:paraId="34B32E77" w14:textId="2B995668" w:rsidR="00770980" w:rsidRDefault="00770980" w:rsidP="526EEE6C">
      <w:pPr>
        <w:pStyle w:val="ListParagraph"/>
        <w:numPr>
          <w:ilvl w:val="0"/>
          <w:numId w:val="2"/>
        </w:numPr>
        <w:spacing w:after="0"/>
        <w:rPr>
          <w:rFonts w:ascii="Arial" w:eastAsia="Arial" w:hAnsi="Arial" w:cs="Arial"/>
          <w:sz w:val="24"/>
          <w:szCs w:val="24"/>
        </w:rPr>
      </w:pPr>
      <w:r>
        <w:rPr>
          <w:rFonts w:ascii="Arial" w:eastAsia="Arial" w:hAnsi="Arial" w:cs="Arial"/>
          <w:sz w:val="24"/>
          <w:szCs w:val="24"/>
        </w:rPr>
        <w:t>Records of Assessment (</w:t>
      </w:r>
      <w:r w:rsidRPr="526EEE6C">
        <w:rPr>
          <w:rFonts w:ascii="Arial" w:eastAsia="Arial" w:hAnsi="Arial" w:cs="Arial"/>
          <w:sz w:val="24"/>
          <w:szCs w:val="24"/>
        </w:rPr>
        <w:t>determined by the Director of Academic Registry)</w:t>
      </w:r>
    </w:p>
    <w:p w14:paraId="1F04C4C5" w14:textId="59AA8F88" w:rsidR="1B842B1E" w:rsidRPr="003D5FC6" w:rsidRDefault="1B842B1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t>Formal letters</w:t>
      </w:r>
      <w:r w:rsidR="003D5FC6" w:rsidRPr="526EEE6C">
        <w:rPr>
          <w:rFonts w:ascii="Arial" w:eastAsia="Arial" w:hAnsi="Arial" w:cs="Arial"/>
          <w:sz w:val="24"/>
          <w:szCs w:val="24"/>
        </w:rPr>
        <w:t xml:space="preserve"> - where the content would have a legal bearing, or support confirming a person’s legal identity with a third-party organisation.</w:t>
      </w:r>
    </w:p>
    <w:p w14:paraId="0629A20F" w14:textId="063E108F" w:rsidR="1B842B1E" w:rsidRPr="003D5FC6" w:rsidRDefault="1B842B1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t>Legal contracts</w:t>
      </w:r>
    </w:p>
    <w:p w14:paraId="2BA0FDCC" w14:textId="18BA2F09" w:rsidR="1B842B1E" w:rsidRDefault="1B842B1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t>To meet external statutory requirements, for example government reporting, HMRC and immigration documentation.</w:t>
      </w:r>
    </w:p>
    <w:p w14:paraId="7E04E28B" w14:textId="5D946D7A" w:rsidR="1B842B1E" w:rsidRDefault="1B842B1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t>Tenancy agreements for university-owned accommodation.</w:t>
      </w:r>
    </w:p>
    <w:p w14:paraId="2E989FBD" w14:textId="7EC90EF0" w:rsidR="5E47C3DE" w:rsidRDefault="5E47C3DE" w:rsidP="526EEE6C">
      <w:pPr>
        <w:pStyle w:val="ListParagraph"/>
        <w:numPr>
          <w:ilvl w:val="0"/>
          <w:numId w:val="2"/>
        </w:numPr>
        <w:spacing w:after="0"/>
        <w:rPr>
          <w:rFonts w:ascii="Arial" w:eastAsia="Arial" w:hAnsi="Arial" w:cs="Arial"/>
          <w:sz w:val="24"/>
          <w:szCs w:val="24"/>
        </w:rPr>
      </w:pPr>
      <w:r w:rsidRPr="526EEE6C">
        <w:rPr>
          <w:rFonts w:ascii="Arial" w:eastAsia="Arial" w:hAnsi="Arial" w:cs="Arial"/>
          <w:sz w:val="24"/>
          <w:szCs w:val="24"/>
        </w:rPr>
        <w:t xml:space="preserve">Clarity Go Travel Booking System – to match with passport information </w:t>
      </w:r>
      <w:r w:rsidR="66574E35" w:rsidRPr="526EEE6C">
        <w:rPr>
          <w:rFonts w:ascii="Arial" w:eastAsia="Arial" w:hAnsi="Arial" w:cs="Arial"/>
          <w:sz w:val="24"/>
          <w:szCs w:val="24"/>
        </w:rPr>
        <w:t>for</w:t>
      </w:r>
      <w:r w:rsidR="5CEE1B09" w:rsidRPr="526EEE6C">
        <w:rPr>
          <w:rFonts w:ascii="Arial" w:eastAsia="Arial" w:hAnsi="Arial" w:cs="Arial"/>
          <w:sz w:val="24"/>
          <w:szCs w:val="24"/>
        </w:rPr>
        <w:t xml:space="preserve"> air</w:t>
      </w:r>
      <w:r w:rsidR="66574E35" w:rsidRPr="526EEE6C">
        <w:rPr>
          <w:rFonts w:ascii="Arial" w:eastAsia="Arial" w:hAnsi="Arial" w:cs="Arial"/>
          <w:sz w:val="24"/>
          <w:szCs w:val="24"/>
        </w:rPr>
        <w:t xml:space="preserve"> tickets.</w:t>
      </w:r>
    </w:p>
    <w:p w14:paraId="4BF4E9FC" w14:textId="6684B01F" w:rsidR="1D2A33AA" w:rsidRDefault="1D2A33AA" w:rsidP="1D2A33AA">
      <w:pPr>
        <w:pStyle w:val="ListParagraph"/>
        <w:spacing w:after="0" w:line="257" w:lineRule="auto"/>
        <w:ind w:hanging="360"/>
        <w:rPr>
          <w:rFonts w:ascii="Arial" w:eastAsia="Arial" w:hAnsi="Arial" w:cs="Arial"/>
          <w:color w:val="202329"/>
          <w:sz w:val="24"/>
          <w:szCs w:val="24"/>
        </w:rPr>
      </w:pPr>
    </w:p>
    <w:p w14:paraId="681343F0" w14:textId="1D7BF73B" w:rsidR="73A2FA41" w:rsidRDefault="1FB4759C" w:rsidP="1D2A33AA">
      <w:pPr>
        <w:rPr>
          <w:rFonts w:ascii="Arial" w:hAnsi="Arial" w:cs="Arial"/>
          <w:sz w:val="24"/>
          <w:szCs w:val="24"/>
          <w:lang w:eastAsia="en-GB"/>
        </w:rPr>
      </w:pPr>
      <w:r w:rsidRPr="5CDD5117">
        <w:rPr>
          <w:rFonts w:ascii="Arial" w:hAnsi="Arial" w:cs="Arial"/>
          <w:sz w:val="24"/>
          <w:szCs w:val="24"/>
          <w:lang w:eastAsia="en-GB"/>
        </w:rPr>
        <w:t>The University is undertaking a programme of work to update its digital systems and endeavours to have this completed in the future, to ensure that in all other instances, we will refer to a student or staff by the name of their choosing – their preferred name(s).</w:t>
      </w:r>
    </w:p>
    <w:p w14:paraId="58248BBF" w14:textId="3661A56B" w:rsidR="3EAF41D5" w:rsidRDefault="3EAF41D5" w:rsidP="1D2A33AA">
      <w:pPr>
        <w:rPr>
          <w:rFonts w:ascii="Arial" w:hAnsi="Arial" w:cs="Arial"/>
          <w:b/>
          <w:bCs/>
          <w:color w:val="002060"/>
          <w:sz w:val="24"/>
          <w:szCs w:val="24"/>
          <w:lang w:eastAsia="en-GB"/>
        </w:rPr>
      </w:pPr>
      <w:r w:rsidRPr="1D2A33AA">
        <w:rPr>
          <w:rFonts w:ascii="Arial" w:hAnsi="Arial" w:cs="Arial"/>
          <w:b/>
          <w:bCs/>
          <w:color w:val="002060"/>
          <w:sz w:val="24"/>
          <w:szCs w:val="24"/>
          <w:lang w:eastAsia="en-GB"/>
        </w:rPr>
        <w:t>6.2</w:t>
      </w:r>
      <w:r w:rsidR="0310452D" w:rsidRPr="1D2A33AA">
        <w:rPr>
          <w:rFonts w:ascii="Arial" w:hAnsi="Arial" w:cs="Arial"/>
          <w:b/>
          <w:bCs/>
          <w:color w:val="002060"/>
          <w:sz w:val="24"/>
          <w:szCs w:val="24"/>
          <w:lang w:eastAsia="en-GB"/>
        </w:rPr>
        <w:t>.</w:t>
      </w:r>
      <w:r w:rsidRPr="1D2A33AA">
        <w:rPr>
          <w:rFonts w:ascii="Arial" w:hAnsi="Arial" w:cs="Arial"/>
          <w:b/>
          <w:bCs/>
          <w:color w:val="002060"/>
          <w:sz w:val="24"/>
          <w:szCs w:val="24"/>
          <w:lang w:eastAsia="en-GB"/>
        </w:rPr>
        <w:t xml:space="preserve"> Titles </w:t>
      </w:r>
    </w:p>
    <w:p w14:paraId="3AF56327" w14:textId="1EC4580D" w:rsidR="644EA822" w:rsidRDefault="644EA822" w:rsidP="08E31863">
      <w:pPr>
        <w:spacing w:line="257" w:lineRule="auto"/>
        <w:rPr>
          <w:rFonts w:ascii="Arial" w:eastAsia="Arial" w:hAnsi="Arial" w:cs="Arial"/>
          <w:sz w:val="24"/>
          <w:szCs w:val="24"/>
        </w:rPr>
      </w:pPr>
      <w:r w:rsidRPr="45A821F7">
        <w:rPr>
          <w:rFonts w:ascii="Arial" w:eastAsia="Arial" w:hAnsi="Arial" w:cs="Arial"/>
          <w:sz w:val="24"/>
          <w:szCs w:val="24"/>
        </w:rPr>
        <w:t xml:space="preserve">A ‘title’ refers to a </w:t>
      </w:r>
      <w:r w:rsidR="00C1121F" w:rsidRPr="45A821F7">
        <w:rPr>
          <w:rFonts w:ascii="Arial" w:eastAsia="Arial" w:hAnsi="Arial" w:cs="Arial"/>
          <w:sz w:val="24"/>
          <w:szCs w:val="24"/>
        </w:rPr>
        <w:t>marker</w:t>
      </w:r>
      <w:r w:rsidRPr="45A821F7">
        <w:rPr>
          <w:rFonts w:ascii="Arial" w:eastAsia="Arial" w:hAnsi="Arial" w:cs="Arial"/>
          <w:sz w:val="24"/>
          <w:szCs w:val="24"/>
        </w:rPr>
        <w:t xml:space="preserve"> used before someone’s name, denoting their social rank, qualifications, position in an organisation, gender etc. The University will use someone’s</w:t>
      </w:r>
      <w:r w:rsidR="00C1121F" w:rsidRPr="45A821F7">
        <w:rPr>
          <w:rFonts w:ascii="Arial" w:eastAsia="Arial" w:hAnsi="Arial" w:cs="Arial"/>
          <w:sz w:val="24"/>
          <w:szCs w:val="24"/>
        </w:rPr>
        <w:t xml:space="preserve"> professional</w:t>
      </w:r>
      <w:r w:rsidRPr="45A821F7">
        <w:rPr>
          <w:rFonts w:ascii="Arial" w:eastAsia="Arial" w:hAnsi="Arial" w:cs="Arial"/>
          <w:sz w:val="24"/>
          <w:szCs w:val="24"/>
        </w:rPr>
        <w:t xml:space="preserve"> title</w:t>
      </w:r>
      <w:r w:rsidR="00C1121F" w:rsidRPr="45A821F7">
        <w:rPr>
          <w:rFonts w:ascii="Arial" w:eastAsia="Arial" w:hAnsi="Arial" w:cs="Arial"/>
          <w:sz w:val="24"/>
          <w:szCs w:val="24"/>
        </w:rPr>
        <w:t>, for example D</w:t>
      </w:r>
      <w:r w:rsidR="000A22FB" w:rsidRPr="45A821F7">
        <w:rPr>
          <w:rFonts w:ascii="Arial" w:eastAsia="Arial" w:hAnsi="Arial" w:cs="Arial"/>
          <w:sz w:val="24"/>
          <w:szCs w:val="24"/>
        </w:rPr>
        <w:t>octo</w:t>
      </w:r>
      <w:r w:rsidR="00C1121F" w:rsidRPr="45A821F7">
        <w:rPr>
          <w:rFonts w:ascii="Arial" w:eastAsia="Arial" w:hAnsi="Arial" w:cs="Arial"/>
          <w:sz w:val="24"/>
          <w:szCs w:val="24"/>
        </w:rPr>
        <w:t>r or Professor,</w:t>
      </w:r>
      <w:r w:rsidRPr="45A821F7">
        <w:rPr>
          <w:rFonts w:ascii="Arial" w:eastAsia="Arial" w:hAnsi="Arial" w:cs="Arial"/>
          <w:sz w:val="24"/>
          <w:szCs w:val="24"/>
        </w:rPr>
        <w:t xml:space="preserve"> for </w:t>
      </w:r>
      <w:r w:rsidR="003269B4" w:rsidRPr="45A821F7">
        <w:rPr>
          <w:rFonts w:ascii="Arial" w:eastAsia="Arial" w:hAnsi="Arial" w:cs="Arial"/>
          <w:sz w:val="24"/>
          <w:szCs w:val="24"/>
        </w:rPr>
        <w:t xml:space="preserve">its </w:t>
      </w:r>
      <w:r w:rsidRPr="45A821F7">
        <w:rPr>
          <w:rFonts w:ascii="Arial" w:eastAsia="Arial" w:hAnsi="Arial" w:cs="Arial"/>
          <w:sz w:val="24"/>
          <w:szCs w:val="24"/>
        </w:rPr>
        <w:t>formal documents and records</w:t>
      </w:r>
      <w:r w:rsidR="344B5EAC" w:rsidRPr="45A821F7">
        <w:rPr>
          <w:rFonts w:ascii="Arial" w:eastAsia="Arial" w:hAnsi="Arial" w:cs="Arial"/>
          <w:sz w:val="24"/>
          <w:szCs w:val="24"/>
        </w:rPr>
        <w:t>,</w:t>
      </w:r>
      <w:r w:rsidR="440A0EDC" w:rsidRPr="45A821F7">
        <w:rPr>
          <w:rFonts w:ascii="Arial" w:eastAsia="Arial" w:hAnsi="Arial" w:cs="Arial"/>
          <w:sz w:val="24"/>
          <w:szCs w:val="24"/>
        </w:rPr>
        <w:t xml:space="preserve"> and in systems such as Person Finder.</w:t>
      </w:r>
    </w:p>
    <w:p w14:paraId="785A426F" w14:textId="5191BC1E" w:rsidR="46CFBD6D" w:rsidRDefault="74C2C2E5" w:rsidP="1D2A33AA">
      <w:pPr>
        <w:rPr>
          <w:rFonts w:ascii="Arial" w:eastAsia="Times New Roman" w:hAnsi="Arial" w:cs="Arial"/>
          <w:b/>
          <w:bCs/>
          <w:color w:val="002060"/>
          <w:sz w:val="24"/>
          <w:szCs w:val="24"/>
          <w:lang w:eastAsia="en-GB"/>
        </w:rPr>
      </w:pPr>
      <w:r w:rsidRPr="526EEE6C">
        <w:rPr>
          <w:rFonts w:ascii="Arial" w:eastAsia="Times New Roman" w:hAnsi="Arial" w:cs="Arial"/>
          <w:b/>
          <w:bCs/>
          <w:color w:val="002060"/>
          <w:sz w:val="24"/>
          <w:szCs w:val="24"/>
          <w:lang w:eastAsia="en-GB"/>
        </w:rPr>
        <w:t>6.</w:t>
      </w:r>
      <w:r w:rsidR="7DC02572" w:rsidRPr="526EEE6C">
        <w:rPr>
          <w:rFonts w:ascii="Arial" w:eastAsia="Times New Roman" w:hAnsi="Arial" w:cs="Arial"/>
          <w:b/>
          <w:bCs/>
          <w:color w:val="002060"/>
          <w:sz w:val="24"/>
          <w:szCs w:val="24"/>
          <w:lang w:eastAsia="en-GB"/>
        </w:rPr>
        <w:t>3</w:t>
      </w:r>
      <w:r w:rsidR="3D560341" w:rsidRPr="526EEE6C">
        <w:rPr>
          <w:rFonts w:ascii="Arial" w:eastAsia="Times New Roman" w:hAnsi="Arial" w:cs="Arial"/>
          <w:b/>
          <w:bCs/>
          <w:color w:val="002060"/>
          <w:sz w:val="24"/>
          <w:szCs w:val="24"/>
          <w:lang w:eastAsia="en-GB"/>
        </w:rPr>
        <w:t>.</w:t>
      </w:r>
      <w:r w:rsidRPr="526EEE6C">
        <w:rPr>
          <w:rFonts w:ascii="Arial" w:eastAsia="Times New Roman" w:hAnsi="Arial" w:cs="Arial"/>
          <w:b/>
          <w:bCs/>
          <w:color w:val="002060"/>
          <w:sz w:val="24"/>
          <w:szCs w:val="24"/>
          <w:lang w:eastAsia="en-GB"/>
        </w:rPr>
        <w:t xml:space="preserve"> </w:t>
      </w:r>
      <w:r w:rsidR="1F09E9D7" w:rsidRPr="526EEE6C">
        <w:rPr>
          <w:rFonts w:ascii="Arial" w:eastAsia="Times New Roman" w:hAnsi="Arial" w:cs="Arial"/>
          <w:b/>
          <w:bCs/>
          <w:color w:val="002060"/>
          <w:sz w:val="24"/>
          <w:szCs w:val="24"/>
          <w:lang w:eastAsia="en-GB"/>
        </w:rPr>
        <w:t>Pronouns</w:t>
      </w:r>
    </w:p>
    <w:p w14:paraId="6F1F91FA" w14:textId="4606028D" w:rsidR="46CFBD6D" w:rsidRDefault="1F09E9D7" w:rsidP="1D2A33AA">
      <w:pPr>
        <w:rPr>
          <w:rFonts w:ascii="Arial" w:hAnsi="Arial" w:cs="Arial"/>
          <w:sz w:val="24"/>
          <w:szCs w:val="24"/>
          <w:lang w:eastAsia="en-GB"/>
        </w:rPr>
      </w:pPr>
      <w:r w:rsidRPr="45A821F7">
        <w:rPr>
          <w:rFonts w:ascii="Arial" w:eastAsia="Times New Roman" w:hAnsi="Arial" w:cs="Arial"/>
          <w:sz w:val="24"/>
          <w:szCs w:val="24"/>
          <w:lang w:eastAsia="en-GB"/>
        </w:rPr>
        <w:t>The University e</w:t>
      </w:r>
      <w:r w:rsidR="39C89513" w:rsidRPr="45A821F7">
        <w:rPr>
          <w:rFonts w:ascii="Arial" w:eastAsia="Times New Roman" w:hAnsi="Arial" w:cs="Arial"/>
          <w:sz w:val="24"/>
          <w:szCs w:val="24"/>
          <w:lang w:eastAsia="en-GB"/>
        </w:rPr>
        <w:t>ncourag</w:t>
      </w:r>
      <w:r w:rsidR="7FC023EC" w:rsidRPr="45A821F7">
        <w:rPr>
          <w:rFonts w:ascii="Arial" w:eastAsia="Times New Roman" w:hAnsi="Arial" w:cs="Arial"/>
          <w:sz w:val="24"/>
          <w:szCs w:val="24"/>
          <w:lang w:eastAsia="en-GB"/>
        </w:rPr>
        <w:t>es</w:t>
      </w:r>
      <w:r w:rsidR="39C89513" w:rsidRPr="45A821F7">
        <w:rPr>
          <w:rFonts w:ascii="Arial" w:eastAsia="Times New Roman" w:hAnsi="Arial" w:cs="Arial"/>
          <w:b/>
          <w:bCs/>
          <w:color w:val="1F3864" w:themeColor="accent1" w:themeShade="80"/>
          <w:sz w:val="24"/>
          <w:szCs w:val="24"/>
          <w:lang w:eastAsia="en-GB"/>
        </w:rPr>
        <w:t xml:space="preserve"> </w:t>
      </w:r>
      <w:r w:rsidR="77948017" w:rsidRPr="45A821F7">
        <w:rPr>
          <w:rFonts w:ascii="Arial" w:hAnsi="Arial" w:cs="Arial"/>
          <w:sz w:val="24"/>
          <w:szCs w:val="24"/>
          <w:lang w:eastAsia="en-GB"/>
        </w:rPr>
        <w:t>staff and students to share their pronouns</w:t>
      </w:r>
      <w:r w:rsidR="61232C7C" w:rsidRPr="45A821F7">
        <w:rPr>
          <w:rFonts w:ascii="Arial" w:hAnsi="Arial" w:cs="Arial"/>
          <w:sz w:val="24"/>
          <w:szCs w:val="24"/>
          <w:lang w:eastAsia="en-GB"/>
        </w:rPr>
        <w:t>, which is the way they choose to be referred to</w:t>
      </w:r>
      <w:r w:rsidR="00FB13C4" w:rsidRPr="00FB13C4">
        <w:t xml:space="preserve"> </w:t>
      </w:r>
      <w:r w:rsidR="61232C7C" w:rsidRPr="45A821F7">
        <w:rPr>
          <w:rFonts w:ascii="Arial" w:hAnsi="Arial" w:cs="Arial"/>
          <w:sz w:val="24"/>
          <w:szCs w:val="24"/>
          <w:lang w:eastAsia="en-GB"/>
        </w:rPr>
        <w:t>(for example ‘he/him</w:t>
      </w:r>
      <w:r w:rsidR="0E630FB0" w:rsidRPr="45A821F7">
        <w:rPr>
          <w:rFonts w:ascii="Arial" w:hAnsi="Arial" w:cs="Arial"/>
          <w:sz w:val="24"/>
          <w:szCs w:val="24"/>
          <w:lang w:eastAsia="en-GB"/>
        </w:rPr>
        <w:t>,’</w:t>
      </w:r>
      <w:r w:rsidR="54796B7D" w:rsidRPr="45A821F7">
        <w:rPr>
          <w:rFonts w:ascii="Arial" w:hAnsi="Arial" w:cs="Arial"/>
          <w:sz w:val="24"/>
          <w:szCs w:val="24"/>
          <w:lang w:eastAsia="en-GB"/>
        </w:rPr>
        <w:t xml:space="preserve"> </w:t>
      </w:r>
      <w:r w:rsidR="61232C7C" w:rsidRPr="45A821F7">
        <w:rPr>
          <w:rFonts w:ascii="Arial" w:hAnsi="Arial" w:cs="Arial"/>
          <w:sz w:val="24"/>
          <w:szCs w:val="24"/>
          <w:lang w:eastAsia="en-GB"/>
        </w:rPr>
        <w:t>‘she/her’ or ‘they/them’).</w:t>
      </w:r>
      <w:r w:rsidR="68955E14" w:rsidRPr="45A821F7">
        <w:rPr>
          <w:rFonts w:ascii="Arial" w:hAnsi="Arial" w:cs="Arial"/>
          <w:sz w:val="24"/>
          <w:szCs w:val="24"/>
          <w:lang w:eastAsia="en-GB"/>
        </w:rPr>
        <w:t xml:space="preserve"> </w:t>
      </w:r>
      <w:r w:rsidR="62CEC91F" w:rsidRPr="45A821F7">
        <w:rPr>
          <w:rFonts w:ascii="Arial" w:hAnsi="Arial" w:cs="Arial"/>
          <w:sz w:val="24"/>
          <w:szCs w:val="24"/>
          <w:lang w:eastAsia="en-GB"/>
        </w:rPr>
        <w:t>There are different ways to share pronouns:</w:t>
      </w:r>
    </w:p>
    <w:p w14:paraId="3169654D" w14:textId="2F2D7B4F" w:rsidR="00FB13C4" w:rsidRDefault="00FB13C4" w:rsidP="1D2A33AA">
      <w:pPr>
        <w:pStyle w:val="ListParagraph"/>
        <w:numPr>
          <w:ilvl w:val="0"/>
          <w:numId w:val="1"/>
        </w:numPr>
        <w:spacing w:after="0" w:line="257" w:lineRule="auto"/>
        <w:rPr>
          <w:rFonts w:ascii="Arial" w:eastAsia="Arial" w:hAnsi="Arial" w:cs="Arial"/>
          <w:sz w:val="24"/>
          <w:szCs w:val="24"/>
        </w:rPr>
      </w:pPr>
      <w:r>
        <w:rPr>
          <w:rFonts w:ascii="Arial" w:eastAsia="Arial" w:hAnsi="Arial" w:cs="Arial"/>
          <w:sz w:val="24"/>
          <w:szCs w:val="24"/>
        </w:rPr>
        <w:t>In an email</w:t>
      </w:r>
      <w:r w:rsidR="0D5BF5AE" w:rsidRPr="45A821F7">
        <w:rPr>
          <w:rFonts w:ascii="Arial" w:eastAsia="Arial" w:hAnsi="Arial" w:cs="Arial"/>
          <w:sz w:val="24"/>
          <w:szCs w:val="24"/>
        </w:rPr>
        <w:t xml:space="preserve"> signature</w:t>
      </w:r>
    </w:p>
    <w:p w14:paraId="4B21989E" w14:textId="22910B40" w:rsidR="46CFBD6D" w:rsidRDefault="62CEC91F" w:rsidP="1D2A33AA">
      <w:pPr>
        <w:pStyle w:val="ListParagraph"/>
        <w:numPr>
          <w:ilvl w:val="0"/>
          <w:numId w:val="1"/>
        </w:numPr>
        <w:spacing w:after="0" w:line="257" w:lineRule="auto"/>
        <w:rPr>
          <w:rFonts w:ascii="Arial" w:eastAsia="Arial" w:hAnsi="Arial" w:cs="Arial"/>
          <w:sz w:val="24"/>
          <w:szCs w:val="24"/>
        </w:rPr>
      </w:pPr>
      <w:r w:rsidRPr="45A821F7">
        <w:rPr>
          <w:rFonts w:ascii="Arial" w:eastAsia="Arial" w:hAnsi="Arial" w:cs="Arial"/>
          <w:sz w:val="24"/>
          <w:szCs w:val="24"/>
        </w:rPr>
        <w:t>At the start of meetings</w:t>
      </w:r>
    </w:p>
    <w:p w14:paraId="1BB4AB82" w14:textId="0907C7D1" w:rsidR="46CFBD6D" w:rsidRDefault="62CEC91F" w:rsidP="1D2A33AA">
      <w:pPr>
        <w:pStyle w:val="ListParagraph"/>
        <w:numPr>
          <w:ilvl w:val="0"/>
          <w:numId w:val="1"/>
        </w:numPr>
        <w:spacing w:after="0" w:line="257" w:lineRule="auto"/>
        <w:rPr>
          <w:rFonts w:ascii="Arial" w:eastAsia="Arial" w:hAnsi="Arial" w:cs="Arial"/>
          <w:sz w:val="24"/>
          <w:szCs w:val="24"/>
        </w:rPr>
      </w:pPr>
      <w:r w:rsidRPr="289677ED">
        <w:rPr>
          <w:rFonts w:ascii="Arial" w:eastAsia="Arial" w:hAnsi="Arial" w:cs="Arial"/>
          <w:sz w:val="24"/>
          <w:szCs w:val="24"/>
        </w:rPr>
        <w:t>As part of a profile on Teams</w:t>
      </w:r>
    </w:p>
    <w:p w14:paraId="0EC16BF3" w14:textId="1789977E" w:rsidR="03A72E79" w:rsidRDefault="03A72E79" w:rsidP="289677ED">
      <w:pPr>
        <w:pStyle w:val="ListParagraph"/>
        <w:numPr>
          <w:ilvl w:val="0"/>
          <w:numId w:val="1"/>
        </w:numPr>
        <w:spacing w:after="0" w:line="257" w:lineRule="auto"/>
        <w:rPr>
          <w:rFonts w:ascii="Arial" w:eastAsia="Arial" w:hAnsi="Arial" w:cs="Arial"/>
          <w:sz w:val="24"/>
          <w:szCs w:val="24"/>
        </w:rPr>
      </w:pPr>
      <w:r w:rsidRPr="526EEE6C">
        <w:rPr>
          <w:rFonts w:ascii="Arial" w:eastAsia="Arial" w:hAnsi="Arial" w:cs="Arial"/>
          <w:sz w:val="24"/>
          <w:szCs w:val="24"/>
        </w:rPr>
        <w:t>In SAMIS (students)</w:t>
      </w:r>
      <w:r w:rsidR="6262999C" w:rsidRPr="526EEE6C">
        <w:rPr>
          <w:rFonts w:ascii="Arial" w:eastAsia="Arial" w:hAnsi="Arial" w:cs="Arial"/>
          <w:sz w:val="24"/>
          <w:szCs w:val="24"/>
        </w:rPr>
        <w:t xml:space="preserve"> </w:t>
      </w:r>
      <w:r w:rsidR="6262999C" w:rsidRPr="003269B4">
        <w:rPr>
          <w:rFonts w:ascii="Arial" w:eastAsia="Arial" w:hAnsi="Arial" w:cs="Arial"/>
          <w:sz w:val="24"/>
          <w:szCs w:val="24"/>
        </w:rPr>
        <w:t>and ESS (staff)</w:t>
      </w:r>
    </w:p>
    <w:p w14:paraId="26B5F796" w14:textId="69826CB6" w:rsidR="46CFBD6D" w:rsidRDefault="46CFBD6D" w:rsidP="1D2A33AA">
      <w:pPr>
        <w:pStyle w:val="ListParagraph"/>
        <w:spacing w:after="0" w:line="257" w:lineRule="auto"/>
        <w:ind w:hanging="360"/>
        <w:rPr>
          <w:rFonts w:ascii="Arial" w:eastAsia="Arial" w:hAnsi="Arial" w:cs="Arial"/>
          <w:sz w:val="24"/>
          <w:szCs w:val="24"/>
        </w:rPr>
      </w:pPr>
    </w:p>
    <w:p w14:paraId="33FBC047" w14:textId="6E8A45B8" w:rsidR="46CFBD6D" w:rsidRPr="00BA2E8F" w:rsidRDefault="62CEC91F" w:rsidP="00BA2E8F">
      <w:pPr>
        <w:spacing w:line="257" w:lineRule="auto"/>
      </w:pPr>
      <w:r w:rsidRPr="45A821F7">
        <w:rPr>
          <w:rFonts w:ascii="Arial" w:eastAsia="Arial" w:hAnsi="Arial" w:cs="Arial"/>
          <w:sz w:val="24"/>
          <w:szCs w:val="24"/>
        </w:rPr>
        <w:t>These are not requirements but are helpful and meaningful ways of sharing pronouns that encourage others to do so, too</w:t>
      </w:r>
      <w:r w:rsidR="00FB13C4">
        <w:rPr>
          <w:rFonts w:ascii="Arial" w:eastAsia="Arial" w:hAnsi="Arial" w:cs="Arial"/>
          <w:sz w:val="24"/>
          <w:szCs w:val="24"/>
        </w:rPr>
        <w:t>.</w:t>
      </w:r>
      <w:r w:rsidR="00BA2E8F">
        <w:t xml:space="preserve"> </w:t>
      </w:r>
      <w:r w:rsidR="00DA692B" w:rsidRPr="526EEE6C">
        <w:rPr>
          <w:rFonts w:ascii="Arial" w:hAnsi="Arial" w:cs="Arial"/>
          <w:sz w:val="24"/>
          <w:szCs w:val="24"/>
          <w:lang w:eastAsia="en-GB"/>
        </w:rPr>
        <w:t>Guidance</w:t>
      </w:r>
      <w:r w:rsidR="46CFBD6D" w:rsidRPr="526EEE6C">
        <w:rPr>
          <w:rFonts w:ascii="Arial" w:hAnsi="Arial" w:cs="Arial"/>
          <w:sz w:val="24"/>
          <w:szCs w:val="24"/>
          <w:lang w:eastAsia="en-GB"/>
        </w:rPr>
        <w:t xml:space="preserve"> on the use of pronouns can be found on our </w:t>
      </w:r>
      <w:hyperlink r:id="rId36">
        <w:r w:rsidR="46CFBD6D" w:rsidRPr="526EEE6C">
          <w:rPr>
            <w:rStyle w:val="Hyperlink"/>
            <w:rFonts w:ascii="Arial" w:hAnsi="Arial" w:cs="Arial"/>
            <w:sz w:val="24"/>
            <w:szCs w:val="24"/>
            <w:lang w:eastAsia="en-GB"/>
          </w:rPr>
          <w:t>webs</w:t>
        </w:r>
        <w:r w:rsidR="46CFBD6D" w:rsidRPr="526EEE6C">
          <w:rPr>
            <w:rStyle w:val="Hyperlink"/>
            <w:rFonts w:ascii="Arial" w:hAnsi="Arial" w:cs="Arial"/>
            <w:sz w:val="24"/>
            <w:szCs w:val="24"/>
            <w:lang w:eastAsia="en-GB"/>
          </w:rPr>
          <w:t>ite</w:t>
        </w:r>
      </w:hyperlink>
      <w:r w:rsidR="46CFBD6D" w:rsidRPr="526EEE6C">
        <w:rPr>
          <w:rFonts w:ascii="Arial" w:hAnsi="Arial" w:cs="Arial"/>
          <w:sz w:val="24"/>
          <w:szCs w:val="24"/>
          <w:lang w:eastAsia="en-GB"/>
        </w:rPr>
        <w:t>.</w:t>
      </w:r>
    </w:p>
    <w:p w14:paraId="09B13A29" w14:textId="57BFB18B" w:rsidR="007F306F" w:rsidRDefault="1BB47171" w:rsidP="00DA692B">
      <w:pPr>
        <w:pStyle w:val="Heading2"/>
        <w:rPr>
          <w:rFonts w:ascii="Arial" w:eastAsia="Times New Roman" w:hAnsi="Arial" w:cs="Arial"/>
          <w:b/>
          <w:bCs/>
          <w:color w:val="1F3864" w:themeColor="accent1" w:themeShade="80"/>
          <w:sz w:val="24"/>
          <w:szCs w:val="24"/>
          <w:lang w:eastAsia="en-GB"/>
        </w:rPr>
      </w:pPr>
      <w:r w:rsidRPr="45A821F7">
        <w:rPr>
          <w:rFonts w:ascii="Arial" w:eastAsia="Times New Roman" w:hAnsi="Arial" w:cs="Arial"/>
          <w:b/>
          <w:bCs/>
          <w:color w:val="1F3864" w:themeColor="accent1" w:themeShade="80"/>
          <w:sz w:val="24"/>
          <w:szCs w:val="24"/>
          <w:lang w:eastAsia="en-GB"/>
        </w:rPr>
        <w:t>6.</w:t>
      </w:r>
      <w:r w:rsidR="107F73C8" w:rsidRPr="45A821F7">
        <w:rPr>
          <w:rFonts w:ascii="Arial" w:eastAsia="Times New Roman" w:hAnsi="Arial" w:cs="Arial"/>
          <w:b/>
          <w:bCs/>
          <w:color w:val="1F3864" w:themeColor="accent1" w:themeShade="80"/>
          <w:sz w:val="24"/>
          <w:szCs w:val="24"/>
          <w:lang w:eastAsia="en-GB"/>
        </w:rPr>
        <w:t>4</w:t>
      </w:r>
      <w:r w:rsidRPr="45A821F7">
        <w:rPr>
          <w:rFonts w:ascii="Arial" w:eastAsia="Times New Roman" w:hAnsi="Arial" w:cs="Arial"/>
          <w:b/>
          <w:bCs/>
          <w:color w:val="1F3864" w:themeColor="accent1" w:themeShade="80"/>
          <w:sz w:val="24"/>
          <w:szCs w:val="24"/>
          <w:lang w:eastAsia="en-GB"/>
        </w:rPr>
        <w:t xml:space="preserve">. </w:t>
      </w:r>
      <w:r w:rsidR="007F306F" w:rsidRPr="45A821F7">
        <w:rPr>
          <w:rFonts w:ascii="Arial" w:eastAsia="Times New Roman" w:hAnsi="Arial" w:cs="Arial"/>
          <w:b/>
          <w:bCs/>
          <w:color w:val="1F3864" w:themeColor="accent1" w:themeShade="80"/>
          <w:sz w:val="24"/>
          <w:szCs w:val="24"/>
          <w:lang w:eastAsia="en-GB"/>
        </w:rPr>
        <w:t>International Naming Conventions</w:t>
      </w:r>
    </w:p>
    <w:p w14:paraId="3E2EEDFA" w14:textId="5420D877" w:rsidR="00B73755" w:rsidRDefault="002C5520" w:rsidP="00DA692B">
      <w:pPr>
        <w:rPr>
          <w:rFonts w:ascii="Arial" w:hAnsi="Arial" w:cs="Arial"/>
          <w:sz w:val="24"/>
          <w:szCs w:val="24"/>
          <w:lang w:eastAsia="en-GB"/>
        </w:rPr>
      </w:pPr>
      <w:r w:rsidRPr="526EEE6C">
        <w:rPr>
          <w:rFonts w:ascii="Arial" w:hAnsi="Arial" w:cs="Arial"/>
          <w:sz w:val="24"/>
          <w:szCs w:val="24"/>
          <w:lang w:eastAsia="en-GB"/>
        </w:rPr>
        <w:t xml:space="preserve">As a global institution with </w:t>
      </w:r>
      <w:r w:rsidR="009B201E" w:rsidRPr="526EEE6C">
        <w:rPr>
          <w:rFonts w:ascii="Arial" w:hAnsi="Arial" w:cs="Arial"/>
          <w:sz w:val="24"/>
          <w:szCs w:val="24"/>
          <w:lang w:eastAsia="en-GB"/>
        </w:rPr>
        <w:t xml:space="preserve">a significant number of different </w:t>
      </w:r>
      <w:r w:rsidRPr="526EEE6C">
        <w:rPr>
          <w:rFonts w:ascii="Arial" w:hAnsi="Arial" w:cs="Arial"/>
          <w:sz w:val="24"/>
          <w:szCs w:val="24"/>
          <w:lang w:eastAsia="en-GB"/>
        </w:rPr>
        <w:t>nationalities, w</w:t>
      </w:r>
      <w:r w:rsidR="007F306F" w:rsidRPr="526EEE6C">
        <w:rPr>
          <w:rFonts w:ascii="Arial" w:hAnsi="Arial" w:cs="Arial"/>
          <w:sz w:val="24"/>
          <w:szCs w:val="24"/>
          <w:lang w:eastAsia="en-GB"/>
        </w:rPr>
        <w:t xml:space="preserve">e recognise that </w:t>
      </w:r>
      <w:hyperlink r:id="rId37" w:history="1">
        <w:r w:rsidR="007F306F" w:rsidRPr="008960EA">
          <w:rPr>
            <w:rStyle w:val="Hyperlink"/>
            <w:rFonts w:ascii="Arial" w:hAnsi="Arial" w:cs="Arial"/>
            <w:sz w:val="24"/>
            <w:szCs w:val="24"/>
            <w:lang w:eastAsia="en-GB"/>
          </w:rPr>
          <w:t>many cultures have nam</w:t>
        </w:r>
        <w:r w:rsidR="007F306F" w:rsidRPr="008960EA">
          <w:rPr>
            <w:rStyle w:val="Hyperlink"/>
            <w:rFonts w:ascii="Arial" w:hAnsi="Arial" w:cs="Arial"/>
            <w:sz w:val="24"/>
            <w:szCs w:val="24"/>
            <w:lang w:eastAsia="en-GB"/>
          </w:rPr>
          <w:t>ing practices</w:t>
        </w:r>
      </w:hyperlink>
      <w:r w:rsidR="007F306F" w:rsidRPr="526EEE6C">
        <w:rPr>
          <w:rFonts w:ascii="Arial" w:hAnsi="Arial" w:cs="Arial"/>
          <w:sz w:val="24"/>
          <w:szCs w:val="24"/>
          <w:lang w:eastAsia="en-GB"/>
        </w:rPr>
        <w:t xml:space="preserve"> relating to written order and parts of the name </w:t>
      </w:r>
      <w:bookmarkStart w:id="0" w:name="_Hlk182995999"/>
      <w:r w:rsidR="007F306F" w:rsidRPr="526EEE6C">
        <w:rPr>
          <w:rFonts w:ascii="Arial" w:hAnsi="Arial" w:cs="Arial"/>
          <w:sz w:val="24"/>
          <w:szCs w:val="24"/>
          <w:lang w:eastAsia="en-GB"/>
        </w:rPr>
        <w:t>which form an important part of an individual’s cultural identity</w:t>
      </w:r>
      <w:bookmarkEnd w:id="0"/>
      <w:r w:rsidR="007F306F" w:rsidRPr="526EEE6C">
        <w:rPr>
          <w:rFonts w:ascii="Arial" w:hAnsi="Arial" w:cs="Arial"/>
          <w:sz w:val="24"/>
          <w:szCs w:val="24"/>
          <w:lang w:eastAsia="en-GB"/>
        </w:rPr>
        <w:t>, and which differ from those in the UK.</w:t>
      </w:r>
      <w:bookmarkStart w:id="1" w:name="_Hlk182995965"/>
    </w:p>
    <w:bookmarkEnd w:id="1"/>
    <w:p w14:paraId="6F7A13DF" w14:textId="3D53928A" w:rsidR="7C3DD361" w:rsidRDefault="7C3DD361" w:rsidP="1D2A33AA">
      <w:pPr>
        <w:rPr>
          <w:rFonts w:ascii="Arial" w:hAnsi="Arial" w:cs="Arial"/>
          <w:sz w:val="24"/>
          <w:szCs w:val="24"/>
          <w:lang w:eastAsia="en-GB"/>
        </w:rPr>
      </w:pPr>
      <w:r w:rsidRPr="45A821F7">
        <w:rPr>
          <w:rFonts w:ascii="Arial" w:hAnsi="Arial" w:cs="Arial"/>
          <w:color w:val="000000" w:themeColor="text1"/>
          <w:sz w:val="24"/>
          <w:szCs w:val="24"/>
          <w:lang w:eastAsia="en-GB"/>
        </w:rPr>
        <w:t xml:space="preserve">For example, </w:t>
      </w:r>
      <w:r w:rsidR="030FFE62" w:rsidRPr="45A821F7">
        <w:rPr>
          <w:rFonts w:ascii="Arial" w:hAnsi="Arial" w:cs="Arial"/>
          <w:color w:val="000000" w:themeColor="text1"/>
          <w:sz w:val="24"/>
          <w:szCs w:val="24"/>
          <w:lang w:eastAsia="en-GB"/>
        </w:rPr>
        <w:t>t</w:t>
      </w:r>
      <w:r w:rsidR="4ACA896D" w:rsidRPr="45A821F7">
        <w:rPr>
          <w:rFonts w:ascii="Arial" w:hAnsi="Arial" w:cs="Arial"/>
          <w:color w:val="000000" w:themeColor="text1"/>
          <w:sz w:val="24"/>
          <w:szCs w:val="24"/>
          <w:lang w:eastAsia="en-GB"/>
        </w:rPr>
        <w:t xml:space="preserve">he University </w:t>
      </w:r>
      <w:r w:rsidR="7C4F3C9A" w:rsidRPr="45A821F7">
        <w:rPr>
          <w:rFonts w:ascii="Arial" w:hAnsi="Arial" w:cs="Arial"/>
          <w:color w:val="000000" w:themeColor="text1"/>
          <w:sz w:val="24"/>
          <w:szCs w:val="24"/>
          <w:lang w:eastAsia="en-GB"/>
        </w:rPr>
        <w:t>recognises</w:t>
      </w:r>
      <w:r w:rsidR="6BD9BEA9" w:rsidRPr="45A821F7">
        <w:rPr>
          <w:rFonts w:ascii="Arial" w:hAnsi="Arial" w:cs="Arial"/>
          <w:color w:val="000000" w:themeColor="text1"/>
          <w:sz w:val="24"/>
          <w:szCs w:val="24"/>
          <w:lang w:eastAsia="en-GB"/>
        </w:rPr>
        <w:t xml:space="preserve"> and respects</w:t>
      </w:r>
      <w:r w:rsidR="4ACA896D" w:rsidRPr="45A821F7">
        <w:rPr>
          <w:rFonts w:ascii="Arial" w:hAnsi="Arial" w:cs="Arial"/>
          <w:color w:val="000000" w:themeColor="text1"/>
          <w:sz w:val="24"/>
          <w:szCs w:val="24"/>
          <w:lang w:eastAsia="en-GB"/>
        </w:rPr>
        <w:t xml:space="preserve"> that Chinese naming conventions follow a different order to British English naming conventions</w:t>
      </w:r>
      <w:r w:rsidR="030FFE62" w:rsidRPr="45A821F7">
        <w:rPr>
          <w:rFonts w:ascii="Arial" w:hAnsi="Arial" w:cs="Arial"/>
          <w:color w:val="000000" w:themeColor="text1"/>
          <w:sz w:val="24"/>
          <w:szCs w:val="24"/>
          <w:lang w:eastAsia="en-GB"/>
        </w:rPr>
        <w:t xml:space="preserve">; </w:t>
      </w:r>
      <w:r w:rsidR="030FFE62" w:rsidRPr="45A821F7">
        <w:rPr>
          <w:rFonts w:ascii="Arial" w:hAnsi="Arial" w:cs="Arial"/>
          <w:sz w:val="24"/>
          <w:szCs w:val="24"/>
          <w:lang w:eastAsia="en-GB"/>
        </w:rPr>
        <w:t>a</w:t>
      </w:r>
      <w:r w:rsidR="179F2165" w:rsidRPr="45A821F7">
        <w:rPr>
          <w:rFonts w:ascii="Arial" w:hAnsi="Arial" w:cs="Arial"/>
          <w:sz w:val="24"/>
          <w:szCs w:val="24"/>
          <w:lang w:eastAsia="en-GB"/>
        </w:rPr>
        <w:t xml:space="preserve"> Chinese full name consists of a surname (family name), which comes first, followed by a first name (personal name). Additionally, 'middle names' as understood in Western contexts</w:t>
      </w:r>
      <w:r w:rsidR="030FFE62" w:rsidRPr="45A821F7">
        <w:rPr>
          <w:rFonts w:ascii="Arial" w:hAnsi="Arial" w:cs="Arial"/>
          <w:sz w:val="24"/>
          <w:szCs w:val="24"/>
          <w:lang w:eastAsia="en-GB"/>
        </w:rPr>
        <w:t>,</w:t>
      </w:r>
      <w:r w:rsidR="179F2165" w:rsidRPr="45A821F7">
        <w:rPr>
          <w:rFonts w:ascii="Arial" w:hAnsi="Arial" w:cs="Arial"/>
          <w:sz w:val="24"/>
          <w:szCs w:val="24"/>
          <w:lang w:eastAsia="en-GB"/>
        </w:rPr>
        <w:t xml:space="preserve"> do not typically exist in Chinese</w:t>
      </w:r>
      <w:r w:rsidR="78695151" w:rsidRPr="45A821F7">
        <w:rPr>
          <w:rFonts w:ascii="Arial" w:hAnsi="Arial" w:cs="Arial"/>
          <w:sz w:val="24"/>
          <w:szCs w:val="24"/>
          <w:lang w:eastAsia="en-GB"/>
        </w:rPr>
        <w:t xml:space="preserve"> or Japanese</w:t>
      </w:r>
      <w:r w:rsidR="179F2165" w:rsidRPr="45A821F7">
        <w:rPr>
          <w:rFonts w:ascii="Arial" w:hAnsi="Arial" w:cs="Arial"/>
          <w:sz w:val="24"/>
          <w:szCs w:val="24"/>
          <w:lang w:eastAsia="en-GB"/>
        </w:rPr>
        <w:t xml:space="preserve"> culture</w:t>
      </w:r>
      <w:r w:rsidR="223DA7E9" w:rsidRPr="45A821F7">
        <w:rPr>
          <w:rFonts w:ascii="Arial" w:hAnsi="Arial" w:cs="Arial"/>
          <w:sz w:val="24"/>
          <w:szCs w:val="24"/>
          <w:lang w:eastAsia="en-GB"/>
        </w:rPr>
        <w:t>s</w:t>
      </w:r>
      <w:r w:rsidR="179F2165" w:rsidRPr="45A821F7">
        <w:rPr>
          <w:rFonts w:ascii="Arial" w:hAnsi="Arial" w:cs="Arial"/>
          <w:sz w:val="24"/>
          <w:szCs w:val="24"/>
          <w:lang w:eastAsia="en-GB"/>
        </w:rPr>
        <w:t xml:space="preserve">. </w:t>
      </w:r>
      <w:r w:rsidR="0051654A">
        <w:rPr>
          <w:rFonts w:ascii="Arial" w:hAnsi="Arial" w:cs="Arial"/>
          <w:sz w:val="24"/>
          <w:szCs w:val="24"/>
          <w:lang w:eastAsia="en-GB"/>
        </w:rPr>
        <w:t>In</w:t>
      </w:r>
      <w:r w:rsidR="613F0059" w:rsidRPr="45A821F7">
        <w:rPr>
          <w:rFonts w:ascii="Arial" w:hAnsi="Arial" w:cs="Arial"/>
          <w:sz w:val="24"/>
          <w:szCs w:val="24"/>
          <w:lang w:eastAsia="en-GB"/>
        </w:rPr>
        <w:t xml:space="preserve"> the Spanish</w:t>
      </w:r>
      <w:r w:rsidR="0515F5BA" w:rsidRPr="45A821F7">
        <w:rPr>
          <w:rFonts w:ascii="Arial" w:hAnsi="Arial" w:cs="Arial"/>
          <w:sz w:val="24"/>
          <w:szCs w:val="24"/>
          <w:lang w:eastAsia="en-GB"/>
        </w:rPr>
        <w:t xml:space="preserve">, </w:t>
      </w:r>
      <w:r w:rsidR="0515F5BA" w:rsidRPr="45A821F7">
        <w:rPr>
          <w:rFonts w:ascii="Arial" w:hAnsi="Arial" w:cs="Arial"/>
          <w:sz w:val="24"/>
          <w:szCs w:val="24"/>
          <w:lang w:eastAsia="en-GB"/>
        </w:rPr>
        <w:lastRenderedPageBreak/>
        <w:t xml:space="preserve">Portuguese, </w:t>
      </w:r>
      <w:r w:rsidR="25114628" w:rsidRPr="45A821F7">
        <w:rPr>
          <w:rFonts w:ascii="Arial" w:hAnsi="Arial" w:cs="Arial"/>
          <w:sz w:val="24"/>
          <w:szCs w:val="24"/>
          <w:lang w:eastAsia="en-GB"/>
        </w:rPr>
        <w:t>Brazilian</w:t>
      </w:r>
      <w:r w:rsidR="0515F5BA" w:rsidRPr="45A821F7">
        <w:rPr>
          <w:rFonts w:ascii="Arial" w:hAnsi="Arial" w:cs="Arial"/>
          <w:sz w:val="24"/>
          <w:szCs w:val="24"/>
          <w:lang w:eastAsia="en-GB"/>
        </w:rPr>
        <w:t xml:space="preserve"> and Columbian</w:t>
      </w:r>
      <w:r w:rsidR="613F0059" w:rsidRPr="45A821F7">
        <w:rPr>
          <w:rFonts w:ascii="Arial" w:hAnsi="Arial" w:cs="Arial"/>
          <w:sz w:val="24"/>
          <w:szCs w:val="24"/>
          <w:lang w:eastAsia="en-GB"/>
        </w:rPr>
        <w:t xml:space="preserve"> tradition</w:t>
      </w:r>
      <w:r w:rsidR="7710AD75" w:rsidRPr="45A821F7">
        <w:rPr>
          <w:rFonts w:ascii="Arial" w:hAnsi="Arial" w:cs="Arial"/>
          <w:sz w:val="24"/>
          <w:szCs w:val="24"/>
          <w:lang w:eastAsia="en-GB"/>
        </w:rPr>
        <w:t>s</w:t>
      </w:r>
      <w:r w:rsidR="613F0059" w:rsidRPr="45A821F7">
        <w:rPr>
          <w:rFonts w:ascii="Arial" w:hAnsi="Arial" w:cs="Arial"/>
          <w:sz w:val="24"/>
          <w:szCs w:val="24"/>
          <w:lang w:eastAsia="en-GB"/>
        </w:rPr>
        <w:t>, individuals will often have</w:t>
      </w:r>
      <w:r w:rsidR="244520C2" w:rsidRPr="45A821F7">
        <w:rPr>
          <w:rFonts w:ascii="Arial" w:hAnsi="Arial" w:cs="Arial"/>
          <w:sz w:val="24"/>
          <w:szCs w:val="24"/>
          <w:lang w:eastAsia="en-GB"/>
        </w:rPr>
        <w:t xml:space="preserve"> two</w:t>
      </w:r>
      <w:r w:rsidR="613F0059" w:rsidRPr="45A821F7">
        <w:rPr>
          <w:rFonts w:ascii="Arial" w:hAnsi="Arial" w:cs="Arial"/>
          <w:sz w:val="24"/>
          <w:szCs w:val="24"/>
          <w:lang w:eastAsia="en-GB"/>
        </w:rPr>
        <w:t xml:space="preserve"> </w:t>
      </w:r>
      <w:r w:rsidR="00465A2C" w:rsidRPr="45A821F7">
        <w:rPr>
          <w:rFonts w:ascii="Arial" w:hAnsi="Arial" w:cs="Arial"/>
          <w:sz w:val="24"/>
          <w:szCs w:val="24"/>
          <w:lang w:eastAsia="en-GB"/>
        </w:rPr>
        <w:t>sur</w:t>
      </w:r>
      <w:r w:rsidR="613F0059" w:rsidRPr="45A821F7">
        <w:rPr>
          <w:rFonts w:ascii="Arial" w:hAnsi="Arial" w:cs="Arial"/>
          <w:sz w:val="24"/>
          <w:szCs w:val="24"/>
          <w:lang w:eastAsia="en-GB"/>
        </w:rPr>
        <w:t>names</w:t>
      </w:r>
      <w:r w:rsidR="0CDF2481" w:rsidRPr="45A821F7">
        <w:rPr>
          <w:rFonts w:ascii="Arial" w:hAnsi="Arial" w:cs="Arial"/>
          <w:sz w:val="24"/>
          <w:szCs w:val="24"/>
          <w:lang w:eastAsia="en-GB"/>
        </w:rPr>
        <w:t>.</w:t>
      </w:r>
      <w:r w:rsidR="00FB13C4">
        <w:rPr>
          <w:rFonts w:ascii="Arial" w:hAnsi="Arial" w:cs="Arial"/>
          <w:sz w:val="24"/>
          <w:szCs w:val="24"/>
          <w:lang w:eastAsia="en-GB"/>
        </w:rPr>
        <w:t xml:space="preserve"> </w:t>
      </w:r>
      <w:r w:rsidR="0051654A">
        <w:rPr>
          <w:rFonts w:ascii="Arial" w:hAnsi="Arial" w:cs="Arial"/>
          <w:sz w:val="24"/>
          <w:szCs w:val="24"/>
          <w:lang w:eastAsia="en-GB"/>
        </w:rPr>
        <w:t>Similarly, i</w:t>
      </w:r>
      <w:r w:rsidR="00FB13C4">
        <w:rPr>
          <w:rFonts w:ascii="Arial" w:hAnsi="Arial" w:cs="Arial"/>
          <w:sz w:val="24"/>
          <w:szCs w:val="24"/>
          <w:lang w:eastAsia="en-GB"/>
        </w:rPr>
        <w:t xml:space="preserve">n Russia, </w:t>
      </w:r>
      <w:r w:rsidR="0051654A">
        <w:rPr>
          <w:rFonts w:ascii="Arial" w:hAnsi="Arial" w:cs="Arial"/>
          <w:sz w:val="24"/>
          <w:szCs w:val="24"/>
          <w:lang w:eastAsia="en-GB"/>
        </w:rPr>
        <w:t xml:space="preserve">it is common for people to </w:t>
      </w:r>
      <w:r w:rsidR="00FB13C4">
        <w:rPr>
          <w:rFonts w:ascii="Arial" w:hAnsi="Arial" w:cs="Arial"/>
          <w:sz w:val="24"/>
          <w:szCs w:val="24"/>
          <w:lang w:eastAsia="en-GB"/>
        </w:rPr>
        <w:t xml:space="preserve">have three names - </w:t>
      </w:r>
      <w:r w:rsidR="00FB13C4" w:rsidRPr="00FB13C4">
        <w:rPr>
          <w:rFonts w:ascii="Arial" w:hAnsi="Arial" w:cs="Arial"/>
          <w:sz w:val="24"/>
          <w:szCs w:val="24"/>
          <w:lang w:eastAsia="en-GB"/>
        </w:rPr>
        <w:t>a first name, a patronymic (derived from their father’s name), and a family name.</w:t>
      </w:r>
    </w:p>
    <w:p w14:paraId="1C3AD7D8" w14:textId="44CDA5C0" w:rsidR="009B201E" w:rsidRDefault="009B201E" w:rsidP="00DA692B">
      <w:pPr>
        <w:rPr>
          <w:rFonts w:ascii="Arial" w:hAnsi="Arial" w:cs="Arial"/>
          <w:sz w:val="24"/>
          <w:szCs w:val="24"/>
          <w:lang w:eastAsia="en-GB"/>
        </w:rPr>
      </w:pPr>
      <w:r w:rsidRPr="45A821F7">
        <w:rPr>
          <w:rFonts w:ascii="Arial" w:hAnsi="Arial" w:cs="Arial"/>
          <w:sz w:val="24"/>
          <w:szCs w:val="24"/>
          <w:lang w:eastAsia="en-GB"/>
        </w:rPr>
        <w:t>In line with this, all staff and students are encouraged to provide their preferred name, especially where their legal name does not easily conform with the University's naming conventions.</w:t>
      </w:r>
    </w:p>
    <w:p w14:paraId="3C7E283C" w14:textId="2BE1DA18" w:rsidR="00957A9C" w:rsidRPr="00957A9C" w:rsidRDefault="00957A9C" w:rsidP="00DA692B">
      <w:pPr>
        <w:pStyle w:val="Heading2"/>
        <w:rPr>
          <w:rFonts w:ascii="Arial" w:eastAsia="Times New Roman" w:hAnsi="Arial" w:cs="Arial"/>
          <w:b/>
          <w:bCs/>
          <w:color w:val="1F3864" w:themeColor="accent1" w:themeShade="80"/>
          <w:sz w:val="24"/>
          <w:szCs w:val="24"/>
          <w:lang w:eastAsia="en-GB"/>
        </w:rPr>
      </w:pPr>
      <w:r w:rsidRPr="3A1D9195">
        <w:rPr>
          <w:rFonts w:ascii="Arial" w:eastAsia="Times New Roman" w:hAnsi="Arial" w:cs="Arial"/>
          <w:b/>
          <w:bCs/>
          <w:color w:val="1F3864" w:themeColor="accent1" w:themeShade="80"/>
          <w:sz w:val="24"/>
          <w:szCs w:val="24"/>
          <w:lang w:eastAsia="en-GB"/>
        </w:rPr>
        <w:t>6.</w:t>
      </w:r>
      <w:r w:rsidR="6E264104" w:rsidRPr="3A1D9195">
        <w:rPr>
          <w:rFonts w:ascii="Arial" w:eastAsia="Times New Roman" w:hAnsi="Arial" w:cs="Arial"/>
          <w:b/>
          <w:bCs/>
          <w:color w:val="1F3864" w:themeColor="accent1" w:themeShade="80"/>
          <w:sz w:val="24"/>
          <w:szCs w:val="24"/>
          <w:lang w:eastAsia="en-GB"/>
        </w:rPr>
        <w:t>5</w:t>
      </w:r>
      <w:r w:rsidRPr="3A1D9195">
        <w:rPr>
          <w:rFonts w:ascii="Arial" w:eastAsia="Times New Roman" w:hAnsi="Arial" w:cs="Arial"/>
          <w:b/>
          <w:bCs/>
          <w:color w:val="1F3864" w:themeColor="accent1" w:themeShade="80"/>
          <w:sz w:val="24"/>
          <w:szCs w:val="24"/>
          <w:lang w:eastAsia="en-GB"/>
        </w:rPr>
        <w:t>. Professional Names</w:t>
      </w:r>
    </w:p>
    <w:p w14:paraId="55279BC5" w14:textId="747C0A9C" w:rsidR="00957A9C" w:rsidRPr="00957A9C" w:rsidRDefault="00957A9C" w:rsidP="66427040">
      <w:pPr>
        <w:rPr>
          <w:rFonts w:ascii="Arial" w:eastAsia="Times New Roman" w:hAnsi="Arial" w:cs="Arial"/>
          <w:color w:val="202329"/>
          <w:sz w:val="24"/>
          <w:szCs w:val="24"/>
          <w:lang w:eastAsia="en-GB"/>
        </w:rPr>
      </w:pPr>
      <w:r w:rsidRPr="66427040">
        <w:rPr>
          <w:rFonts w:ascii="Arial" w:eastAsia="Times New Roman" w:hAnsi="Arial" w:cs="Arial"/>
          <w:color w:val="202329"/>
          <w:sz w:val="24"/>
          <w:szCs w:val="24"/>
          <w:lang w:eastAsia="en-GB"/>
        </w:rPr>
        <w:t>The University accepts the use of a</w:t>
      </w:r>
      <w:r w:rsidR="5698067D" w:rsidRPr="66427040">
        <w:rPr>
          <w:rFonts w:ascii="Arial" w:eastAsia="Times New Roman" w:hAnsi="Arial" w:cs="Arial"/>
          <w:color w:val="202329"/>
          <w:sz w:val="24"/>
          <w:szCs w:val="24"/>
          <w:lang w:eastAsia="en-GB"/>
        </w:rPr>
        <w:t>n alternative</w:t>
      </w:r>
      <w:r w:rsidRPr="66427040">
        <w:rPr>
          <w:rFonts w:ascii="Arial" w:eastAsia="Times New Roman" w:hAnsi="Arial" w:cs="Arial"/>
          <w:color w:val="202329"/>
          <w:sz w:val="24"/>
          <w:szCs w:val="24"/>
          <w:lang w:eastAsia="en-GB"/>
        </w:rPr>
        <w:t xml:space="preserve"> ‘professional</w:t>
      </w:r>
      <w:r w:rsidR="1EA9B295" w:rsidRPr="66427040">
        <w:rPr>
          <w:rFonts w:ascii="Arial" w:eastAsia="Times New Roman" w:hAnsi="Arial" w:cs="Arial"/>
          <w:color w:val="202329"/>
          <w:sz w:val="24"/>
          <w:szCs w:val="24"/>
          <w:lang w:eastAsia="en-GB"/>
        </w:rPr>
        <w:t xml:space="preserve">’ </w:t>
      </w:r>
      <w:r w:rsidR="69B9E61F" w:rsidRPr="66427040">
        <w:rPr>
          <w:rFonts w:ascii="Arial" w:eastAsia="Times New Roman" w:hAnsi="Arial" w:cs="Arial"/>
          <w:color w:val="202329"/>
          <w:sz w:val="24"/>
          <w:szCs w:val="24"/>
          <w:lang w:eastAsia="en-GB"/>
        </w:rPr>
        <w:t>sur</w:t>
      </w:r>
      <w:r w:rsidR="0456C823" w:rsidRPr="66427040">
        <w:rPr>
          <w:rFonts w:ascii="Arial" w:eastAsia="Times New Roman" w:hAnsi="Arial" w:cs="Arial"/>
          <w:color w:val="202329"/>
          <w:sz w:val="24"/>
          <w:szCs w:val="24"/>
          <w:lang w:eastAsia="en-GB"/>
        </w:rPr>
        <w:t>name,</w:t>
      </w:r>
      <w:r w:rsidR="666290A2" w:rsidRPr="66427040">
        <w:rPr>
          <w:rFonts w:ascii="Arial" w:eastAsia="Times New Roman" w:hAnsi="Arial" w:cs="Arial"/>
          <w:color w:val="202329"/>
          <w:sz w:val="24"/>
          <w:szCs w:val="24"/>
          <w:lang w:eastAsia="en-GB"/>
        </w:rPr>
        <w:t xml:space="preserve"> and </w:t>
      </w:r>
      <w:r w:rsidR="1D29405C" w:rsidRPr="66427040">
        <w:rPr>
          <w:rFonts w:ascii="Arial" w:eastAsia="Times New Roman" w:hAnsi="Arial" w:cs="Arial"/>
          <w:color w:val="202329"/>
          <w:sz w:val="24"/>
          <w:szCs w:val="24"/>
          <w:lang w:eastAsia="en-GB"/>
        </w:rPr>
        <w:t xml:space="preserve">central use of </w:t>
      </w:r>
      <w:r w:rsidR="15B726AD" w:rsidRPr="66427040">
        <w:rPr>
          <w:rFonts w:ascii="Arial" w:eastAsia="Times New Roman" w:hAnsi="Arial" w:cs="Arial"/>
          <w:color w:val="202329"/>
          <w:sz w:val="24"/>
          <w:szCs w:val="24"/>
          <w:lang w:eastAsia="en-GB"/>
        </w:rPr>
        <w:t>this</w:t>
      </w:r>
      <w:r w:rsidR="438A67D2" w:rsidRPr="66427040">
        <w:rPr>
          <w:rFonts w:ascii="Arial" w:eastAsia="Times New Roman" w:hAnsi="Arial" w:cs="Arial"/>
          <w:color w:val="202329"/>
          <w:sz w:val="24"/>
          <w:szCs w:val="24"/>
          <w:lang w:eastAsia="en-GB"/>
        </w:rPr>
        <w:t xml:space="preserve"> field</w:t>
      </w:r>
      <w:r w:rsidR="15B726AD" w:rsidRPr="66427040">
        <w:rPr>
          <w:rFonts w:ascii="Arial" w:eastAsia="Times New Roman" w:hAnsi="Arial" w:cs="Arial"/>
          <w:color w:val="202329"/>
          <w:sz w:val="24"/>
          <w:szCs w:val="24"/>
          <w:lang w:eastAsia="en-GB"/>
        </w:rPr>
        <w:t xml:space="preserve"> </w:t>
      </w:r>
      <w:r w:rsidR="5CB7692F" w:rsidRPr="66427040">
        <w:rPr>
          <w:rFonts w:ascii="Arial" w:eastAsia="Times New Roman" w:hAnsi="Arial" w:cs="Arial"/>
          <w:color w:val="202329"/>
          <w:sz w:val="24"/>
          <w:szCs w:val="24"/>
          <w:lang w:eastAsia="en-GB"/>
        </w:rPr>
        <w:t>is</w:t>
      </w:r>
      <w:r w:rsidR="15B726AD" w:rsidRPr="66427040">
        <w:rPr>
          <w:rFonts w:ascii="Arial" w:eastAsia="Times New Roman" w:hAnsi="Arial" w:cs="Arial"/>
          <w:color w:val="202329"/>
          <w:sz w:val="24"/>
          <w:szCs w:val="24"/>
          <w:lang w:eastAsia="en-GB"/>
        </w:rPr>
        <w:t xml:space="preserve"> a requirement for new system configuration</w:t>
      </w:r>
      <w:r w:rsidR="00C1121F" w:rsidRPr="66427040">
        <w:rPr>
          <w:rFonts w:ascii="Arial" w:eastAsia="Times New Roman" w:hAnsi="Arial" w:cs="Arial"/>
          <w:sz w:val="24"/>
          <w:szCs w:val="24"/>
          <w:lang w:eastAsia="en-GB"/>
        </w:rPr>
        <w:t>, in which professional name will display as the ‘known as’ name</w:t>
      </w:r>
      <w:r w:rsidR="00EE6DBF" w:rsidRPr="66427040">
        <w:rPr>
          <w:rFonts w:ascii="Arial" w:eastAsia="Times New Roman" w:hAnsi="Arial" w:cs="Arial"/>
          <w:sz w:val="24"/>
          <w:szCs w:val="24"/>
          <w:lang w:eastAsia="en-GB"/>
        </w:rPr>
        <w:t xml:space="preserve"> on Person Finder</w:t>
      </w:r>
      <w:r w:rsidR="008960EA" w:rsidRPr="66427040">
        <w:rPr>
          <w:rFonts w:ascii="Arial" w:eastAsia="Times New Roman" w:hAnsi="Arial" w:cs="Arial"/>
          <w:sz w:val="24"/>
          <w:szCs w:val="24"/>
          <w:lang w:eastAsia="en-GB"/>
        </w:rPr>
        <w:t>,</w:t>
      </w:r>
      <w:r w:rsidR="00C1121F" w:rsidRPr="66427040">
        <w:rPr>
          <w:rFonts w:ascii="Arial" w:eastAsia="Times New Roman" w:hAnsi="Arial" w:cs="Arial"/>
          <w:sz w:val="24"/>
          <w:szCs w:val="24"/>
          <w:lang w:eastAsia="en-GB"/>
        </w:rPr>
        <w:t xml:space="preserve"> if desired.</w:t>
      </w:r>
    </w:p>
    <w:p w14:paraId="38B07675" w14:textId="0905D14D" w:rsidR="00957A9C" w:rsidRPr="00957A9C" w:rsidRDefault="666290A2" w:rsidP="00DA692B">
      <w:pPr>
        <w:rPr>
          <w:rFonts w:ascii="Arial" w:eastAsia="Times New Roman" w:hAnsi="Arial" w:cs="Arial"/>
          <w:color w:val="202329"/>
          <w:sz w:val="24"/>
          <w:szCs w:val="24"/>
          <w:lang w:eastAsia="en-GB"/>
        </w:rPr>
      </w:pPr>
      <w:r w:rsidRPr="3A1D9195">
        <w:rPr>
          <w:rFonts w:ascii="Arial" w:eastAsia="Times New Roman" w:hAnsi="Arial" w:cs="Arial"/>
          <w:color w:val="202329"/>
          <w:sz w:val="24"/>
          <w:szCs w:val="24"/>
          <w:lang w:eastAsia="en-GB"/>
        </w:rPr>
        <w:t>A professional name may be used for a variety of reasons</w:t>
      </w:r>
      <w:r w:rsidR="00957A9C" w:rsidRPr="3A1D9195">
        <w:rPr>
          <w:rFonts w:ascii="Arial" w:eastAsia="Times New Roman" w:hAnsi="Arial" w:cs="Arial"/>
          <w:color w:val="202329"/>
          <w:sz w:val="24"/>
          <w:szCs w:val="24"/>
          <w:lang w:eastAsia="en-GB"/>
        </w:rPr>
        <w:t>, including:</w:t>
      </w:r>
    </w:p>
    <w:p w14:paraId="64BD4849" w14:textId="333BD637" w:rsidR="00957A9C" w:rsidRPr="00957A9C" w:rsidRDefault="000A22FB" w:rsidP="005C01BA">
      <w:pPr>
        <w:pStyle w:val="ListParagraph"/>
        <w:numPr>
          <w:ilvl w:val="0"/>
          <w:numId w:val="12"/>
        </w:numPr>
        <w:rPr>
          <w:rFonts w:ascii="Arial" w:eastAsia="Times New Roman" w:hAnsi="Arial" w:cs="Arial"/>
          <w:color w:val="202329"/>
          <w:sz w:val="24"/>
          <w:szCs w:val="24"/>
          <w:lang w:eastAsia="en-GB"/>
        </w:rPr>
      </w:pPr>
      <w:r>
        <w:rPr>
          <w:rFonts w:ascii="Arial" w:eastAsia="Times New Roman" w:hAnsi="Arial" w:cs="Arial"/>
          <w:color w:val="202329"/>
          <w:sz w:val="24"/>
          <w:szCs w:val="24"/>
          <w:lang w:eastAsia="en-GB"/>
        </w:rPr>
        <w:t>w</w:t>
      </w:r>
      <w:r w:rsidR="00957A9C" w:rsidRPr="00957A9C">
        <w:rPr>
          <w:rFonts w:ascii="Arial" w:eastAsia="Times New Roman" w:hAnsi="Arial" w:cs="Arial"/>
          <w:color w:val="202329"/>
          <w:sz w:val="24"/>
          <w:szCs w:val="24"/>
          <w:lang w:eastAsia="en-GB"/>
        </w:rPr>
        <w:t>here an academic has previously published under another name and wishes to continue publishing under that name.</w:t>
      </w:r>
    </w:p>
    <w:p w14:paraId="09BCE262" w14:textId="2458498A" w:rsidR="00957A9C" w:rsidRDefault="000A22FB" w:rsidP="005C01BA">
      <w:pPr>
        <w:pStyle w:val="ListParagraph"/>
        <w:numPr>
          <w:ilvl w:val="0"/>
          <w:numId w:val="12"/>
        </w:numPr>
        <w:rPr>
          <w:rFonts w:ascii="Arial" w:eastAsia="Times New Roman" w:hAnsi="Arial" w:cs="Arial"/>
          <w:color w:val="202329"/>
          <w:sz w:val="24"/>
          <w:szCs w:val="24"/>
          <w:lang w:eastAsia="en-GB"/>
        </w:rPr>
      </w:pPr>
      <w:r>
        <w:rPr>
          <w:rFonts w:ascii="Arial" w:eastAsia="Times New Roman" w:hAnsi="Arial" w:cs="Arial"/>
          <w:color w:val="202329"/>
          <w:sz w:val="24"/>
          <w:szCs w:val="24"/>
          <w:lang w:eastAsia="en-GB"/>
        </w:rPr>
        <w:t>w</w:t>
      </w:r>
      <w:r w:rsidR="00957A9C" w:rsidRPr="3A1D9195">
        <w:rPr>
          <w:rFonts w:ascii="Arial" w:eastAsia="Times New Roman" w:hAnsi="Arial" w:cs="Arial"/>
          <w:color w:val="202329"/>
          <w:sz w:val="24"/>
          <w:szCs w:val="24"/>
          <w:lang w:eastAsia="en-GB"/>
        </w:rPr>
        <w:t>here a student going on placement chooses to use a different identity from that which they use within the University</w:t>
      </w:r>
      <w:r w:rsidR="0BC7D002" w:rsidRPr="3A1D9195">
        <w:rPr>
          <w:rFonts w:ascii="Arial" w:eastAsia="Times New Roman" w:hAnsi="Arial" w:cs="Arial"/>
          <w:color w:val="202329"/>
          <w:sz w:val="24"/>
          <w:szCs w:val="24"/>
          <w:lang w:eastAsia="en-GB"/>
        </w:rPr>
        <w:t xml:space="preserve">. </w:t>
      </w:r>
    </w:p>
    <w:p w14:paraId="6753A262" w14:textId="06B3EF1B" w:rsidR="00353250" w:rsidRDefault="00353250" w:rsidP="00353250">
      <w:pPr>
        <w:pStyle w:val="Heading2"/>
        <w:rPr>
          <w:rFonts w:ascii="Arial" w:eastAsia="Times New Roman" w:hAnsi="Arial" w:cs="Arial"/>
          <w:b/>
          <w:bCs/>
          <w:color w:val="1F3864" w:themeColor="accent1" w:themeShade="80"/>
          <w:sz w:val="24"/>
          <w:szCs w:val="24"/>
          <w:lang w:eastAsia="en-GB"/>
        </w:rPr>
      </w:pPr>
      <w:r w:rsidRPr="00353250">
        <w:rPr>
          <w:rFonts w:ascii="Arial" w:eastAsia="Times New Roman" w:hAnsi="Arial" w:cs="Arial"/>
          <w:b/>
          <w:bCs/>
          <w:color w:val="1F3864" w:themeColor="accent1" w:themeShade="80"/>
          <w:sz w:val="24"/>
          <w:szCs w:val="24"/>
          <w:lang w:eastAsia="en-GB"/>
        </w:rPr>
        <w:t xml:space="preserve">6.6. Pseudonyms </w:t>
      </w:r>
    </w:p>
    <w:p w14:paraId="14ECE444" w14:textId="0B8E147D" w:rsidR="0055218D" w:rsidRPr="0055218D" w:rsidRDefault="0055218D" w:rsidP="0055218D">
      <w:pPr>
        <w:rPr>
          <w:rFonts w:ascii="Arial" w:eastAsia="Times New Roman" w:hAnsi="Arial" w:cs="Arial"/>
          <w:color w:val="202329"/>
          <w:sz w:val="24"/>
          <w:szCs w:val="24"/>
          <w:lang w:eastAsia="en-GB"/>
        </w:rPr>
      </w:pPr>
      <w:r w:rsidRPr="0055218D">
        <w:rPr>
          <w:rFonts w:ascii="Arial" w:eastAsia="Times New Roman" w:hAnsi="Arial" w:cs="Arial"/>
          <w:color w:val="202329"/>
          <w:sz w:val="24"/>
          <w:szCs w:val="24"/>
          <w:lang w:eastAsia="en-GB"/>
        </w:rPr>
        <w:t>The University understands that, for personal security reasons, some individuals may opt to use a pseudonym while studying or working. In such cases, students and staff can update their preferred name</w:t>
      </w:r>
      <w:r>
        <w:rPr>
          <w:rFonts w:ascii="Arial" w:eastAsia="Times New Roman" w:hAnsi="Arial" w:cs="Arial"/>
          <w:color w:val="202329"/>
          <w:sz w:val="24"/>
          <w:szCs w:val="24"/>
          <w:lang w:eastAsia="en-GB"/>
        </w:rPr>
        <w:t xml:space="preserve"> themselves</w:t>
      </w:r>
      <w:r w:rsidR="0033685B">
        <w:rPr>
          <w:rFonts w:ascii="Arial" w:eastAsia="Times New Roman" w:hAnsi="Arial" w:cs="Arial"/>
          <w:color w:val="202329"/>
          <w:sz w:val="24"/>
          <w:szCs w:val="24"/>
          <w:lang w:eastAsia="en-GB"/>
        </w:rPr>
        <w:t xml:space="preserve"> and can access </w:t>
      </w:r>
      <w:r w:rsidR="0009762A">
        <w:rPr>
          <w:rFonts w:ascii="Arial" w:eastAsia="Times New Roman" w:hAnsi="Arial" w:cs="Arial"/>
          <w:color w:val="202329"/>
          <w:sz w:val="24"/>
          <w:szCs w:val="24"/>
          <w:lang w:eastAsia="en-GB"/>
        </w:rPr>
        <w:t xml:space="preserve">wellbeing </w:t>
      </w:r>
      <w:r w:rsidR="0033685B">
        <w:rPr>
          <w:rFonts w:ascii="Arial" w:eastAsia="Times New Roman" w:hAnsi="Arial" w:cs="Arial"/>
          <w:color w:val="202329"/>
          <w:sz w:val="24"/>
          <w:szCs w:val="24"/>
          <w:lang w:eastAsia="en-GB"/>
        </w:rPr>
        <w:t xml:space="preserve">support from the University. </w:t>
      </w:r>
      <w:r>
        <w:rPr>
          <w:rFonts w:ascii="Arial" w:eastAsia="Times New Roman" w:hAnsi="Arial" w:cs="Arial"/>
          <w:color w:val="202329"/>
          <w:sz w:val="24"/>
          <w:szCs w:val="24"/>
          <w:lang w:eastAsia="en-GB"/>
        </w:rPr>
        <w:t>Full information about support</w:t>
      </w:r>
      <w:r w:rsidR="00693E5D">
        <w:rPr>
          <w:rFonts w:ascii="Arial" w:eastAsia="Times New Roman" w:hAnsi="Arial" w:cs="Arial"/>
          <w:color w:val="202329"/>
          <w:sz w:val="24"/>
          <w:szCs w:val="24"/>
          <w:lang w:eastAsia="en-GB"/>
        </w:rPr>
        <w:t xml:space="preserve"> services</w:t>
      </w:r>
      <w:r>
        <w:rPr>
          <w:rFonts w:ascii="Arial" w:eastAsia="Times New Roman" w:hAnsi="Arial" w:cs="Arial"/>
          <w:color w:val="202329"/>
          <w:sz w:val="24"/>
          <w:szCs w:val="24"/>
          <w:lang w:eastAsia="en-GB"/>
        </w:rPr>
        <w:t xml:space="preserve"> for </w:t>
      </w:r>
      <w:hyperlink r:id="rId38" w:history="1">
        <w:r w:rsidRPr="0055218D">
          <w:rPr>
            <w:rStyle w:val="Hyperlink"/>
            <w:rFonts w:ascii="Arial" w:eastAsia="Times New Roman" w:hAnsi="Arial" w:cs="Arial"/>
            <w:sz w:val="24"/>
            <w:szCs w:val="24"/>
            <w:lang w:eastAsia="en-GB"/>
          </w:rPr>
          <w:t>stu</w:t>
        </w:r>
        <w:r w:rsidRPr="0055218D">
          <w:rPr>
            <w:rStyle w:val="Hyperlink"/>
            <w:rFonts w:ascii="Arial" w:eastAsia="Times New Roman" w:hAnsi="Arial" w:cs="Arial"/>
            <w:sz w:val="24"/>
            <w:szCs w:val="24"/>
            <w:lang w:eastAsia="en-GB"/>
          </w:rPr>
          <w:t>dents</w:t>
        </w:r>
      </w:hyperlink>
      <w:r>
        <w:rPr>
          <w:rFonts w:ascii="Arial" w:eastAsia="Times New Roman" w:hAnsi="Arial" w:cs="Arial"/>
          <w:color w:val="202329"/>
          <w:sz w:val="24"/>
          <w:szCs w:val="24"/>
          <w:lang w:eastAsia="en-GB"/>
        </w:rPr>
        <w:t xml:space="preserve"> and </w:t>
      </w:r>
      <w:hyperlink r:id="rId39" w:history="1">
        <w:r w:rsidRPr="0055218D">
          <w:rPr>
            <w:rStyle w:val="Hyperlink"/>
            <w:rFonts w:ascii="Arial" w:eastAsia="Times New Roman" w:hAnsi="Arial" w:cs="Arial"/>
            <w:sz w:val="24"/>
            <w:szCs w:val="24"/>
            <w:lang w:eastAsia="en-GB"/>
          </w:rPr>
          <w:t>staf</w:t>
        </w:r>
        <w:r w:rsidRPr="0055218D">
          <w:rPr>
            <w:rStyle w:val="Hyperlink"/>
            <w:rFonts w:ascii="Arial" w:eastAsia="Times New Roman" w:hAnsi="Arial" w:cs="Arial"/>
            <w:sz w:val="24"/>
            <w:szCs w:val="24"/>
            <w:lang w:eastAsia="en-GB"/>
          </w:rPr>
          <w:t>f</w:t>
        </w:r>
      </w:hyperlink>
      <w:r>
        <w:rPr>
          <w:rFonts w:ascii="Arial" w:eastAsia="Times New Roman" w:hAnsi="Arial" w:cs="Arial"/>
          <w:color w:val="202329"/>
          <w:sz w:val="24"/>
          <w:szCs w:val="24"/>
          <w:lang w:eastAsia="en-GB"/>
        </w:rPr>
        <w:t xml:space="preserve"> can be found on our website.</w:t>
      </w:r>
    </w:p>
    <w:p w14:paraId="266F9231" w14:textId="31E97304" w:rsidR="00FE45C5" w:rsidRPr="006F3653" w:rsidRDefault="009B201E" w:rsidP="1D2A33AA">
      <w:pPr>
        <w:pStyle w:val="Heading2"/>
        <w:numPr>
          <w:ilvl w:val="0"/>
          <w:numId w:val="9"/>
        </w:numPr>
        <w:rPr>
          <w:rFonts w:ascii="Arial" w:eastAsia="Times New Roman" w:hAnsi="Arial" w:cs="Arial"/>
          <w:b/>
          <w:bCs/>
          <w:color w:val="1F3864" w:themeColor="accent1" w:themeShade="80"/>
          <w:sz w:val="28"/>
          <w:szCs w:val="28"/>
          <w:lang w:eastAsia="en-GB"/>
        </w:rPr>
      </w:pPr>
      <w:r w:rsidRPr="1D2A33AA">
        <w:rPr>
          <w:rFonts w:ascii="Arial" w:eastAsia="Times New Roman" w:hAnsi="Arial" w:cs="Arial"/>
          <w:b/>
          <w:bCs/>
          <w:color w:val="1F3864" w:themeColor="accent1" w:themeShade="80"/>
          <w:sz w:val="28"/>
          <w:szCs w:val="28"/>
          <w:lang w:eastAsia="en-GB"/>
        </w:rPr>
        <w:t>Identity Change Processes</w:t>
      </w:r>
    </w:p>
    <w:p w14:paraId="63F54AFF" w14:textId="3AE01302" w:rsidR="00FE45C5" w:rsidRPr="00390728" w:rsidRDefault="00B54A55" w:rsidP="1D2A33AA">
      <w:pPr>
        <w:pStyle w:val="Heading3"/>
        <w:rPr>
          <w:rFonts w:ascii="Arial" w:eastAsia="Times New Roman" w:hAnsi="Arial" w:cs="Arial"/>
          <w:color w:val="202329"/>
          <w:lang w:eastAsia="en-GB"/>
        </w:rPr>
      </w:pPr>
      <w:r w:rsidRPr="526EEE6C">
        <w:rPr>
          <w:rFonts w:ascii="Arial" w:eastAsia="Times New Roman" w:hAnsi="Arial" w:cs="Arial"/>
          <w:color w:val="202329"/>
          <w:lang w:eastAsia="en-GB"/>
        </w:rPr>
        <w:t>To capture identity information, the University has processes allowing identity chang</w:t>
      </w:r>
      <w:r w:rsidR="00930E53" w:rsidRPr="526EEE6C">
        <w:rPr>
          <w:rFonts w:ascii="Arial" w:eastAsia="Times New Roman" w:hAnsi="Arial" w:cs="Arial"/>
          <w:color w:val="202329"/>
          <w:lang w:eastAsia="en-GB"/>
        </w:rPr>
        <w:t>es to take place</w:t>
      </w:r>
      <w:r w:rsidRPr="526EEE6C">
        <w:rPr>
          <w:rFonts w:ascii="Arial" w:eastAsia="Times New Roman" w:hAnsi="Arial" w:cs="Arial"/>
          <w:color w:val="202329"/>
          <w:lang w:eastAsia="en-GB"/>
        </w:rPr>
        <w:t>. Under those processes, individuals</w:t>
      </w:r>
      <w:r w:rsidR="00BF7A2A" w:rsidRPr="526EEE6C">
        <w:rPr>
          <w:rFonts w:ascii="Arial" w:eastAsia="Times New Roman" w:hAnsi="Arial" w:cs="Arial"/>
          <w:color w:val="202329"/>
          <w:lang w:eastAsia="en-GB"/>
        </w:rPr>
        <w:t xml:space="preserve"> (</w:t>
      </w:r>
      <w:r w:rsidR="00C504B4" w:rsidRPr="526EEE6C">
        <w:rPr>
          <w:rFonts w:ascii="Arial" w:eastAsia="Times New Roman" w:hAnsi="Arial" w:cs="Arial"/>
          <w:color w:val="202329"/>
          <w:lang w:eastAsia="en-GB"/>
        </w:rPr>
        <w:t>s</w:t>
      </w:r>
      <w:r w:rsidR="00BF7A2A" w:rsidRPr="526EEE6C">
        <w:rPr>
          <w:rFonts w:ascii="Arial" w:eastAsia="Times New Roman" w:hAnsi="Arial" w:cs="Arial"/>
          <w:color w:val="202329"/>
          <w:lang w:eastAsia="en-GB"/>
        </w:rPr>
        <w:t xml:space="preserve">tudents and </w:t>
      </w:r>
      <w:r w:rsidR="00C504B4" w:rsidRPr="526EEE6C">
        <w:rPr>
          <w:rFonts w:ascii="Arial" w:eastAsia="Times New Roman" w:hAnsi="Arial" w:cs="Arial"/>
          <w:color w:val="202329"/>
          <w:lang w:eastAsia="en-GB"/>
        </w:rPr>
        <w:t>s</w:t>
      </w:r>
      <w:r w:rsidR="00BF7A2A" w:rsidRPr="526EEE6C">
        <w:rPr>
          <w:rFonts w:ascii="Arial" w:eastAsia="Times New Roman" w:hAnsi="Arial" w:cs="Arial"/>
          <w:color w:val="202329"/>
          <w:lang w:eastAsia="en-GB"/>
        </w:rPr>
        <w:t>taff)</w:t>
      </w:r>
      <w:r w:rsidRPr="526EEE6C">
        <w:rPr>
          <w:rFonts w:ascii="Arial" w:eastAsia="Times New Roman" w:hAnsi="Arial" w:cs="Arial"/>
          <w:color w:val="202329"/>
          <w:lang w:eastAsia="en-GB"/>
        </w:rPr>
        <w:t xml:space="preserve"> can make changes to the data that </w:t>
      </w:r>
      <w:r w:rsidR="00826AFD" w:rsidRPr="526EEE6C">
        <w:rPr>
          <w:rFonts w:ascii="Arial" w:eastAsia="Times New Roman" w:hAnsi="Arial" w:cs="Arial"/>
          <w:color w:val="202329"/>
          <w:lang w:eastAsia="en-GB"/>
        </w:rPr>
        <w:t xml:space="preserve">the </w:t>
      </w:r>
      <w:r w:rsidRPr="526EEE6C">
        <w:rPr>
          <w:rFonts w:ascii="Arial" w:eastAsia="Times New Roman" w:hAnsi="Arial" w:cs="Arial"/>
          <w:color w:val="202329"/>
          <w:lang w:eastAsia="en-GB"/>
        </w:rPr>
        <w:t>University holds about their identity</w:t>
      </w:r>
      <w:r w:rsidR="00826AFD" w:rsidRPr="526EEE6C">
        <w:rPr>
          <w:rFonts w:ascii="Arial" w:eastAsia="Times New Roman" w:hAnsi="Arial" w:cs="Arial"/>
          <w:color w:val="202329"/>
          <w:lang w:eastAsia="en-GB"/>
        </w:rPr>
        <w:t xml:space="preserve">, </w:t>
      </w:r>
      <w:r w:rsidRPr="526EEE6C">
        <w:rPr>
          <w:rFonts w:ascii="Arial" w:eastAsia="Times New Roman" w:hAnsi="Arial" w:cs="Arial"/>
          <w:color w:val="202329"/>
          <w:lang w:eastAsia="en-GB"/>
        </w:rPr>
        <w:t xml:space="preserve">including their name, gender, </w:t>
      </w:r>
      <w:r w:rsidR="0049157D" w:rsidRPr="526EEE6C">
        <w:rPr>
          <w:rFonts w:ascii="Arial" w:eastAsia="Times New Roman" w:hAnsi="Arial" w:cs="Arial"/>
          <w:color w:val="202329"/>
          <w:lang w:eastAsia="en-GB"/>
        </w:rPr>
        <w:t>title,</w:t>
      </w:r>
      <w:r w:rsidRPr="526EEE6C">
        <w:rPr>
          <w:rFonts w:ascii="Arial" w:eastAsia="Times New Roman" w:hAnsi="Arial" w:cs="Arial"/>
          <w:color w:val="202329"/>
          <w:lang w:eastAsia="en-GB"/>
        </w:rPr>
        <w:t xml:space="preserve"> and the pronouns they use</w:t>
      </w:r>
      <w:r w:rsidR="0B85F22A" w:rsidRPr="526EEE6C">
        <w:rPr>
          <w:rFonts w:ascii="Arial" w:eastAsia="Times New Roman" w:hAnsi="Arial" w:cs="Arial"/>
          <w:color w:val="202329"/>
          <w:lang w:eastAsia="en-GB"/>
        </w:rPr>
        <w:t xml:space="preserve"> </w:t>
      </w:r>
      <w:r w:rsidR="0B85F22A" w:rsidRPr="003269B4">
        <w:rPr>
          <w:rFonts w:ascii="Arial" w:eastAsia="Times New Roman" w:hAnsi="Arial" w:cs="Arial"/>
          <w:color w:val="202329"/>
          <w:lang w:eastAsia="en-GB"/>
        </w:rPr>
        <w:t xml:space="preserve">(see </w:t>
      </w:r>
      <w:r w:rsidR="5A9D8031" w:rsidRPr="003269B4">
        <w:rPr>
          <w:rFonts w:ascii="Arial" w:eastAsia="Times New Roman" w:hAnsi="Arial" w:cs="Arial"/>
          <w:color w:val="202329"/>
          <w:lang w:eastAsia="en-GB"/>
        </w:rPr>
        <w:t xml:space="preserve">sections </w:t>
      </w:r>
      <w:r w:rsidR="0B85F22A" w:rsidRPr="003269B4">
        <w:rPr>
          <w:rFonts w:ascii="Arial" w:eastAsia="Times New Roman" w:hAnsi="Arial" w:cs="Arial"/>
          <w:color w:val="202329"/>
          <w:lang w:eastAsia="en-GB"/>
        </w:rPr>
        <w:t>7.1 - 7.3 for full details)</w:t>
      </w:r>
      <w:r w:rsidRPr="003269B4">
        <w:rPr>
          <w:rFonts w:ascii="Arial" w:eastAsia="Times New Roman" w:hAnsi="Arial" w:cs="Arial"/>
          <w:color w:val="202329"/>
          <w:lang w:eastAsia="en-GB"/>
        </w:rPr>
        <w:t>.</w:t>
      </w:r>
      <w:r w:rsidR="00482ACB" w:rsidRPr="526EEE6C">
        <w:rPr>
          <w:rFonts w:ascii="Arial" w:eastAsia="Times New Roman" w:hAnsi="Arial" w:cs="Arial"/>
          <w:color w:val="202329"/>
          <w:lang w:eastAsia="en-GB"/>
        </w:rPr>
        <w:t xml:space="preserve"> </w:t>
      </w:r>
    </w:p>
    <w:p w14:paraId="590F3E4E" w14:textId="26D146D2" w:rsidR="00FE45C5" w:rsidRPr="00390728" w:rsidRDefault="00FE45C5" w:rsidP="1D2A33AA">
      <w:pPr>
        <w:pStyle w:val="NoSpacing"/>
      </w:pPr>
    </w:p>
    <w:p w14:paraId="076FC211" w14:textId="44F5FD0B" w:rsidR="00FE45C5" w:rsidRPr="00390728" w:rsidRDefault="66998B1C" w:rsidP="1D2A33AA">
      <w:pPr>
        <w:rPr>
          <w:rFonts w:ascii="Arial" w:hAnsi="Arial" w:cs="Arial"/>
          <w:sz w:val="24"/>
          <w:szCs w:val="24"/>
          <w:lang w:eastAsia="en-GB"/>
        </w:rPr>
      </w:pPr>
      <w:r w:rsidRPr="1D2A33AA">
        <w:rPr>
          <w:rFonts w:ascii="Arial" w:hAnsi="Arial" w:cs="Arial"/>
          <w:sz w:val="24"/>
          <w:szCs w:val="24"/>
          <w:lang w:eastAsia="en-GB"/>
        </w:rPr>
        <w:t>We will require evidence for a change of:</w:t>
      </w:r>
    </w:p>
    <w:p w14:paraId="1B6EF0FC" w14:textId="21F4B609" w:rsidR="00FE45C5" w:rsidRPr="003269B4" w:rsidRDefault="66998B1C" w:rsidP="526EEE6C">
      <w:pPr>
        <w:pStyle w:val="ListParagraph"/>
        <w:numPr>
          <w:ilvl w:val="0"/>
          <w:numId w:val="3"/>
        </w:numPr>
        <w:rPr>
          <w:rFonts w:ascii="Arial" w:hAnsi="Arial" w:cs="Arial"/>
          <w:sz w:val="24"/>
          <w:szCs w:val="24"/>
          <w:lang w:eastAsia="en-GB"/>
        </w:rPr>
      </w:pPr>
      <w:r w:rsidRPr="003269B4">
        <w:rPr>
          <w:rFonts w:ascii="Arial" w:hAnsi="Arial" w:cs="Arial"/>
          <w:sz w:val="24"/>
          <w:szCs w:val="24"/>
          <w:lang w:eastAsia="en-GB"/>
        </w:rPr>
        <w:t xml:space="preserve">Legal name </w:t>
      </w:r>
    </w:p>
    <w:p w14:paraId="6E70C285" w14:textId="252B4319" w:rsidR="00FE45C5" w:rsidRPr="003269B4" w:rsidRDefault="23886F30" w:rsidP="526EEE6C">
      <w:pPr>
        <w:pStyle w:val="ListParagraph"/>
        <w:numPr>
          <w:ilvl w:val="0"/>
          <w:numId w:val="3"/>
        </w:numPr>
        <w:rPr>
          <w:rFonts w:ascii="Arial" w:hAnsi="Arial" w:cs="Arial"/>
          <w:sz w:val="24"/>
          <w:szCs w:val="24"/>
          <w:lang w:eastAsia="en-GB"/>
        </w:rPr>
      </w:pPr>
      <w:r w:rsidRPr="5CDD5117">
        <w:rPr>
          <w:rFonts w:ascii="Arial" w:hAnsi="Arial" w:cs="Arial"/>
          <w:sz w:val="24"/>
          <w:szCs w:val="24"/>
          <w:lang w:eastAsia="en-GB"/>
        </w:rPr>
        <w:t xml:space="preserve">Legal </w:t>
      </w:r>
      <w:r w:rsidR="119F152B" w:rsidRPr="5CDD5117">
        <w:rPr>
          <w:rFonts w:ascii="Arial" w:hAnsi="Arial" w:cs="Arial"/>
          <w:sz w:val="24"/>
          <w:szCs w:val="24"/>
          <w:lang w:eastAsia="en-GB"/>
        </w:rPr>
        <w:t>gender</w:t>
      </w:r>
    </w:p>
    <w:p w14:paraId="4EE403FD" w14:textId="70114B2C" w:rsidR="1D2A33AA" w:rsidRDefault="2A846921" w:rsidP="10E55194">
      <w:pPr>
        <w:rPr>
          <w:rFonts w:ascii="Arial" w:eastAsia="Times New Roman" w:hAnsi="Arial" w:cs="Arial"/>
          <w:color w:val="202329"/>
          <w:lang w:eastAsia="en-GB"/>
        </w:rPr>
      </w:pPr>
      <w:r w:rsidRPr="10E55194">
        <w:rPr>
          <w:rFonts w:ascii="Arial" w:eastAsia="Times New Roman" w:hAnsi="Arial" w:cs="Arial"/>
          <w:sz w:val="24"/>
          <w:szCs w:val="24"/>
          <w:lang w:eastAsia="en-GB"/>
        </w:rPr>
        <w:t xml:space="preserve">We will not </w:t>
      </w:r>
      <w:r w:rsidRPr="10E55194">
        <w:rPr>
          <w:rFonts w:ascii="Arial" w:hAnsi="Arial" w:cs="Arial"/>
          <w:sz w:val="24"/>
          <w:szCs w:val="24"/>
          <w:lang w:eastAsia="en-GB"/>
        </w:rPr>
        <w:t>require evidence for a change of preferred name, gender (affirmed) or pronouns.</w:t>
      </w:r>
      <w:r w:rsidR="1D2A33AA">
        <w:br/>
      </w:r>
      <w:r w:rsidR="1D2A33AA">
        <w:br/>
      </w:r>
      <w:r w:rsidR="5AEF9D84" w:rsidRPr="00A7272E">
        <w:rPr>
          <w:rFonts w:ascii="Arial" w:eastAsia="Times New Roman" w:hAnsi="Arial" w:cs="Arial"/>
          <w:b/>
          <w:bCs/>
          <w:color w:val="1F3864" w:themeColor="accent1" w:themeShade="80"/>
          <w:sz w:val="24"/>
          <w:szCs w:val="24"/>
          <w:lang w:eastAsia="en-GB"/>
        </w:rPr>
        <w:t>7.1.</w:t>
      </w:r>
      <w:r w:rsidR="62FBE03E" w:rsidRPr="00A7272E">
        <w:rPr>
          <w:rFonts w:ascii="Arial" w:eastAsia="Times New Roman" w:hAnsi="Arial" w:cs="Arial"/>
          <w:b/>
          <w:bCs/>
          <w:color w:val="1F3864" w:themeColor="accent1" w:themeShade="80"/>
          <w:sz w:val="24"/>
          <w:szCs w:val="24"/>
          <w:lang w:eastAsia="en-GB"/>
        </w:rPr>
        <w:t xml:space="preserve"> </w:t>
      </w:r>
      <w:r w:rsidR="55CBC779" w:rsidRPr="00A7272E">
        <w:rPr>
          <w:rFonts w:ascii="Arial" w:eastAsia="Times New Roman" w:hAnsi="Arial" w:cs="Arial"/>
          <w:b/>
          <w:bCs/>
          <w:color w:val="1F3864" w:themeColor="accent1" w:themeShade="80"/>
          <w:sz w:val="24"/>
          <w:szCs w:val="24"/>
          <w:lang w:eastAsia="en-GB"/>
        </w:rPr>
        <w:t>Students</w:t>
      </w:r>
      <w:r w:rsidR="67000BD3" w:rsidRPr="00A7272E">
        <w:rPr>
          <w:rFonts w:ascii="Arial" w:eastAsia="Times New Roman" w:hAnsi="Arial" w:cs="Arial"/>
          <w:b/>
          <w:bCs/>
          <w:color w:val="1F3864" w:themeColor="accent1" w:themeShade="80"/>
          <w:sz w:val="24"/>
          <w:szCs w:val="24"/>
          <w:lang w:eastAsia="en-GB"/>
        </w:rPr>
        <w:t>:</w:t>
      </w:r>
    </w:p>
    <w:p w14:paraId="66525452" w14:textId="1C22453D" w:rsidR="0053673D" w:rsidRDefault="21C2AB8D" w:rsidP="00DA692B">
      <w:pPr>
        <w:rPr>
          <w:rFonts w:ascii="Arial" w:eastAsia="Times New Roman" w:hAnsi="Arial" w:cs="Arial"/>
          <w:color w:val="202329"/>
          <w:sz w:val="24"/>
          <w:szCs w:val="24"/>
          <w:lang w:eastAsia="en-GB"/>
        </w:rPr>
      </w:pPr>
      <w:r w:rsidRPr="45A821F7">
        <w:rPr>
          <w:rFonts w:ascii="Arial" w:eastAsia="Times New Roman" w:hAnsi="Arial" w:cs="Arial"/>
          <w:b/>
          <w:bCs/>
          <w:color w:val="1F3864" w:themeColor="accent1" w:themeShade="80"/>
          <w:sz w:val="24"/>
          <w:szCs w:val="24"/>
          <w:lang w:eastAsia="en-GB"/>
        </w:rPr>
        <w:t xml:space="preserve">7.1.1. </w:t>
      </w:r>
      <w:r w:rsidR="00847530" w:rsidRPr="45A821F7">
        <w:rPr>
          <w:rFonts w:ascii="Arial" w:eastAsia="Times New Roman" w:hAnsi="Arial" w:cs="Arial"/>
          <w:b/>
          <w:bCs/>
          <w:color w:val="1F3864" w:themeColor="accent1" w:themeShade="80"/>
          <w:sz w:val="24"/>
          <w:szCs w:val="24"/>
          <w:lang w:eastAsia="en-GB"/>
        </w:rPr>
        <w:t>Preferred Names</w:t>
      </w:r>
      <w:r w:rsidR="00847530" w:rsidRPr="45A821F7">
        <w:rPr>
          <w:rFonts w:ascii="Arial" w:eastAsia="Times New Roman" w:hAnsi="Arial" w:cs="Arial"/>
          <w:color w:val="202329"/>
          <w:sz w:val="24"/>
          <w:szCs w:val="24"/>
          <w:lang w:eastAsia="en-GB"/>
        </w:rPr>
        <w:t xml:space="preserve"> - </w:t>
      </w:r>
      <w:r w:rsidR="00465A2C" w:rsidRPr="45A821F7">
        <w:rPr>
          <w:rFonts w:ascii="Arial" w:eastAsia="Times New Roman" w:hAnsi="Arial" w:cs="Arial"/>
          <w:color w:val="202329"/>
          <w:sz w:val="24"/>
          <w:szCs w:val="24"/>
          <w:lang w:eastAsia="en-GB"/>
        </w:rPr>
        <w:t>c</w:t>
      </w:r>
      <w:r w:rsidR="00847530" w:rsidRPr="45A821F7">
        <w:rPr>
          <w:rFonts w:ascii="Arial" w:eastAsia="Times New Roman" w:hAnsi="Arial" w:cs="Arial"/>
          <w:color w:val="202329"/>
          <w:sz w:val="24"/>
          <w:szCs w:val="24"/>
          <w:lang w:eastAsia="en-GB"/>
        </w:rPr>
        <w:t>urrent students may choose to amend their preferred first name</w:t>
      </w:r>
      <w:r w:rsidR="504D5B7B" w:rsidRPr="45A821F7">
        <w:rPr>
          <w:rFonts w:ascii="Arial" w:eastAsia="Times New Roman" w:hAnsi="Arial" w:cs="Arial"/>
          <w:color w:val="202329"/>
          <w:sz w:val="24"/>
          <w:szCs w:val="24"/>
          <w:lang w:eastAsia="en-GB"/>
        </w:rPr>
        <w:t>,</w:t>
      </w:r>
      <w:r w:rsidR="00847530" w:rsidRPr="45A821F7">
        <w:rPr>
          <w:rFonts w:ascii="Arial" w:eastAsia="Times New Roman" w:hAnsi="Arial" w:cs="Arial"/>
          <w:color w:val="202329"/>
          <w:sz w:val="24"/>
          <w:szCs w:val="24"/>
          <w:lang w:eastAsia="en-GB"/>
        </w:rPr>
        <w:t xml:space="preserve"> which is called their ‘known as’ first name. This name will then be used for day-to-day activities such as class-lists, reports etc. Students can update this,</w:t>
      </w:r>
      <w:r w:rsidR="3037F3E3" w:rsidRPr="45A821F7">
        <w:rPr>
          <w:rFonts w:ascii="Arial" w:eastAsia="Times New Roman" w:hAnsi="Arial" w:cs="Arial"/>
          <w:color w:val="202329"/>
          <w:sz w:val="24"/>
          <w:szCs w:val="24"/>
          <w:lang w:eastAsia="en-GB"/>
        </w:rPr>
        <w:t xml:space="preserve"> their </w:t>
      </w:r>
      <w:r w:rsidR="006C6FB2" w:rsidRPr="45A821F7">
        <w:rPr>
          <w:rFonts w:ascii="Arial" w:eastAsia="Times New Roman" w:hAnsi="Arial" w:cs="Arial"/>
          <w:color w:val="202329"/>
          <w:sz w:val="24"/>
          <w:szCs w:val="24"/>
          <w:lang w:eastAsia="en-GB"/>
        </w:rPr>
        <w:t xml:space="preserve">(affirmed) </w:t>
      </w:r>
      <w:r w:rsidR="00377E04" w:rsidRPr="45A821F7">
        <w:rPr>
          <w:rFonts w:ascii="Arial" w:eastAsia="Times New Roman" w:hAnsi="Arial" w:cs="Arial"/>
          <w:color w:val="202329"/>
          <w:sz w:val="24"/>
          <w:szCs w:val="24"/>
          <w:lang w:eastAsia="en-GB"/>
        </w:rPr>
        <w:t>gender,</w:t>
      </w:r>
      <w:r w:rsidR="00847530" w:rsidRPr="45A821F7">
        <w:rPr>
          <w:rFonts w:ascii="Arial" w:eastAsia="Times New Roman" w:hAnsi="Arial" w:cs="Arial"/>
          <w:color w:val="202329"/>
          <w:sz w:val="24"/>
          <w:szCs w:val="24"/>
          <w:lang w:eastAsia="en-GB"/>
        </w:rPr>
        <w:t xml:space="preserve"> and their pronouns, themselves using </w:t>
      </w:r>
      <w:r w:rsidR="00847530" w:rsidRPr="45A821F7">
        <w:rPr>
          <w:rFonts w:ascii="Arial" w:eastAsia="Times New Roman" w:hAnsi="Arial" w:cs="Arial"/>
          <w:sz w:val="24"/>
          <w:szCs w:val="24"/>
          <w:lang w:eastAsia="en-GB"/>
        </w:rPr>
        <w:t>SAMIS</w:t>
      </w:r>
      <w:r w:rsidR="00847530" w:rsidRPr="45A821F7">
        <w:rPr>
          <w:rFonts w:ascii="Arial" w:eastAsia="Times New Roman" w:hAnsi="Arial" w:cs="Arial"/>
          <w:color w:val="202329"/>
          <w:sz w:val="24"/>
          <w:szCs w:val="24"/>
          <w:lang w:eastAsia="en-GB"/>
        </w:rPr>
        <w:t>, and no evidence is needed to do this.</w:t>
      </w:r>
    </w:p>
    <w:p w14:paraId="1D827ECB" w14:textId="1530CB88" w:rsidR="005E23CA" w:rsidRDefault="0FD3BD7F" w:rsidP="00DA692B">
      <w:pPr>
        <w:rPr>
          <w:rFonts w:ascii="Arial" w:eastAsia="Times New Roman" w:hAnsi="Arial" w:cs="Arial"/>
          <w:color w:val="202329"/>
          <w:sz w:val="24"/>
          <w:szCs w:val="24"/>
          <w:lang w:eastAsia="en-GB"/>
        </w:rPr>
      </w:pPr>
      <w:r w:rsidRPr="08E31863">
        <w:rPr>
          <w:rFonts w:ascii="Arial" w:eastAsia="Times New Roman" w:hAnsi="Arial" w:cs="Arial"/>
          <w:b/>
          <w:bCs/>
          <w:color w:val="1F3864" w:themeColor="accent1" w:themeShade="80"/>
          <w:sz w:val="24"/>
          <w:szCs w:val="24"/>
          <w:lang w:eastAsia="en-GB"/>
        </w:rPr>
        <w:lastRenderedPageBreak/>
        <w:t xml:space="preserve">7.1.2. </w:t>
      </w:r>
      <w:r w:rsidR="00847530" w:rsidRPr="08E31863">
        <w:rPr>
          <w:rFonts w:ascii="Arial" w:eastAsia="Times New Roman" w:hAnsi="Arial" w:cs="Arial"/>
          <w:b/>
          <w:bCs/>
          <w:color w:val="1F3864" w:themeColor="accent1" w:themeShade="80"/>
          <w:sz w:val="24"/>
          <w:szCs w:val="24"/>
          <w:lang w:eastAsia="en-GB"/>
        </w:rPr>
        <w:t>Legal Names</w:t>
      </w:r>
      <w:r w:rsidR="00847530" w:rsidRPr="08E31863">
        <w:rPr>
          <w:rFonts w:ascii="Arial" w:eastAsia="Times New Roman" w:hAnsi="Arial" w:cs="Arial"/>
          <w:color w:val="202329"/>
          <w:sz w:val="24"/>
          <w:szCs w:val="24"/>
          <w:lang w:eastAsia="en-GB"/>
        </w:rPr>
        <w:t xml:space="preserve"> </w:t>
      </w:r>
      <w:r w:rsidR="005912FB" w:rsidRPr="08E31863">
        <w:rPr>
          <w:rFonts w:ascii="Arial" w:eastAsia="Times New Roman" w:hAnsi="Arial" w:cs="Arial"/>
          <w:color w:val="202329"/>
          <w:sz w:val="24"/>
          <w:szCs w:val="24"/>
          <w:lang w:eastAsia="en-GB"/>
        </w:rPr>
        <w:t>–</w:t>
      </w:r>
      <w:r w:rsidR="7A8CEE33" w:rsidRPr="08E31863">
        <w:rPr>
          <w:rFonts w:ascii="Arial" w:eastAsia="Times New Roman" w:hAnsi="Arial" w:cs="Arial"/>
          <w:color w:val="202329"/>
          <w:sz w:val="24"/>
          <w:szCs w:val="24"/>
          <w:lang w:eastAsia="en-GB"/>
        </w:rPr>
        <w:t xml:space="preserve"> current students are required to</w:t>
      </w:r>
      <w:r w:rsidR="00847530" w:rsidRPr="08E31863">
        <w:rPr>
          <w:rFonts w:ascii="Arial" w:eastAsia="Times New Roman" w:hAnsi="Arial" w:cs="Arial"/>
          <w:color w:val="202329"/>
          <w:sz w:val="24"/>
          <w:szCs w:val="24"/>
          <w:lang w:eastAsia="en-GB"/>
        </w:rPr>
        <w:t xml:space="preserve"> </w:t>
      </w:r>
      <w:r w:rsidR="00465A2C" w:rsidRPr="08E31863">
        <w:rPr>
          <w:rFonts w:ascii="Arial" w:eastAsia="Times New Roman" w:hAnsi="Arial" w:cs="Arial"/>
          <w:sz w:val="24"/>
          <w:szCs w:val="24"/>
          <w:lang w:eastAsia="en-GB"/>
        </w:rPr>
        <w:t>c</w:t>
      </w:r>
      <w:r w:rsidR="005912FB" w:rsidRPr="08E31863">
        <w:rPr>
          <w:rFonts w:ascii="Arial" w:eastAsia="Times New Roman" w:hAnsi="Arial" w:cs="Arial"/>
          <w:sz w:val="24"/>
          <w:szCs w:val="24"/>
          <w:lang w:eastAsia="en-GB"/>
        </w:rPr>
        <w:t>omplete and submit a form</w:t>
      </w:r>
      <w:r w:rsidR="005912FB" w:rsidRPr="08E31863">
        <w:rPr>
          <w:rFonts w:ascii="Arial" w:eastAsia="Times New Roman" w:hAnsi="Arial" w:cs="Arial"/>
          <w:color w:val="202329"/>
          <w:sz w:val="24"/>
          <w:szCs w:val="24"/>
          <w:lang w:eastAsia="en-GB"/>
        </w:rPr>
        <w:t xml:space="preserve"> to request a change of name, attaching </w:t>
      </w:r>
      <w:r w:rsidR="00377E04" w:rsidRPr="08E31863">
        <w:rPr>
          <w:rFonts w:ascii="Arial" w:eastAsia="Times New Roman" w:hAnsi="Arial" w:cs="Arial"/>
          <w:color w:val="202329"/>
          <w:sz w:val="24"/>
          <w:szCs w:val="24"/>
          <w:lang w:eastAsia="en-GB"/>
        </w:rPr>
        <w:t xml:space="preserve">the </w:t>
      </w:r>
      <w:r w:rsidR="005912FB" w:rsidRPr="08E31863">
        <w:rPr>
          <w:rFonts w:ascii="Arial" w:eastAsia="Times New Roman" w:hAnsi="Arial" w:cs="Arial"/>
          <w:color w:val="202329"/>
          <w:sz w:val="24"/>
          <w:szCs w:val="24"/>
          <w:lang w:eastAsia="en-GB"/>
        </w:rPr>
        <w:t xml:space="preserve">evidence. </w:t>
      </w:r>
    </w:p>
    <w:p w14:paraId="7893F0AD" w14:textId="5384822B" w:rsidR="000704A4" w:rsidRPr="008621E4" w:rsidRDefault="000704A4" w:rsidP="00DA692B">
      <w:pPr>
        <w:rPr>
          <w:rFonts w:ascii="Arial" w:eastAsia="Times New Roman" w:hAnsi="Arial" w:cs="Arial"/>
          <w:color w:val="202329"/>
          <w:sz w:val="24"/>
          <w:szCs w:val="24"/>
          <w:lang w:eastAsia="en-GB"/>
        </w:rPr>
      </w:pPr>
      <w:r w:rsidRPr="008621E4">
        <w:rPr>
          <w:rFonts w:ascii="Arial" w:eastAsia="Times New Roman" w:hAnsi="Arial" w:cs="Arial"/>
          <w:color w:val="202329"/>
          <w:sz w:val="24"/>
          <w:szCs w:val="24"/>
          <w:lang w:eastAsia="en-GB"/>
        </w:rPr>
        <w:t>Accepted evidence includes:</w:t>
      </w:r>
    </w:p>
    <w:p w14:paraId="68C32DF8" w14:textId="77777777"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00482ACB">
        <w:rPr>
          <w:rFonts w:ascii="Arial" w:eastAsia="Times New Roman" w:hAnsi="Arial" w:cs="Arial"/>
          <w:color w:val="202329"/>
          <w:sz w:val="24"/>
          <w:szCs w:val="24"/>
          <w:lang w:eastAsia="en-GB"/>
        </w:rPr>
        <w:t>Marriage or civil partnership certificate</w:t>
      </w:r>
    </w:p>
    <w:p w14:paraId="2257BB39" w14:textId="1EB59526"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526EEE6C">
        <w:rPr>
          <w:rFonts w:ascii="Arial" w:eastAsia="Times New Roman" w:hAnsi="Arial" w:cs="Arial"/>
          <w:color w:val="202329"/>
          <w:sz w:val="24"/>
          <w:szCs w:val="24"/>
          <w:lang w:eastAsia="en-GB"/>
        </w:rPr>
        <w:t>Deed poll</w:t>
      </w:r>
      <w:r w:rsidR="47ABC709" w:rsidRPr="526EEE6C">
        <w:rPr>
          <w:rFonts w:ascii="Arial" w:eastAsia="Times New Roman" w:hAnsi="Arial" w:cs="Arial"/>
          <w:color w:val="202329"/>
          <w:sz w:val="24"/>
          <w:szCs w:val="24"/>
          <w:lang w:eastAsia="en-GB"/>
        </w:rPr>
        <w:t xml:space="preserve"> </w:t>
      </w:r>
      <w:r w:rsidR="47ABC709" w:rsidRPr="003269B4">
        <w:rPr>
          <w:rFonts w:ascii="Arial" w:eastAsia="Times New Roman" w:hAnsi="Arial" w:cs="Arial"/>
          <w:color w:val="202329"/>
          <w:sz w:val="24"/>
          <w:szCs w:val="24"/>
          <w:lang w:eastAsia="en-GB"/>
        </w:rPr>
        <w:t xml:space="preserve">– enrolled or </w:t>
      </w:r>
      <w:r w:rsidR="00BA2E8F" w:rsidRPr="003269B4">
        <w:rPr>
          <w:rFonts w:ascii="Arial" w:eastAsia="Times New Roman" w:hAnsi="Arial" w:cs="Arial"/>
          <w:color w:val="202329"/>
          <w:sz w:val="24"/>
          <w:szCs w:val="24"/>
          <w:lang w:eastAsia="en-GB"/>
        </w:rPr>
        <w:t>unenrolled</w:t>
      </w:r>
    </w:p>
    <w:p w14:paraId="2F7D6B44" w14:textId="37279DF5"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0C30B1B4">
        <w:rPr>
          <w:rFonts w:ascii="Arial" w:eastAsia="Times New Roman" w:hAnsi="Arial" w:cs="Arial"/>
          <w:color w:val="202329"/>
          <w:sz w:val="24"/>
          <w:szCs w:val="24"/>
          <w:lang w:eastAsia="en-GB"/>
        </w:rPr>
        <w:t xml:space="preserve">Birth </w:t>
      </w:r>
      <w:r w:rsidR="00BA2E8F" w:rsidRPr="0C30B1B4">
        <w:rPr>
          <w:rFonts w:ascii="Arial" w:eastAsia="Times New Roman" w:hAnsi="Arial" w:cs="Arial"/>
          <w:color w:val="202329"/>
          <w:sz w:val="24"/>
          <w:szCs w:val="24"/>
          <w:lang w:eastAsia="en-GB"/>
        </w:rPr>
        <w:t>certificate</w:t>
      </w:r>
    </w:p>
    <w:p w14:paraId="66D32C77" w14:textId="77777777"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00482ACB">
        <w:rPr>
          <w:rFonts w:ascii="Arial" w:eastAsia="Times New Roman" w:hAnsi="Arial" w:cs="Arial"/>
          <w:color w:val="202329"/>
          <w:sz w:val="24"/>
          <w:szCs w:val="24"/>
          <w:lang w:eastAsia="en-GB"/>
        </w:rPr>
        <w:t>Statutory declaration</w:t>
      </w:r>
    </w:p>
    <w:p w14:paraId="5BD2D010" w14:textId="77777777"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526EEE6C">
        <w:rPr>
          <w:rFonts w:ascii="Arial" w:eastAsia="Times New Roman" w:hAnsi="Arial" w:cs="Arial"/>
          <w:color w:val="202329"/>
          <w:sz w:val="24"/>
          <w:szCs w:val="24"/>
          <w:lang w:eastAsia="en-GB"/>
        </w:rPr>
        <w:t>Affidavi</w:t>
      </w:r>
      <w:r w:rsidR="00482ACB" w:rsidRPr="526EEE6C">
        <w:rPr>
          <w:rFonts w:ascii="Arial" w:eastAsia="Times New Roman" w:hAnsi="Arial" w:cs="Arial"/>
          <w:color w:val="202329"/>
          <w:sz w:val="24"/>
          <w:szCs w:val="24"/>
          <w:lang w:eastAsia="en-GB"/>
        </w:rPr>
        <w:t>t</w:t>
      </w:r>
    </w:p>
    <w:p w14:paraId="280B9856" w14:textId="77777777"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00482ACB">
        <w:rPr>
          <w:rFonts w:ascii="Arial" w:eastAsia="Times New Roman" w:hAnsi="Arial" w:cs="Arial"/>
          <w:color w:val="202329"/>
          <w:sz w:val="24"/>
          <w:szCs w:val="24"/>
          <w:lang w:eastAsia="en-GB"/>
        </w:rPr>
        <w:t>Passport</w:t>
      </w:r>
    </w:p>
    <w:p w14:paraId="44B0C347" w14:textId="77777777" w:rsidR="00482ACB" w:rsidRPr="00482ACB" w:rsidRDefault="000704A4" w:rsidP="005C01BA">
      <w:pPr>
        <w:pStyle w:val="ListParagraph"/>
        <w:numPr>
          <w:ilvl w:val="0"/>
          <w:numId w:val="7"/>
        </w:numPr>
        <w:rPr>
          <w:rFonts w:ascii="Arial" w:eastAsia="Times New Roman" w:hAnsi="Arial" w:cs="Arial"/>
          <w:color w:val="202329"/>
          <w:sz w:val="24"/>
          <w:szCs w:val="24"/>
          <w:lang w:eastAsia="en-GB"/>
        </w:rPr>
      </w:pPr>
      <w:r w:rsidRPr="00482ACB">
        <w:rPr>
          <w:rFonts w:ascii="Arial" w:eastAsia="Times New Roman" w:hAnsi="Arial" w:cs="Arial"/>
          <w:color w:val="202329"/>
          <w:sz w:val="24"/>
          <w:szCs w:val="24"/>
          <w:lang w:eastAsia="en-GB"/>
        </w:rPr>
        <w:t>Driving license</w:t>
      </w:r>
    </w:p>
    <w:p w14:paraId="1D8C373C" w14:textId="1E17FE10" w:rsidR="004A5E9D" w:rsidRDefault="55CBC779" w:rsidP="10E55194">
      <w:pPr>
        <w:pStyle w:val="ListParagraph"/>
        <w:numPr>
          <w:ilvl w:val="0"/>
          <w:numId w:val="7"/>
        </w:numPr>
        <w:rPr>
          <w:rFonts w:ascii="Arial" w:eastAsia="Times New Roman" w:hAnsi="Arial" w:cs="Arial"/>
          <w:color w:val="202329"/>
          <w:sz w:val="24"/>
          <w:szCs w:val="24"/>
          <w:lang w:eastAsia="en-GB"/>
        </w:rPr>
      </w:pPr>
      <w:r w:rsidRPr="10E55194">
        <w:rPr>
          <w:rFonts w:ascii="Arial" w:eastAsia="Times New Roman" w:hAnsi="Arial" w:cs="Arial"/>
          <w:color w:val="202329"/>
          <w:sz w:val="24"/>
          <w:szCs w:val="24"/>
          <w:lang w:eastAsia="en-GB"/>
        </w:rPr>
        <w:t xml:space="preserve">Divorce </w:t>
      </w:r>
      <w:r w:rsidR="0F8C5DBA" w:rsidRPr="10E55194">
        <w:rPr>
          <w:rFonts w:ascii="Arial" w:eastAsia="Times New Roman" w:hAnsi="Arial" w:cs="Arial"/>
          <w:color w:val="202329"/>
          <w:sz w:val="24"/>
          <w:szCs w:val="24"/>
          <w:lang w:eastAsia="en-GB"/>
        </w:rPr>
        <w:t>papers</w:t>
      </w:r>
      <w:r w:rsidR="63BA74C3" w:rsidRPr="10E55194">
        <w:rPr>
          <w:rFonts w:eastAsiaTheme="minorEastAsia"/>
          <w:color w:val="202329"/>
          <w:sz w:val="24"/>
          <w:szCs w:val="24"/>
          <w:lang w:eastAsia="en-GB"/>
        </w:rPr>
        <w:t xml:space="preserve"> </w:t>
      </w:r>
      <w:r w:rsidR="63BA74C3" w:rsidRPr="005B7EC5">
        <w:rPr>
          <w:rFonts w:ascii="Arial" w:eastAsia="Times New Roman" w:hAnsi="Arial" w:cs="Arial"/>
          <w:color w:val="202329"/>
          <w:sz w:val="24"/>
          <w:szCs w:val="24"/>
          <w:lang w:eastAsia="en-GB"/>
        </w:rPr>
        <w:t xml:space="preserve">(accompanied by signed documentation that confirms </w:t>
      </w:r>
      <w:r w:rsidR="002D7E79">
        <w:rPr>
          <w:rFonts w:ascii="Arial" w:eastAsia="Times New Roman" w:hAnsi="Arial" w:cs="Arial"/>
          <w:color w:val="202329"/>
          <w:sz w:val="24"/>
          <w:szCs w:val="24"/>
          <w:lang w:eastAsia="en-GB"/>
        </w:rPr>
        <w:t xml:space="preserve">a </w:t>
      </w:r>
      <w:r w:rsidR="63BA74C3" w:rsidRPr="005B7EC5">
        <w:rPr>
          <w:rFonts w:ascii="Arial" w:eastAsia="Times New Roman" w:hAnsi="Arial" w:cs="Arial"/>
          <w:color w:val="202329"/>
          <w:sz w:val="24"/>
          <w:szCs w:val="24"/>
          <w:lang w:eastAsia="en-GB"/>
        </w:rPr>
        <w:t xml:space="preserve">change </w:t>
      </w:r>
      <w:r w:rsidR="002D7E79">
        <w:rPr>
          <w:rFonts w:ascii="Arial" w:eastAsia="Times New Roman" w:hAnsi="Arial" w:cs="Arial"/>
          <w:color w:val="202329"/>
          <w:sz w:val="24"/>
          <w:szCs w:val="24"/>
          <w:lang w:eastAsia="en-GB"/>
        </w:rPr>
        <w:t xml:space="preserve">of </w:t>
      </w:r>
      <w:r w:rsidR="63BA74C3" w:rsidRPr="005B7EC5">
        <w:rPr>
          <w:rFonts w:ascii="Arial" w:eastAsia="Times New Roman" w:hAnsi="Arial" w:cs="Arial"/>
          <w:color w:val="202329"/>
          <w:sz w:val="24"/>
          <w:szCs w:val="24"/>
          <w:lang w:eastAsia="en-GB"/>
        </w:rPr>
        <w:t>name)</w:t>
      </w:r>
    </w:p>
    <w:p w14:paraId="3D78B57A" w14:textId="11CCB1B8" w:rsidR="005912FB" w:rsidRDefault="456C6DB2" w:rsidP="00DA692B">
      <w:pPr>
        <w:rPr>
          <w:rFonts w:ascii="Arial" w:eastAsia="Times New Roman" w:hAnsi="Arial" w:cs="Arial"/>
          <w:color w:val="202329"/>
          <w:sz w:val="24"/>
          <w:szCs w:val="24"/>
          <w:lang w:eastAsia="en-GB"/>
        </w:rPr>
      </w:pPr>
      <w:r w:rsidRPr="5CDD5117">
        <w:rPr>
          <w:rFonts w:ascii="Arial" w:eastAsia="Times New Roman" w:hAnsi="Arial" w:cs="Arial"/>
          <w:color w:val="202329"/>
          <w:sz w:val="24"/>
          <w:szCs w:val="24"/>
          <w:lang w:eastAsia="en-GB"/>
        </w:rPr>
        <w:t xml:space="preserve">If </w:t>
      </w:r>
      <w:r w:rsidR="658F0332" w:rsidRPr="5CDD5117">
        <w:rPr>
          <w:rFonts w:ascii="Arial" w:eastAsia="Times New Roman" w:hAnsi="Arial" w:cs="Arial"/>
          <w:color w:val="202329"/>
          <w:sz w:val="24"/>
          <w:szCs w:val="24"/>
          <w:lang w:eastAsia="en-GB"/>
        </w:rPr>
        <w:t>a student is</w:t>
      </w:r>
      <w:r w:rsidRPr="5CDD5117">
        <w:rPr>
          <w:rFonts w:ascii="Arial" w:eastAsia="Times New Roman" w:hAnsi="Arial" w:cs="Arial"/>
          <w:color w:val="202329"/>
          <w:sz w:val="24"/>
          <w:szCs w:val="24"/>
          <w:lang w:eastAsia="en-GB"/>
        </w:rPr>
        <w:t xml:space="preserve"> unable to provide evidence, </w:t>
      </w:r>
      <w:r w:rsidR="658F0332" w:rsidRPr="5CDD5117">
        <w:rPr>
          <w:rFonts w:ascii="Arial" w:eastAsia="Times New Roman" w:hAnsi="Arial" w:cs="Arial"/>
          <w:color w:val="202329"/>
          <w:sz w:val="24"/>
          <w:szCs w:val="24"/>
          <w:lang w:eastAsia="en-GB"/>
        </w:rPr>
        <w:t>they will be contacted</w:t>
      </w:r>
      <w:r w:rsidRPr="5CDD5117">
        <w:rPr>
          <w:rFonts w:ascii="Arial" w:eastAsia="Times New Roman" w:hAnsi="Arial" w:cs="Arial"/>
          <w:color w:val="202329"/>
          <w:sz w:val="24"/>
          <w:szCs w:val="24"/>
          <w:lang w:eastAsia="en-GB"/>
        </w:rPr>
        <w:t xml:space="preserve"> to discuss </w:t>
      </w:r>
      <w:r w:rsidR="658F0332" w:rsidRPr="5CDD5117">
        <w:rPr>
          <w:rFonts w:ascii="Arial" w:eastAsia="Times New Roman" w:hAnsi="Arial" w:cs="Arial"/>
          <w:color w:val="202329"/>
          <w:sz w:val="24"/>
          <w:szCs w:val="24"/>
          <w:lang w:eastAsia="en-GB"/>
        </w:rPr>
        <w:t xml:space="preserve">their </w:t>
      </w:r>
      <w:r w:rsidRPr="5CDD5117">
        <w:rPr>
          <w:rFonts w:ascii="Arial" w:eastAsia="Times New Roman" w:hAnsi="Arial" w:cs="Arial"/>
          <w:color w:val="202329"/>
          <w:sz w:val="24"/>
          <w:szCs w:val="24"/>
          <w:lang w:eastAsia="en-GB"/>
        </w:rPr>
        <w:t xml:space="preserve">circumstances and agree how </w:t>
      </w:r>
      <w:r w:rsidR="658F0332" w:rsidRPr="5CDD5117">
        <w:rPr>
          <w:rFonts w:ascii="Arial" w:eastAsia="Times New Roman" w:hAnsi="Arial" w:cs="Arial"/>
          <w:color w:val="202329"/>
          <w:sz w:val="24"/>
          <w:szCs w:val="24"/>
          <w:lang w:eastAsia="en-GB"/>
        </w:rPr>
        <w:t xml:space="preserve">the University </w:t>
      </w:r>
      <w:r w:rsidRPr="5CDD5117">
        <w:rPr>
          <w:rFonts w:ascii="Arial" w:eastAsia="Times New Roman" w:hAnsi="Arial" w:cs="Arial"/>
          <w:color w:val="202329"/>
          <w:sz w:val="24"/>
          <w:szCs w:val="24"/>
          <w:lang w:eastAsia="en-GB"/>
        </w:rPr>
        <w:t xml:space="preserve">can support </w:t>
      </w:r>
      <w:r w:rsidR="658F0332" w:rsidRPr="5CDD5117">
        <w:rPr>
          <w:rFonts w:ascii="Arial" w:eastAsia="Times New Roman" w:hAnsi="Arial" w:cs="Arial"/>
          <w:color w:val="202329"/>
          <w:sz w:val="24"/>
          <w:szCs w:val="24"/>
          <w:lang w:eastAsia="en-GB"/>
        </w:rPr>
        <w:t>them</w:t>
      </w:r>
      <w:r w:rsidRPr="5CDD5117">
        <w:rPr>
          <w:rFonts w:ascii="Arial" w:eastAsia="Times New Roman" w:hAnsi="Arial" w:cs="Arial"/>
          <w:color w:val="202329"/>
          <w:sz w:val="24"/>
          <w:szCs w:val="24"/>
          <w:lang w:eastAsia="en-GB"/>
        </w:rPr>
        <w:t>.</w:t>
      </w:r>
      <w:r w:rsidR="1CF5605A" w:rsidRPr="5CDD5117">
        <w:rPr>
          <w:rFonts w:ascii="Arial" w:eastAsia="Times New Roman" w:hAnsi="Arial" w:cs="Arial"/>
          <w:color w:val="202329"/>
          <w:sz w:val="24"/>
          <w:szCs w:val="24"/>
          <w:lang w:eastAsia="en-GB"/>
        </w:rPr>
        <w:t xml:space="preserve"> </w:t>
      </w:r>
      <w:r w:rsidR="658F0332" w:rsidRPr="5CDD5117">
        <w:rPr>
          <w:rFonts w:ascii="Arial" w:eastAsia="Times New Roman" w:hAnsi="Arial" w:cs="Arial"/>
          <w:color w:val="202329"/>
          <w:sz w:val="24"/>
          <w:szCs w:val="24"/>
          <w:lang w:eastAsia="en-GB"/>
        </w:rPr>
        <w:t>For students who are</w:t>
      </w:r>
      <w:r w:rsidR="5AEF9D84" w:rsidRPr="5CDD5117">
        <w:rPr>
          <w:rFonts w:ascii="Arial" w:eastAsia="Times New Roman" w:hAnsi="Arial" w:cs="Arial"/>
          <w:color w:val="202329"/>
          <w:sz w:val="24"/>
          <w:szCs w:val="24"/>
          <w:lang w:eastAsia="en-GB"/>
        </w:rPr>
        <w:t xml:space="preserve"> Visa holder</w:t>
      </w:r>
      <w:r w:rsidR="658F0332" w:rsidRPr="5CDD5117">
        <w:rPr>
          <w:rFonts w:ascii="Arial" w:eastAsia="Times New Roman" w:hAnsi="Arial" w:cs="Arial"/>
          <w:color w:val="202329"/>
          <w:sz w:val="24"/>
          <w:szCs w:val="24"/>
          <w:lang w:eastAsia="en-GB"/>
        </w:rPr>
        <w:t>s</w:t>
      </w:r>
      <w:r w:rsidRPr="5CDD5117">
        <w:rPr>
          <w:rFonts w:ascii="Arial" w:eastAsia="Times New Roman" w:hAnsi="Arial" w:cs="Arial"/>
          <w:color w:val="202329"/>
          <w:sz w:val="24"/>
          <w:szCs w:val="24"/>
          <w:lang w:eastAsia="en-GB"/>
        </w:rPr>
        <w:t xml:space="preserve">, </w:t>
      </w:r>
      <w:r w:rsidR="658F0332" w:rsidRPr="5CDD5117">
        <w:rPr>
          <w:rFonts w:ascii="Arial" w:eastAsia="Times New Roman" w:hAnsi="Arial" w:cs="Arial"/>
          <w:color w:val="202329"/>
          <w:sz w:val="24"/>
          <w:szCs w:val="24"/>
          <w:lang w:eastAsia="en-GB"/>
        </w:rPr>
        <w:t xml:space="preserve">all </w:t>
      </w:r>
      <w:r w:rsidRPr="5CDD5117">
        <w:rPr>
          <w:rFonts w:ascii="Arial" w:eastAsia="Times New Roman" w:hAnsi="Arial" w:cs="Arial"/>
          <w:color w:val="202329"/>
          <w:sz w:val="24"/>
          <w:szCs w:val="24"/>
          <w:lang w:eastAsia="en-GB"/>
        </w:rPr>
        <w:t>request</w:t>
      </w:r>
      <w:r w:rsidR="658F0332" w:rsidRPr="5CDD5117">
        <w:rPr>
          <w:rFonts w:ascii="Arial" w:eastAsia="Times New Roman" w:hAnsi="Arial" w:cs="Arial"/>
          <w:color w:val="202329"/>
          <w:sz w:val="24"/>
          <w:szCs w:val="24"/>
          <w:lang w:eastAsia="en-GB"/>
        </w:rPr>
        <w:t>s</w:t>
      </w:r>
      <w:r w:rsidRPr="5CDD5117">
        <w:rPr>
          <w:rFonts w:ascii="Arial" w:eastAsia="Times New Roman" w:hAnsi="Arial" w:cs="Arial"/>
          <w:color w:val="202329"/>
          <w:sz w:val="24"/>
          <w:szCs w:val="24"/>
          <w:lang w:eastAsia="en-GB"/>
        </w:rPr>
        <w:t xml:space="preserve"> will be reviewed by </w:t>
      </w:r>
      <w:r w:rsidR="52127977" w:rsidRPr="5CDD5117">
        <w:rPr>
          <w:rFonts w:ascii="Arial" w:eastAsia="Times New Roman" w:hAnsi="Arial" w:cs="Arial"/>
          <w:color w:val="202329"/>
          <w:sz w:val="24"/>
          <w:szCs w:val="24"/>
          <w:lang w:eastAsia="en-GB"/>
        </w:rPr>
        <w:t xml:space="preserve">the </w:t>
      </w:r>
      <w:hyperlink r:id="rId40">
        <w:r w:rsidRPr="5CDD5117">
          <w:rPr>
            <w:rStyle w:val="Hyperlink"/>
            <w:rFonts w:ascii="Arial" w:eastAsia="Times New Roman" w:hAnsi="Arial" w:cs="Arial"/>
            <w:sz w:val="24"/>
            <w:szCs w:val="24"/>
            <w:lang w:eastAsia="en-GB"/>
          </w:rPr>
          <w:t>Student Immigration Service</w:t>
        </w:r>
      </w:hyperlink>
      <w:r w:rsidRPr="5CDD5117">
        <w:rPr>
          <w:rFonts w:ascii="Arial" w:eastAsia="Times New Roman" w:hAnsi="Arial" w:cs="Arial"/>
          <w:color w:val="202329"/>
          <w:sz w:val="24"/>
          <w:szCs w:val="24"/>
          <w:lang w:eastAsia="en-GB"/>
        </w:rPr>
        <w:t xml:space="preserve"> before any updates are made to </w:t>
      </w:r>
      <w:r w:rsidR="658F0332" w:rsidRPr="5CDD5117">
        <w:rPr>
          <w:rFonts w:ascii="Arial" w:eastAsia="Times New Roman" w:hAnsi="Arial" w:cs="Arial"/>
          <w:color w:val="202329"/>
          <w:sz w:val="24"/>
          <w:szCs w:val="24"/>
          <w:lang w:eastAsia="en-GB"/>
        </w:rPr>
        <w:t xml:space="preserve">their </w:t>
      </w:r>
      <w:r w:rsidRPr="5CDD5117">
        <w:rPr>
          <w:rFonts w:ascii="Arial" w:eastAsia="Times New Roman" w:hAnsi="Arial" w:cs="Arial"/>
          <w:color w:val="202329"/>
          <w:sz w:val="24"/>
          <w:szCs w:val="24"/>
          <w:lang w:eastAsia="en-GB"/>
        </w:rPr>
        <w:t>details</w:t>
      </w:r>
      <w:r w:rsidR="1EB593C0" w:rsidRPr="5CDD5117">
        <w:rPr>
          <w:rFonts w:ascii="Arial" w:eastAsia="Times New Roman" w:hAnsi="Arial" w:cs="Arial"/>
          <w:color w:val="202329"/>
          <w:sz w:val="24"/>
          <w:szCs w:val="24"/>
          <w:lang w:eastAsia="en-GB"/>
        </w:rPr>
        <w:t xml:space="preserve">. </w:t>
      </w:r>
      <w:r w:rsidR="52127977" w:rsidRPr="5CDD5117">
        <w:rPr>
          <w:rFonts w:ascii="Arial" w:eastAsia="Times New Roman" w:hAnsi="Arial" w:cs="Arial"/>
          <w:color w:val="202329"/>
          <w:sz w:val="24"/>
          <w:szCs w:val="24"/>
          <w:lang w:eastAsia="en-GB"/>
        </w:rPr>
        <w:t xml:space="preserve">They </w:t>
      </w:r>
      <w:r w:rsidRPr="5CDD5117">
        <w:rPr>
          <w:rFonts w:ascii="Arial" w:eastAsia="Times New Roman" w:hAnsi="Arial" w:cs="Arial"/>
          <w:color w:val="202329"/>
          <w:sz w:val="24"/>
          <w:szCs w:val="24"/>
          <w:lang w:eastAsia="en-GB"/>
        </w:rPr>
        <w:t xml:space="preserve">may contact </w:t>
      </w:r>
      <w:r w:rsidR="658F0332" w:rsidRPr="5CDD5117">
        <w:rPr>
          <w:rFonts w:ascii="Arial" w:eastAsia="Times New Roman" w:hAnsi="Arial" w:cs="Arial"/>
          <w:color w:val="202329"/>
          <w:sz w:val="24"/>
          <w:szCs w:val="24"/>
          <w:lang w:eastAsia="en-GB"/>
        </w:rPr>
        <w:t>the student</w:t>
      </w:r>
      <w:r w:rsidRPr="5CDD5117">
        <w:rPr>
          <w:rFonts w:ascii="Arial" w:eastAsia="Times New Roman" w:hAnsi="Arial" w:cs="Arial"/>
          <w:color w:val="202329"/>
          <w:sz w:val="24"/>
          <w:szCs w:val="24"/>
          <w:lang w:eastAsia="en-GB"/>
        </w:rPr>
        <w:t xml:space="preserve"> for verification purposes.</w:t>
      </w:r>
    </w:p>
    <w:p w14:paraId="03BBD2AA" w14:textId="01DC8066" w:rsidR="5BFE5FD8" w:rsidRDefault="5BFE5FD8" w:rsidP="00DA692B">
      <w:pPr>
        <w:rPr>
          <w:rFonts w:ascii="Arial" w:eastAsia="Arial" w:hAnsi="Arial" w:cs="Arial"/>
          <w:sz w:val="24"/>
          <w:szCs w:val="24"/>
        </w:rPr>
      </w:pPr>
      <w:r w:rsidRPr="526EEE6C">
        <w:rPr>
          <w:rFonts w:ascii="Arial" w:eastAsia="Times New Roman" w:hAnsi="Arial" w:cs="Arial"/>
          <w:color w:val="202329"/>
          <w:sz w:val="24"/>
          <w:szCs w:val="24"/>
          <w:lang w:eastAsia="en-GB"/>
        </w:rPr>
        <w:t xml:space="preserve">Full information can be found on our </w:t>
      </w:r>
      <w:hyperlink r:id="rId41">
        <w:r w:rsidRPr="526EEE6C">
          <w:rPr>
            <w:rStyle w:val="Hyperlink"/>
            <w:rFonts w:ascii="Arial" w:eastAsia="Times New Roman" w:hAnsi="Arial" w:cs="Arial"/>
            <w:sz w:val="24"/>
            <w:szCs w:val="24"/>
            <w:lang w:eastAsia="en-GB"/>
          </w:rPr>
          <w:t>dedicated we</w:t>
        </w:r>
        <w:r w:rsidRPr="526EEE6C">
          <w:rPr>
            <w:rStyle w:val="Hyperlink"/>
            <w:rFonts w:ascii="Arial" w:eastAsia="Times New Roman" w:hAnsi="Arial" w:cs="Arial"/>
            <w:sz w:val="24"/>
            <w:szCs w:val="24"/>
            <w:lang w:eastAsia="en-GB"/>
          </w:rPr>
          <w:t>bpage</w:t>
        </w:r>
      </w:hyperlink>
      <w:r w:rsidR="4B4AB064" w:rsidRPr="526EEE6C">
        <w:rPr>
          <w:rFonts w:ascii="Arial" w:eastAsia="Times New Roman" w:hAnsi="Arial" w:cs="Arial"/>
          <w:color w:val="202329"/>
          <w:sz w:val="24"/>
          <w:szCs w:val="24"/>
          <w:lang w:eastAsia="en-GB"/>
        </w:rPr>
        <w:t>.</w:t>
      </w:r>
    </w:p>
    <w:p w14:paraId="480DC5FB" w14:textId="302AFC20" w:rsidR="00FE45C5" w:rsidRPr="00FE45C5" w:rsidRDefault="17AAA222" w:rsidP="00DA692B">
      <w:pPr>
        <w:rPr>
          <w:rFonts w:ascii="Arial" w:eastAsia="Times New Roman" w:hAnsi="Arial" w:cs="Arial"/>
          <w:b/>
          <w:bCs/>
          <w:color w:val="1F3864" w:themeColor="accent1" w:themeShade="80"/>
          <w:sz w:val="24"/>
          <w:szCs w:val="24"/>
          <w:lang w:eastAsia="en-GB"/>
        </w:rPr>
      </w:pPr>
      <w:r w:rsidRPr="1D2A33AA">
        <w:rPr>
          <w:rFonts w:ascii="Arial" w:eastAsia="Times New Roman" w:hAnsi="Arial" w:cs="Arial"/>
          <w:b/>
          <w:bCs/>
          <w:color w:val="1F3864" w:themeColor="accent1" w:themeShade="80"/>
          <w:sz w:val="24"/>
          <w:szCs w:val="24"/>
          <w:lang w:eastAsia="en-GB"/>
        </w:rPr>
        <w:t xml:space="preserve">7.1.3. </w:t>
      </w:r>
      <w:r w:rsidR="00FE45C5" w:rsidRPr="1D2A33AA">
        <w:rPr>
          <w:rFonts w:ascii="Arial" w:eastAsia="Times New Roman" w:hAnsi="Arial" w:cs="Arial"/>
          <w:b/>
          <w:bCs/>
          <w:color w:val="1F3864" w:themeColor="accent1" w:themeShade="80"/>
          <w:sz w:val="24"/>
          <w:szCs w:val="24"/>
          <w:lang w:eastAsia="en-GB"/>
        </w:rPr>
        <w:t>Other Systems</w:t>
      </w:r>
    </w:p>
    <w:p w14:paraId="461DE058" w14:textId="5B833628" w:rsidR="0095328B" w:rsidRDefault="0095328B" w:rsidP="00DA692B">
      <w:pPr>
        <w:rPr>
          <w:rFonts w:ascii="Arial" w:eastAsia="Times New Roman" w:hAnsi="Arial" w:cs="Arial"/>
          <w:color w:val="202329"/>
          <w:sz w:val="24"/>
          <w:szCs w:val="24"/>
          <w:lang w:eastAsia="en-GB"/>
        </w:rPr>
      </w:pPr>
      <w:r w:rsidRPr="3A1D9195">
        <w:rPr>
          <w:rFonts w:ascii="Arial" w:eastAsia="Times New Roman" w:hAnsi="Arial" w:cs="Arial"/>
          <w:color w:val="202329"/>
          <w:sz w:val="24"/>
          <w:szCs w:val="24"/>
          <w:lang w:eastAsia="en-GB"/>
        </w:rPr>
        <w:t>At present, some systems will need to be updated separately:</w:t>
      </w:r>
    </w:p>
    <w:p w14:paraId="71E9CBAD" w14:textId="3F367571" w:rsidR="000C6A49" w:rsidRDefault="000C6A49" w:rsidP="005C01BA">
      <w:pPr>
        <w:pStyle w:val="ListParagraph"/>
        <w:numPr>
          <w:ilvl w:val="0"/>
          <w:numId w:val="8"/>
        </w:numPr>
        <w:rPr>
          <w:rFonts w:ascii="Arial" w:eastAsia="Times New Roman" w:hAnsi="Arial" w:cs="Arial"/>
          <w:color w:val="202329"/>
          <w:sz w:val="24"/>
          <w:szCs w:val="24"/>
          <w:lang w:eastAsia="en-GB"/>
        </w:rPr>
      </w:pPr>
      <w:r w:rsidRPr="23240D81">
        <w:rPr>
          <w:rFonts w:ascii="Arial" w:eastAsia="Times New Roman" w:hAnsi="Arial" w:cs="Arial"/>
          <w:color w:val="202329"/>
          <w:sz w:val="24"/>
          <w:szCs w:val="24"/>
          <w:lang w:eastAsia="en-GB"/>
        </w:rPr>
        <w:t>IT username</w:t>
      </w:r>
      <w:r w:rsidR="003E3E88">
        <w:rPr>
          <w:rFonts w:ascii="Arial" w:eastAsia="Times New Roman" w:hAnsi="Arial" w:cs="Arial"/>
          <w:color w:val="202329"/>
          <w:sz w:val="24"/>
          <w:szCs w:val="24"/>
          <w:lang w:eastAsia="en-GB"/>
        </w:rPr>
        <w:t>s</w:t>
      </w:r>
    </w:p>
    <w:p w14:paraId="0EEB303E" w14:textId="472EC29B" w:rsidR="000C6A49" w:rsidRDefault="002B268C" w:rsidP="005C01BA">
      <w:pPr>
        <w:pStyle w:val="ListParagraph"/>
        <w:numPr>
          <w:ilvl w:val="0"/>
          <w:numId w:val="8"/>
        </w:numPr>
        <w:rPr>
          <w:rFonts w:ascii="Arial" w:eastAsia="Times New Roman" w:hAnsi="Arial" w:cs="Arial"/>
          <w:color w:val="202329"/>
          <w:sz w:val="24"/>
          <w:szCs w:val="24"/>
          <w:lang w:eastAsia="en-GB"/>
        </w:rPr>
      </w:pPr>
      <w:r>
        <w:rPr>
          <w:rFonts w:ascii="Arial" w:eastAsia="Times New Roman" w:hAnsi="Arial" w:cs="Arial"/>
          <w:color w:val="202329"/>
          <w:sz w:val="24"/>
          <w:szCs w:val="24"/>
          <w:lang w:eastAsia="en-GB"/>
        </w:rPr>
        <w:t xml:space="preserve">Pronouns in </w:t>
      </w:r>
      <w:r w:rsidR="000C6A49">
        <w:rPr>
          <w:rFonts w:ascii="Arial" w:eastAsia="Times New Roman" w:hAnsi="Arial" w:cs="Arial"/>
          <w:color w:val="202329"/>
          <w:sz w:val="24"/>
          <w:szCs w:val="24"/>
          <w:lang w:eastAsia="en-GB"/>
        </w:rPr>
        <w:t>Microsoft Teams</w:t>
      </w:r>
    </w:p>
    <w:p w14:paraId="026AFF3F" w14:textId="26ED01A8" w:rsidR="000C6A49" w:rsidRDefault="000C6A49" w:rsidP="005C01BA">
      <w:pPr>
        <w:pStyle w:val="ListParagraph"/>
        <w:numPr>
          <w:ilvl w:val="0"/>
          <w:numId w:val="8"/>
        </w:numPr>
        <w:rPr>
          <w:rFonts w:ascii="Arial" w:eastAsia="Times New Roman" w:hAnsi="Arial" w:cs="Arial"/>
          <w:color w:val="202329"/>
          <w:sz w:val="24"/>
          <w:szCs w:val="24"/>
          <w:lang w:eastAsia="en-GB"/>
        </w:rPr>
      </w:pPr>
      <w:r w:rsidRPr="13432458">
        <w:rPr>
          <w:rFonts w:ascii="Arial" w:eastAsia="Times New Roman" w:hAnsi="Arial" w:cs="Arial"/>
          <w:color w:val="202329"/>
          <w:sz w:val="24"/>
          <w:szCs w:val="24"/>
          <w:lang w:eastAsia="en-GB"/>
        </w:rPr>
        <w:t>The University Medical and Dental Centre</w:t>
      </w:r>
      <w:r w:rsidR="00EE6DBF">
        <w:rPr>
          <w:rFonts w:ascii="Arial" w:eastAsia="Times New Roman" w:hAnsi="Arial" w:cs="Arial"/>
          <w:color w:val="202329"/>
          <w:sz w:val="24"/>
          <w:szCs w:val="24"/>
          <w:lang w:eastAsia="en-GB"/>
        </w:rPr>
        <w:t xml:space="preserve"> records</w:t>
      </w:r>
    </w:p>
    <w:p w14:paraId="390DBAB6" w14:textId="5B8166F4" w:rsidR="006A1088" w:rsidRDefault="006A1088" w:rsidP="10E55194">
      <w:pPr>
        <w:pStyle w:val="ListParagraph"/>
        <w:numPr>
          <w:ilvl w:val="0"/>
          <w:numId w:val="8"/>
        </w:numPr>
        <w:rPr>
          <w:rFonts w:ascii="Arial" w:eastAsia="Times New Roman" w:hAnsi="Arial" w:cs="Arial"/>
          <w:color w:val="202329"/>
          <w:sz w:val="24"/>
          <w:szCs w:val="24"/>
          <w:lang w:eastAsia="en-GB"/>
        </w:rPr>
      </w:pPr>
      <w:r w:rsidRPr="1D24C835">
        <w:rPr>
          <w:rFonts w:ascii="Arial" w:eastAsia="Times New Roman" w:hAnsi="Arial" w:cs="Arial"/>
          <w:color w:val="202329"/>
          <w:sz w:val="24"/>
          <w:szCs w:val="24"/>
          <w:lang w:eastAsia="en-GB"/>
        </w:rPr>
        <w:t xml:space="preserve">Disability Access Plans (DAPs) </w:t>
      </w:r>
    </w:p>
    <w:p w14:paraId="0B0B4612" w14:textId="71A272F3" w:rsidR="2033E5D6" w:rsidRDefault="2033E5D6" w:rsidP="1D24C835">
      <w:pPr>
        <w:pStyle w:val="ListParagraph"/>
        <w:numPr>
          <w:ilvl w:val="0"/>
          <w:numId w:val="8"/>
        </w:numPr>
        <w:rPr>
          <w:rFonts w:ascii="Arial" w:eastAsia="Times New Roman" w:hAnsi="Arial" w:cs="Arial"/>
          <w:color w:val="202329"/>
          <w:sz w:val="24"/>
          <w:szCs w:val="24"/>
          <w:lang w:eastAsia="en-GB"/>
        </w:rPr>
      </w:pPr>
      <w:r w:rsidRPr="1D24C835">
        <w:rPr>
          <w:rFonts w:ascii="Arial" w:eastAsia="Times New Roman" w:hAnsi="Arial" w:cs="Arial"/>
          <w:color w:val="202329"/>
          <w:sz w:val="24"/>
          <w:szCs w:val="24"/>
          <w:lang w:eastAsia="en-GB"/>
        </w:rPr>
        <w:t>Library Cards</w:t>
      </w:r>
    </w:p>
    <w:p w14:paraId="6735731A" w14:textId="70374C8B" w:rsidR="008B070D" w:rsidRPr="00F86008" w:rsidRDefault="003E3E88" w:rsidP="1D2A33AA">
      <w:r w:rsidRPr="526EEE6C">
        <w:rPr>
          <w:rFonts w:ascii="Arial" w:eastAsia="Times New Roman" w:hAnsi="Arial" w:cs="Arial"/>
          <w:color w:val="202329"/>
          <w:sz w:val="24"/>
          <w:szCs w:val="24"/>
          <w:lang w:eastAsia="en-GB"/>
        </w:rPr>
        <w:t xml:space="preserve">Full information about systems which need to be updated separately can be found </w:t>
      </w:r>
      <w:r w:rsidR="4ABAFCAE" w:rsidRPr="526EEE6C">
        <w:rPr>
          <w:rFonts w:ascii="Arial" w:eastAsia="Times New Roman" w:hAnsi="Arial" w:cs="Arial"/>
          <w:color w:val="202329"/>
          <w:sz w:val="24"/>
          <w:szCs w:val="24"/>
          <w:lang w:eastAsia="en-GB"/>
        </w:rPr>
        <w:t xml:space="preserve">on our </w:t>
      </w:r>
      <w:hyperlink r:id="rId42">
        <w:r w:rsidR="4ABAFCAE" w:rsidRPr="526EEE6C">
          <w:rPr>
            <w:rStyle w:val="Hyperlink"/>
            <w:rFonts w:ascii="Arial" w:eastAsia="Times New Roman" w:hAnsi="Arial" w:cs="Arial"/>
            <w:sz w:val="24"/>
            <w:szCs w:val="24"/>
            <w:lang w:eastAsia="en-GB"/>
          </w:rPr>
          <w:t>web</w:t>
        </w:r>
        <w:r w:rsidR="4ABAFCAE" w:rsidRPr="526EEE6C">
          <w:rPr>
            <w:rStyle w:val="Hyperlink"/>
            <w:rFonts w:ascii="Arial" w:eastAsia="Times New Roman" w:hAnsi="Arial" w:cs="Arial"/>
            <w:sz w:val="24"/>
            <w:szCs w:val="24"/>
            <w:lang w:eastAsia="en-GB"/>
          </w:rPr>
          <w:t>site</w:t>
        </w:r>
      </w:hyperlink>
      <w:r w:rsidR="4ABAFCAE" w:rsidRPr="526EEE6C">
        <w:rPr>
          <w:rFonts w:ascii="Arial" w:eastAsia="Times New Roman" w:hAnsi="Arial" w:cs="Arial"/>
          <w:color w:val="202329"/>
          <w:sz w:val="24"/>
          <w:szCs w:val="24"/>
          <w:lang w:eastAsia="en-GB"/>
        </w:rPr>
        <w:t>.</w:t>
      </w:r>
    </w:p>
    <w:p w14:paraId="659FA49D" w14:textId="0DBCF0F2" w:rsidR="794B66A7" w:rsidRPr="003269B4" w:rsidRDefault="794B66A7" w:rsidP="526EEE6C">
      <w:pPr>
        <w:rPr>
          <w:rFonts w:ascii="Arial" w:eastAsia="Times New Roman" w:hAnsi="Arial" w:cs="Arial"/>
          <w:sz w:val="24"/>
          <w:szCs w:val="24"/>
          <w:lang w:eastAsia="en-GB"/>
        </w:rPr>
      </w:pPr>
      <w:r w:rsidRPr="003269B4">
        <w:rPr>
          <w:rFonts w:ascii="Arial" w:eastAsia="Times New Roman" w:hAnsi="Arial" w:cs="Arial"/>
          <w:sz w:val="24"/>
          <w:szCs w:val="24"/>
          <w:lang w:eastAsia="en-GB"/>
        </w:rPr>
        <w:t xml:space="preserve">Students who are also working for the University </w:t>
      </w:r>
      <w:r w:rsidR="6EAC4650" w:rsidRPr="003269B4">
        <w:rPr>
          <w:rFonts w:ascii="Arial" w:eastAsia="Times New Roman" w:hAnsi="Arial" w:cs="Arial"/>
          <w:sz w:val="24"/>
          <w:szCs w:val="24"/>
          <w:lang w:eastAsia="en-GB"/>
        </w:rPr>
        <w:t xml:space="preserve">should be aware that, at present, </w:t>
      </w:r>
      <w:r w:rsidR="544E48E5" w:rsidRPr="003269B4">
        <w:rPr>
          <w:rFonts w:ascii="Arial" w:eastAsia="Times New Roman" w:hAnsi="Arial" w:cs="Arial"/>
          <w:sz w:val="24"/>
          <w:szCs w:val="24"/>
          <w:lang w:eastAsia="en-GB"/>
        </w:rPr>
        <w:t xml:space="preserve">any changes made to student records will not pull through to the University’s HR systems and </w:t>
      </w:r>
      <w:r w:rsidR="00EE6DBF">
        <w:rPr>
          <w:rFonts w:ascii="Arial" w:eastAsia="Times New Roman" w:hAnsi="Arial" w:cs="Arial"/>
          <w:sz w:val="24"/>
          <w:szCs w:val="24"/>
          <w:lang w:eastAsia="en-GB"/>
        </w:rPr>
        <w:t xml:space="preserve">that </w:t>
      </w:r>
      <w:r w:rsidR="544E48E5" w:rsidRPr="003269B4">
        <w:rPr>
          <w:rFonts w:ascii="Arial" w:eastAsia="Times New Roman" w:hAnsi="Arial" w:cs="Arial"/>
          <w:sz w:val="24"/>
          <w:szCs w:val="24"/>
          <w:lang w:eastAsia="en-GB"/>
        </w:rPr>
        <w:t>these changes will need to be made separately</w:t>
      </w:r>
      <w:r w:rsidR="2A791BA8" w:rsidRPr="003269B4">
        <w:rPr>
          <w:rFonts w:ascii="Arial" w:eastAsia="Times New Roman" w:hAnsi="Arial" w:cs="Arial"/>
          <w:sz w:val="24"/>
          <w:szCs w:val="24"/>
          <w:lang w:eastAsia="en-GB"/>
        </w:rPr>
        <w:t xml:space="preserve"> (see section 7.3 for staff guidance).</w:t>
      </w:r>
    </w:p>
    <w:p w14:paraId="2CC0124C" w14:textId="56C9A8B3" w:rsidR="008B070D" w:rsidRDefault="009B201E" w:rsidP="00DA692B">
      <w:pPr>
        <w:rPr>
          <w:rFonts w:ascii="Arial" w:eastAsia="Times New Roman" w:hAnsi="Arial" w:cs="Arial"/>
          <w:b/>
          <w:bCs/>
          <w:color w:val="1F3864" w:themeColor="accent1" w:themeShade="80"/>
          <w:sz w:val="24"/>
          <w:szCs w:val="24"/>
          <w:lang w:eastAsia="en-GB"/>
        </w:rPr>
      </w:pPr>
      <w:r w:rsidRPr="1D2A33AA">
        <w:rPr>
          <w:rFonts w:ascii="Arial" w:eastAsia="Times New Roman" w:hAnsi="Arial" w:cs="Arial"/>
          <w:b/>
          <w:bCs/>
          <w:color w:val="1F3864" w:themeColor="accent1" w:themeShade="80"/>
          <w:sz w:val="24"/>
          <w:szCs w:val="24"/>
          <w:lang w:eastAsia="en-GB"/>
        </w:rPr>
        <w:t>7.2.</w:t>
      </w:r>
      <w:r w:rsidR="00826AFD" w:rsidRPr="1D2A33AA">
        <w:rPr>
          <w:rFonts w:ascii="Arial" w:eastAsia="Times New Roman" w:hAnsi="Arial" w:cs="Arial"/>
          <w:b/>
          <w:bCs/>
          <w:color w:val="1F3864" w:themeColor="accent1" w:themeShade="80"/>
          <w:sz w:val="24"/>
          <w:szCs w:val="24"/>
          <w:lang w:eastAsia="en-GB"/>
        </w:rPr>
        <w:t xml:space="preserve"> </w:t>
      </w:r>
      <w:r w:rsidR="008B070D" w:rsidRPr="1D2A33AA">
        <w:rPr>
          <w:rFonts w:ascii="Arial" w:eastAsia="Times New Roman" w:hAnsi="Arial" w:cs="Arial"/>
          <w:b/>
          <w:bCs/>
          <w:color w:val="1F3864" w:themeColor="accent1" w:themeShade="80"/>
          <w:sz w:val="24"/>
          <w:szCs w:val="24"/>
          <w:lang w:eastAsia="en-GB"/>
        </w:rPr>
        <w:t>Graduates</w:t>
      </w:r>
      <w:r w:rsidR="004D47BC" w:rsidRPr="1D2A33AA">
        <w:rPr>
          <w:rFonts w:ascii="Arial" w:eastAsia="Times New Roman" w:hAnsi="Arial" w:cs="Arial"/>
          <w:b/>
          <w:bCs/>
          <w:color w:val="1F3864" w:themeColor="accent1" w:themeShade="80"/>
          <w:sz w:val="24"/>
          <w:szCs w:val="24"/>
          <w:lang w:eastAsia="en-GB"/>
        </w:rPr>
        <w:t>:</w:t>
      </w:r>
    </w:p>
    <w:p w14:paraId="0BBC34DC" w14:textId="2234764F" w:rsidR="008B070D" w:rsidRDefault="008B070D" w:rsidP="00DA692B">
      <w:pPr>
        <w:rPr>
          <w:rFonts w:ascii="Arial" w:eastAsia="Times New Roman" w:hAnsi="Arial" w:cs="Arial"/>
          <w:sz w:val="24"/>
          <w:szCs w:val="24"/>
          <w:lang w:eastAsia="en-GB"/>
        </w:rPr>
      </w:pPr>
      <w:r w:rsidRPr="008B070D">
        <w:rPr>
          <w:rFonts w:ascii="Arial" w:eastAsia="Times New Roman" w:hAnsi="Arial" w:cs="Arial"/>
          <w:sz w:val="24"/>
          <w:szCs w:val="24"/>
          <w:lang w:eastAsia="en-GB"/>
        </w:rPr>
        <w:t xml:space="preserve">For graduates, the </w:t>
      </w:r>
      <w:r w:rsidRPr="003E3E88">
        <w:rPr>
          <w:rFonts w:ascii="Arial" w:eastAsia="Times New Roman" w:hAnsi="Arial" w:cs="Arial"/>
          <w:sz w:val="24"/>
          <w:szCs w:val="24"/>
          <w:lang w:eastAsia="en-GB"/>
        </w:rPr>
        <w:t>process for name changes</w:t>
      </w:r>
      <w:r w:rsidRPr="008B070D">
        <w:rPr>
          <w:rFonts w:ascii="Arial" w:eastAsia="Times New Roman" w:hAnsi="Arial" w:cs="Arial"/>
          <w:sz w:val="24"/>
          <w:szCs w:val="24"/>
          <w:lang w:eastAsia="en-GB"/>
        </w:rPr>
        <w:t xml:space="preserve"> will differ dependent on an individual’s circumstanc</w:t>
      </w:r>
      <w:r>
        <w:rPr>
          <w:rFonts w:ascii="Arial" w:eastAsia="Times New Roman" w:hAnsi="Arial" w:cs="Arial"/>
          <w:sz w:val="24"/>
          <w:szCs w:val="24"/>
          <w:lang w:eastAsia="en-GB"/>
        </w:rPr>
        <w:t>es:</w:t>
      </w:r>
    </w:p>
    <w:p w14:paraId="34FE29D2" w14:textId="6FEC497A" w:rsidR="008B070D" w:rsidRPr="008B070D" w:rsidRDefault="739A93B8" w:rsidP="1D2A33AA">
      <w:pPr>
        <w:rPr>
          <w:rFonts w:ascii="Arial" w:eastAsia="Times New Roman" w:hAnsi="Arial" w:cs="Arial"/>
          <w:sz w:val="24"/>
          <w:szCs w:val="24"/>
          <w:lang w:eastAsia="en-GB"/>
        </w:rPr>
      </w:pPr>
      <w:r w:rsidRPr="1D2A33AA">
        <w:rPr>
          <w:rFonts w:ascii="Arial" w:eastAsia="Times New Roman" w:hAnsi="Arial" w:cs="Arial"/>
          <w:b/>
          <w:bCs/>
          <w:color w:val="1F3864" w:themeColor="accent1" w:themeShade="80"/>
          <w:sz w:val="24"/>
          <w:szCs w:val="24"/>
          <w:lang w:eastAsia="en-GB"/>
        </w:rPr>
        <w:t xml:space="preserve">7.2.2. </w:t>
      </w:r>
      <w:r w:rsidR="008B070D" w:rsidRPr="1D2A33AA">
        <w:rPr>
          <w:rFonts w:ascii="Arial" w:eastAsia="Times New Roman" w:hAnsi="Arial" w:cs="Arial"/>
          <w:b/>
          <w:bCs/>
          <w:color w:val="1F3864" w:themeColor="accent1" w:themeShade="80"/>
          <w:sz w:val="24"/>
          <w:szCs w:val="24"/>
          <w:lang w:eastAsia="en-GB"/>
        </w:rPr>
        <w:t>Change of name by deed poll or other legal process (not related to gender)</w:t>
      </w:r>
      <w:r w:rsidR="008B070D" w:rsidRPr="1D2A33AA">
        <w:rPr>
          <w:rFonts w:ascii="Arial" w:eastAsia="Times New Roman" w:hAnsi="Arial" w:cs="Arial"/>
          <w:sz w:val="24"/>
          <w:szCs w:val="24"/>
          <w:lang w:eastAsia="en-GB"/>
        </w:rPr>
        <w:t xml:space="preserve"> - we do not reissue award certificate</w:t>
      </w:r>
      <w:r w:rsidR="003E3E88" w:rsidRPr="1D2A33AA">
        <w:rPr>
          <w:rFonts w:ascii="Arial" w:eastAsia="Times New Roman" w:hAnsi="Arial" w:cs="Arial"/>
          <w:sz w:val="24"/>
          <w:szCs w:val="24"/>
          <w:lang w:eastAsia="en-GB"/>
        </w:rPr>
        <w:t>s</w:t>
      </w:r>
      <w:r w:rsidR="008B070D" w:rsidRPr="1D2A33AA">
        <w:rPr>
          <w:rFonts w:ascii="Arial" w:eastAsia="Times New Roman" w:hAnsi="Arial" w:cs="Arial"/>
          <w:sz w:val="24"/>
          <w:szCs w:val="24"/>
          <w:lang w:eastAsia="en-GB"/>
        </w:rPr>
        <w:t xml:space="preserve"> </w:t>
      </w:r>
      <w:r w:rsidR="003E3E88" w:rsidRPr="1D2A33AA">
        <w:rPr>
          <w:rFonts w:ascii="Arial" w:eastAsia="Times New Roman" w:hAnsi="Arial" w:cs="Arial"/>
          <w:sz w:val="24"/>
          <w:szCs w:val="24"/>
          <w:lang w:eastAsia="en-GB"/>
        </w:rPr>
        <w:t xml:space="preserve">due to a </w:t>
      </w:r>
      <w:r w:rsidR="008B070D" w:rsidRPr="1D2A33AA">
        <w:rPr>
          <w:rFonts w:ascii="Arial" w:eastAsia="Times New Roman" w:hAnsi="Arial" w:cs="Arial"/>
          <w:sz w:val="24"/>
          <w:szCs w:val="24"/>
          <w:lang w:eastAsia="en-GB"/>
        </w:rPr>
        <w:t xml:space="preserve">name </w:t>
      </w:r>
      <w:r w:rsidR="003E3E88" w:rsidRPr="1D2A33AA">
        <w:rPr>
          <w:rFonts w:ascii="Arial" w:eastAsia="Times New Roman" w:hAnsi="Arial" w:cs="Arial"/>
          <w:sz w:val="24"/>
          <w:szCs w:val="24"/>
          <w:lang w:eastAsia="en-GB"/>
        </w:rPr>
        <w:t>change after</w:t>
      </w:r>
      <w:r w:rsidR="008B070D" w:rsidRPr="1D2A33AA">
        <w:rPr>
          <w:rFonts w:ascii="Arial" w:eastAsia="Times New Roman" w:hAnsi="Arial" w:cs="Arial"/>
          <w:sz w:val="24"/>
          <w:szCs w:val="24"/>
          <w:lang w:eastAsia="en-GB"/>
        </w:rPr>
        <w:t xml:space="preserve"> marriage or if </w:t>
      </w:r>
      <w:r w:rsidR="003E3E88" w:rsidRPr="1D2A33AA">
        <w:rPr>
          <w:rFonts w:ascii="Arial" w:eastAsia="Times New Roman" w:hAnsi="Arial" w:cs="Arial"/>
          <w:sz w:val="24"/>
          <w:szCs w:val="24"/>
          <w:lang w:eastAsia="en-GB"/>
        </w:rPr>
        <w:t xml:space="preserve">graduates </w:t>
      </w:r>
      <w:r w:rsidR="008B070D" w:rsidRPr="1D2A33AA">
        <w:rPr>
          <w:rFonts w:ascii="Arial" w:eastAsia="Times New Roman" w:hAnsi="Arial" w:cs="Arial"/>
          <w:sz w:val="24"/>
          <w:szCs w:val="24"/>
          <w:lang w:eastAsia="en-GB"/>
        </w:rPr>
        <w:t xml:space="preserve">use a different name professionally after </w:t>
      </w:r>
      <w:r w:rsidR="003E3E88" w:rsidRPr="1D2A33AA">
        <w:rPr>
          <w:rFonts w:ascii="Arial" w:eastAsia="Times New Roman" w:hAnsi="Arial" w:cs="Arial"/>
          <w:sz w:val="24"/>
          <w:szCs w:val="24"/>
          <w:lang w:eastAsia="en-GB"/>
        </w:rPr>
        <w:t>they</w:t>
      </w:r>
      <w:r w:rsidR="008B070D" w:rsidRPr="1D2A33AA">
        <w:rPr>
          <w:rFonts w:ascii="Arial" w:eastAsia="Times New Roman" w:hAnsi="Arial" w:cs="Arial"/>
          <w:sz w:val="24"/>
          <w:szCs w:val="24"/>
          <w:lang w:eastAsia="en-GB"/>
        </w:rPr>
        <w:t xml:space="preserve"> have completed </w:t>
      </w:r>
      <w:r w:rsidR="00C43D3B" w:rsidRPr="1D2A33AA">
        <w:rPr>
          <w:rFonts w:ascii="Arial" w:eastAsia="Times New Roman" w:hAnsi="Arial" w:cs="Arial"/>
          <w:sz w:val="24"/>
          <w:szCs w:val="24"/>
          <w:lang w:eastAsia="en-GB"/>
        </w:rPr>
        <w:t xml:space="preserve">their </w:t>
      </w:r>
      <w:r w:rsidR="008B070D" w:rsidRPr="1D2A33AA">
        <w:rPr>
          <w:rFonts w:ascii="Arial" w:eastAsia="Times New Roman" w:hAnsi="Arial" w:cs="Arial"/>
          <w:sz w:val="24"/>
          <w:szCs w:val="24"/>
          <w:lang w:eastAsia="en-GB"/>
        </w:rPr>
        <w:t xml:space="preserve">studies. </w:t>
      </w:r>
    </w:p>
    <w:p w14:paraId="7E4460EA" w14:textId="65F3AFC9" w:rsidR="00165B1F" w:rsidRPr="003E3E88" w:rsidRDefault="05B27854" w:rsidP="1D2A33AA">
      <w:pPr>
        <w:rPr>
          <w:rFonts w:ascii="Arial" w:eastAsia="Times New Roman" w:hAnsi="Arial" w:cs="Arial"/>
          <w:color w:val="202329"/>
          <w:sz w:val="24"/>
          <w:szCs w:val="24"/>
          <w:lang w:eastAsia="en-GB"/>
        </w:rPr>
      </w:pPr>
      <w:r w:rsidRPr="1D2A33AA">
        <w:rPr>
          <w:rFonts w:ascii="Arial" w:eastAsia="Times New Roman" w:hAnsi="Arial" w:cs="Arial"/>
          <w:b/>
          <w:bCs/>
          <w:color w:val="1F3864" w:themeColor="accent1" w:themeShade="80"/>
          <w:sz w:val="24"/>
          <w:szCs w:val="24"/>
          <w:lang w:eastAsia="en-GB"/>
        </w:rPr>
        <w:lastRenderedPageBreak/>
        <w:t xml:space="preserve">7.2.3. </w:t>
      </w:r>
      <w:r w:rsidR="008B070D" w:rsidRPr="1D2A33AA">
        <w:rPr>
          <w:rFonts w:ascii="Arial" w:eastAsia="Times New Roman" w:hAnsi="Arial" w:cs="Arial"/>
          <w:b/>
          <w:bCs/>
          <w:color w:val="1F3864" w:themeColor="accent1" w:themeShade="80"/>
          <w:sz w:val="24"/>
          <w:szCs w:val="24"/>
          <w:lang w:eastAsia="en-GB"/>
        </w:rPr>
        <w:t xml:space="preserve">Change of gender because </w:t>
      </w:r>
      <w:r w:rsidR="003E3E88" w:rsidRPr="1D2A33AA">
        <w:rPr>
          <w:rFonts w:ascii="Arial" w:eastAsia="Times New Roman" w:hAnsi="Arial" w:cs="Arial"/>
          <w:b/>
          <w:bCs/>
          <w:color w:val="1F3864" w:themeColor="accent1" w:themeShade="80"/>
          <w:sz w:val="24"/>
          <w:szCs w:val="24"/>
          <w:lang w:eastAsia="en-GB"/>
        </w:rPr>
        <w:t>students</w:t>
      </w:r>
      <w:r w:rsidR="008B070D" w:rsidRPr="1D2A33AA">
        <w:rPr>
          <w:rFonts w:ascii="Arial" w:eastAsia="Times New Roman" w:hAnsi="Arial" w:cs="Arial"/>
          <w:b/>
          <w:bCs/>
          <w:color w:val="1F3864" w:themeColor="accent1" w:themeShade="80"/>
          <w:sz w:val="24"/>
          <w:szCs w:val="24"/>
          <w:lang w:eastAsia="en-GB"/>
        </w:rPr>
        <w:t xml:space="preserve"> are transitioning (or have already done so) - </w:t>
      </w:r>
      <w:r w:rsidR="003E3E88" w:rsidRPr="1D2A33AA">
        <w:rPr>
          <w:rFonts w:ascii="Arial" w:eastAsia="Times New Roman" w:hAnsi="Arial" w:cs="Arial"/>
          <w:color w:val="202329"/>
          <w:sz w:val="24"/>
          <w:szCs w:val="24"/>
          <w:lang w:eastAsia="en-GB"/>
        </w:rPr>
        <w:t>o</w:t>
      </w:r>
      <w:r w:rsidR="008B070D" w:rsidRPr="1D2A33AA">
        <w:rPr>
          <w:rFonts w:ascii="Arial" w:eastAsia="Times New Roman" w:hAnsi="Arial" w:cs="Arial"/>
          <w:color w:val="202329"/>
          <w:sz w:val="24"/>
          <w:szCs w:val="24"/>
          <w:lang w:eastAsia="en-GB"/>
        </w:rPr>
        <w:t xml:space="preserve">nce </w:t>
      </w:r>
      <w:r w:rsidR="003E3E88" w:rsidRPr="1D2A33AA">
        <w:rPr>
          <w:rFonts w:ascii="Arial" w:eastAsia="Times New Roman" w:hAnsi="Arial" w:cs="Arial"/>
          <w:color w:val="202329"/>
          <w:sz w:val="24"/>
          <w:szCs w:val="24"/>
          <w:lang w:eastAsia="en-GB"/>
        </w:rPr>
        <w:t>a student</w:t>
      </w:r>
      <w:r w:rsidR="008B070D" w:rsidRPr="1D2A33AA">
        <w:rPr>
          <w:rFonts w:ascii="Arial" w:eastAsia="Times New Roman" w:hAnsi="Arial" w:cs="Arial"/>
          <w:color w:val="202329"/>
          <w:sz w:val="24"/>
          <w:szCs w:val="24"/>
          <w:lang w:eastAsia="en-GB"/>
        </w:rPr>
        <w:t xml:space="preserve"> ha</w:t>
      </w:r>
      <w:r w:rsidR="003E3E88" w:rsidRPr="1D2A33AA">
        <w:rPr>
          <w:rFonts w:ascii="Arial" w:eastAsia="Times New Roman" w:hAnsi="Arial" w:cs="Arial"/>
          <w:color w:val="202329"/>
          <w:sz w:val="24"/>
          <w:szCs w:val="24"/>
          <w:lang w:eastAsia="en-GB"/>
        </w:rPr>
        <w:t>s</w:t>
      </w:r>
      <w:r w:rsidR="008B070D" w:rsidRPr="1D2A33AA">
        <w:rPr>
          <w:rFonts w:ascii="Arial" w:eastAsia="Times New Roman" w:hAnsi="Arial" w:cs="Arial"/>
          <w:color w:val="202329"/>
          <w:sz w:val="24"/>
          <w:szCs w:val="24"/>
          <w:lang w:eastAsia="en-GB"/>
        </w:rPr>
        <w:t xml:space="preserve"> graduated, </w:t>
      </w:r>
      <w:r w:rsidR="003E3E88" w:rsidRPr="1D2A33AA">
        <w:rPr>
          <w:rFonts w:ascii="Arial" w:eastAsia="Times New Roman" w:hAnsi="Arial" w:cs="Arial"/>
          <w:color w:val="202329"/>
          <w:sz w:val="24"/>
          <w:szCs w:val="24"/>
          <w:lang w:eastAsia="en-GB"/>
        </w:rPr>
        <w:t xml:space="preserve">they can </w:t>
      </w:r>
      <w:r w:rsidR="008B070D" w:rsidRPr="1D2A33AA">
        <w:rPr>
          <w:rFonts w:ascii="Arial" w:eastAsia="Times New Roman" w:hAnsi="Arial" w:cs="Arial"/>
          <w:color w:val="202329"/>
          <w:sz w:val="24"/>
          <w:szCs w:val="24"/>
          <w:lang w:eastAsia="en-GB"/>
        </w:rPr>
        <w:t xml:space="preserve">inform us that </w:t>
      </w:r>
      <w:r w:rsidR="003E3E88" w:rsidRPr="1D2A33AA">
        <w:rPr>
          <w:rFonts w:ascii="Arial" w:eastAsia="Times New Roman" w:hAnsi="Arial" w:cs="Arial"/>
          <w:color w:val="202329"/>
          <w:sz w:val="24"/>
          <w:szCs w:val="24"/>
          <w:lang w:eastAsia="en-GB"/>
        </w:rPr>
        <w:t>they</w:t>
      </w:r>
      <w:r w:rsidR="008B070D" w:rsidRPr="1D2A33AA">
        <w:rPr>
          <w:rFonts w:ascii="Arial" w:eastAsia="Times New Roman" w:hAnsi="Arial" w:cs="Arial"/>
          <w:color w:val="202329"/>
          <w:sz w:val="24"/>
          <w:szCs w:val="24"/>
          <w:lang w:eastAsia="en-GB"/>
        </w:rPr>
        <w:t xml:space="preserve"> have (or have plans to) permanently change </w:t>
      </w:r>
      <w:r w:rsidR="003E3E88" w:rsidRPr="1D2A33AA">
        <w:rPr>
          <w:rFonts w:ascii="Arial" w:eastAsia="Times New Roman" w:hAnsi="Arial" w:cs="Arial"/>
          <w:color w:val="202329"/>
          <w:sz w:val="24"/>
          <w:szCs w:val="24"/>
          <w:lang w:eastAsia="en-GB"/>
        </w:rPr>
        <w:t>their</w:t>
      </w:r>
      <w:r w:rsidR="008B070D" w:rsidRPr="1D2A33AA">
        <w:rPr>
          <w:rFonts w:ascii="Arial" w:eastAsia="Times New Roman" w:hAnsi="Arial" w:cs="Arial"/>
          <w:color w:val="202329"/>
          <w:sz w:val="24"/>
          <w:szCs w:val="24"/>
          <w:lang w:eastAsia="en-GB"/>
        </w:rPr>
        <w:t xml:space="preserve"> gender and this has resulted in a change of </w:t>
      </w:r>
      <w:r w:rsidR="003E3E88" w:rsidRPr="1D2A33AA">
        <w:rPr>
          <w:rFonts w:ascii="Arial" w:eastAsia="Times New Roman" w:hAnsi="Arial" w:cs="Arial"/>
          <w:color w:val="202329"/>
          <w:sz w:val="24"/>
          <w:szCs w:val="24"/>
          <w:lang w:eastAsia="en-GB"/>
        </w:rPr>
        <w:t>n</w:t>
      </w:r>
      <w:r w:rsidR="008B070D" w:rsidRPr="1D2A33AA">
        <w:rPr>
          <w:rFonts w:ascii="Arial" w:eastAsia="Times New Roman" w:hAnsi="Arial" w:cs="Arial"/>
          <w:color w:val="202329"/>
          <w:sz w:val="24"/>
          <w:szCs w:val="24"/>
          <w:lang w:eastAsia="en-GB"/>
        </w:rPr>
        <w:t>ame</w:t>
      </w:r>
      <w:r w:rsidR="003E3E88" w:rsidRPr="1D2A33AA">
        <w:rPr>
          <w:rFonts w:ascii="Arial" w:eastAsia="Times New Roman" w:hAnsi="Arial" w:cs="Arial"/>
          <w:color w:val="202329"/>
          <w:sz w:val="24"/>
          <w:szCs w:val="24"/>
          <w:lang w:eastAsia="en-GB"/>
        </w:rPr>
        <w:t>. W</w:t>
      </w:r>
      <w:r w:rsidR="008B070D" w:rsidRPr="1D2A33AA">
        <w:rPr>
          <w:rFonts w:ascii="Arial" w:eastAsia="Times New Roman" w:hAnsi="Arial" w:cs="Arial"/>
          <w:color w:val="202329"/>
          <w:sz w:val="24"/>
          <w:szCs w:val="24"/>
          <w:lang w:eastAsia="en-GB"/>
        </w:rPr>
        <w:t>e can change the legal name held on</w:t>
      </w:r>
      <w:r w:rsidR="003E3E88" w:rsidRPr="1D2A33AA">
        <w:rPr>
          <w:rFonts w:ascii="Arial" w:eastAsia="Times New Roman" w:hAnsi="Arial" w:cs="Arial"/>
          <w:color w:val="202329"/>
          <w:sz w:val="24"/>
          <w:szCs w:val="24"/>
          <w:lang w:eastAsia="en-GB"/>
        </w:rPr>
        <w:t xml:space="preserve"> graduate</w:t>
      </w:r>
      <w:r w:rsidR="008B070D" w:rsidRPr="1D2A33AA">
        <w:rPr>
          <w:rFonts w:ascii="Arial" w:eastAsia="Times New Roman" w:hAnsi="Arial" w:cs="Arial"/>
          <w:color w:val="202329"/>
          <w:sz w:val="24"/>
          <w:szCs w:val="24"/>
          <w:lang w:eastAsia="en-GB"/>
        </w:rPr>
        <w:t xml:space="preserve"> student record</w:t>
      </w:r>
      <w:r w:rsidR="003E3E88" w:rsidRPr="1D2A33AA">
        <w:rPr>
          <w:rFonts w:ascii="Arial" w:eastAsia="Times New Roman" w:hAnsi="Arial" w:cs="Arial"/>
          <w:color w:val="202329"/>
          <w:sz w:val="24"/>
          <w:szCs w:val="24"/>
          <w:lang w:eastAsia="en-GB"/>
        </w:rPr>
        <w:t xml:space="preserve">s </w:t>
      </w:r>
      <w:r w:rsidR="008B070D" w:rsidRPr="1D2A33AA">
        <w:rPr>
          <w:rFonts w:ascii="Arial" w:eastAsia="Times New Roman" w:hAnsi="Arial" w:cs="Arial"/>
          <w:color w:val="202329"/>
          <w:sz w:val="24"/>
          <w:szCs w:val="24"/>
          <w:lang w:eastAsia="en-GB"/>
        </w:rPr>
        <w:t xml:space="preserve">or produce documentation such as academic transcripts or award certificates in </w:t>
      </w:r>
      <w:r w:rsidR="003E3E88" w:rsidRPr="1D2A33AA">
        <w:rPr>
          <w:rFonts w:ascii="Arial" w:eastAsia="Times New Roman" w:hAnsi="Arial" w:cs="Arial"/>
          <w:color w:val="202329"/>
          <w:sz w:val="24"/>
          <w:szCs w:val="24"/>
          <w:lang w:eastAsia="en-GB"/>
        </w:rPr>
        <w:t>their</w:t>
      </w:r>
      <w:r w:rsidR="008B070D" w:rsidRPr="1D2A33AA">
        <w:rPr>
          <w:rFonts w:ascii="Arial" w:eastAsia="Times New Roman" w:hAnsi="Arial" w:cs="Arial"/>
          <w:color w:val="202329"/>
          <w:sz w:val="24"/>
          <w:szCs w:val="24"/>
          <w:lang w:eastAsia="en-GB"/>
        </w:rPr>
        <w:t xml:space="preserve"> new name. </w:t>
      </w:r>
    </w:p>
    <w:p w14:paraId="033F309E" w14:textId="7A3837BC" w:rsidR="003E3E88" w:rsidRPr="003E3E88" w:rsidRDefault="4096A8B6" w:rsidP="00DA692B">
      <w:pPr>
        <w:rPr>
          <w:rFonts w:ascii="Arial" w:eastAsia="Times New Roman" w:hAnsi="Arial" w:cs="Arial"/>
          <w:color w:val="202329"/>
          <w:sz w:val="24"/>
          <w:szCs w:val="24"/>
          <w:lang w:eastAsia="en-GB"/>
        </w:rPr>
      </w:pPr>
      <w:r w:rsidRPr="5CDD5117">
        <w:rPr>
          <w:rFonts w:ascii="Arial" w:eastAsia="Times New Roman" w:hAnsi="Arial" w:cs="Arial"/>
          <w:color w:val="202329"/>
          <w:sz w:val="24"/>
          <w:szCs w:val="24"/>
          <w:lang w:eastAsia="en-GB"/>
        </w:rPr>
        <w:t xml:space="preserve">Full information related to this process is available on our </w:t>
      </w:r>
      <w:hyperlink r:id="rId43">
        <w:r w:rsidRPr="5CDD5117">
          <w:rPr>
            <w:rStyle w:val="Hyperlink"/>
            <w:rFonts w:ascii="Arial" w:eastAsia="Times New Roman" w:hAnsi="Arial" w:cs="Arial"/>
            <w:sz w:val="24"/>
            <w:szCs w:val="24"/>
            <w:lang w:eastAsia="en-GB"/>
          </w:rPr>
          <w:t>web</w:t>
        </w:r>
        <w:r w:rsidRPr="5CDD5117">
          <w:rPr>
            <w:rStyle w:val="Hyperlink"/>
            <w:rFonts w:ascii="Arial" w:eastAsia="Times New Roman" w:hAnsi="Arial" w:cs="Arial"/>
            <w:sz w:val="24"/>
            <w:szCs w:val="24"/>
            <w:lang w:eastAsia="en-GB"/>
          </w:rPr>
          <w:t>site</w:t>
        </w:r>
      </w:hyperlink>
      <w:r w:rsidRPr="5CDD5117">
        <w:rPr>
          <w:rFonts w:ascii="Arial" w:eastAsia="Times New Roman" w:hAnsi="Arial" w:cs="Arial"/>
          <w:color w:val="202329"/>
          <w:sz w:val="24"/>
          <w:szCs w:val="24"/>
          <w:lang w:eastAsia="en-GB"/>
        </w:rPr>
        <w:t>.</w:t>
      </w:r>
    </w:p>
    <w:p w14:paraId="641E3BE2" w14:textId="4ABE2163" w:rsidR="00F83113" w:rsidRPr="00407048" w:rsidRDefault="009B201E" w:rsidP="00DA692B">
      <w:pPr>
        <w:rPr>
          <w:rFonts w:ascii="Arial" w:eastAsia="Times New Roman" w:hAnsi="Arial" w:cs="Arial"/>
          <w:b/>
          <w:bCs/>
          <w:color w:val="1F3864" w:themeColor="accent1" w:themeShade="80"/>
          <w:sz w:val="24"/>
          <w:szCs w:val="24"/>
          <w:lang w:eastAsia="en-GB"/>
        </w:rPr>
      </w:pPr>
      <w:r w:rsidRPr="526EEE6C">
        <w:rPr>
          <w:rFonts w:ascii="Arial" w:eastAsia="Times New Roman" w:hAnsi="Arial" w:cs="Arial"/>
          <w:b/>
          <w:bCs/>
          <w:color w:val="1F3864" w:themeColor="accent1" w:themeShade="80"/>
          <w:sz w:val="24"/>
          <w:szCs w:val="24"/>
          <w:lang w:eastAsia="en-GB"/>
        </w:rPr>
        <w:t>7.3</w:t>
      </w:r>
      <w:r w:rsidR="00826AFD" w:rsidRPr="526EEE6C">
        <w:rPr>
          <w:rFonts w:ascii="Arial" w:eastAsia="Times New Roman" w:hAnsi="Arial" w:cs="Arial"/>
          <w:b/>
          <w:bCs/>
          <w:color w:val="1F3864" w:themeColor="accent1" w:themeShade="80"/>
          <w:sz w:val="24"/>
          <w:szCs w:val="24"/>
          <w:lang w:eastAsia="en-GB"/>
        </w:rPr>
        <w:t xml:space="preserve">. </w:t>
      </w:r>
      <w:r w:rsidR="00F83113" w:rsidRPr="526EEE6C">
        <w:rPr>
          <w:rFonts w:ascii="Arial" w:eastAsia="Times New Roman" w:hAnsi="Arial" w:cs="Arial"/>
          <w:b/>
          <w:bCs/>
          <w:color w:val="1F3864" w:themeColor="accent1" w:themeShade="80"/>
          <w:sz w:val="24"/>
          <w:szCs w:val="24"/>
          <w:lang w:eastAsia="en-GB"/>
        </w:rPr>
        <w:t>Staff</w:t>
      </w:r>
      <w:r w:rsidR="004D47BC" w:rsidRPr="526EEE6C">
        <w:rPr>
          <w:rFonts w:ascii="Arial" w:eastAsia="Times New Roman" w:hAnsi="Arial" w:cs="Arial"/>
          <w:b/>
          <w:bCs/>
          <w:color w:val="1F3864" w:themeColor="accent1" w:themeShade="80"/>
          <w:sz w:val="24"/>
          <w:szCs w:val="24"/>
          <w:lang w:eastAsia="en-GB"/>
        </w:rPr>
        <w:t>:</w:t>
      </w:r>
    </w:p>
    <w:p w14:paraId="0A887AF1" w14:textId="412763D2" w:rsidR="0F0D719C" w:rsidRDefault="0F0D719C" w:rsidP="45A821F7">
      <w:pPr>
        <w:pStyle w:val="NoSpacing"/>
        <w:rPr>
          <w:rFonts w:eastAsiaTheme="minorEastAsia"/>
          <w:color w:val="202329"/>
          <w:sz w:val="24"/>
          <w:szCs w:val="24"/>
          <w:lang w:eastAsia="en-GB"/>
        </w:rPr>
      </w:pPr>
      <w:r w:rsidRPr="45A821F7">
        <w:rPr>
          <w:rFonts w:ascii="Arial" w:eastAsia="Times New Roman" w:hAnsi="Arial" w:cs="Arial"/>
          <w:b/>
          <w:bCs/>
          <w:color w:val="1F3864" w:themeColor="accent1" w:themeShade="80"/>
          <w:sz w:val="24"/>
          <w:szCs w:val="24"/>
          <w:lang w:eastAsia="en-GB"/>
        </w:rPr>
        <w:t xml:space="preserve">7.3.1. </w:t>
      </w:r>
      <w:r w:rsidR="0F753795" w:rsidRPr="45A821F7">
        <w:rPr>
          <w:rFonts w:ascii="Arial" w:eastAsia="Times New Roman" w:hAnsi="Arial" w:cs="Arial"/>
          <w:b/>
          <w:bCs/>
          <w:color w:val="1F3864" w:themeColor="accent1" w:themeShade="80"/>
          <w:sz w:val="24"/>
          <w:szCs w:val="24"/>
          <w:lang w:eastAsia="en-GB"/>
        </w:rPr>
        <w:t>Preferred Names</w:t>
      </w:r>
      <w:r w:rsidR="618B5A00" w:rsidRPr="45A821F7">
        <w:rPr>
          <w:rFonts w:ascii="Arial" w:eastAsia="Times New Roman" w:hAnsi="Arial" w:cs="Arial"/>
          <w:b/>
          <w:bCs/>
          <w:color w:val="1F3864" w:themeColor="accent1" w:themeShade="80"/>
          <w:sz w:val="24"/>
          <w:szCs w:val="24"/>
          <w:lang w:eastAsia="en-GB"/>
        </w:rPr>
        <w:t xml:space="preserve"> and Pronouns</w:t>
      </w:r>
      <w:r w:rsidR="0F753795" w:rsidRPr="45A821F7">
        <w:rPr>
          <w:rFonts w:ascii="Arial" w:eastAsia="Times New Roman" w:hAnsi="Arial" w:cs="Arial"/>
          <w:b/>
          <w:bCs/>
          <w:color w:val="1F3864" w:themeColor="accent1" w:themeShade="80"/>
          <w:sz w:val="24"/>
          <w:szCs w:val="24"/>
          <w:lang w:eastAsia="en-GB"/>
        </w:rPr>
        <w:t xml:space="preserve"> -</w:t>
      </w:r>
      <w:r w:rsidR="0F753795" w:rsidRPr="45A821F7">
        <w:rPr>
          <w:rFonts w:eastAsia="Times New Roman"/>
          <w:b/>
          <w:bCs/>
          <w:color w:val="1F3864" w:themeColor="accent1" w:themeShade="80"/>
          <w:lang w:eastAsia="en-GB"/>
        </w:rPr>
        <w:t xml:space="preserve"> </w:t>
      </w:r>
      <w:r w:rsidR="0F753795" w:rsidRPr="45A821F7">
        <w:rPr>
          <w:rFonts w:ascii="Arial" w:eastAsia="Times New Roman" w:hAnsi="Arial" w:cs="Arial"/>
          <w:color w:val="202329"/>
          <w:sz w:val="24"/>
          <w:szCs w:val="24"/>
          <w:lang w:eastAsia="en-GB"/>
        </w:rPr>
        <w:t xml:space="preserve">staff can update </w:t>
      </w:r>
      <w:r w:rsidR="73352A0D" w:rsidRPr="45A821F7">
        <w:rPr>
          <w:rFonts w:ascii="Arial" w:eastAsia="Times New Roman" w:hAnsi="Arial" w:cs="Arial"/>
          <w:color w:val="202329"/>
          <w:sz w:val="24"/>
          <w:szCs w:val="24"/>
          <w:lang w:eastAsia="en-GB"/>
        </w:rPr>
        <w:t xml:space="preserve">their </w:t>
      </w:r>
      <w:r w:rsidR="0F753795" w:rsidRPr="45A821F7">
        <w:rPr>
          <w:rFonts w:ascii="Arial" w:eastAsia="Times New Roman" w:hAnsi="Arial" w:cs="Arial"/>
          <w:color w:val="202329"/>
          <w:sz w:val="24"/>
          <w:szCs w:val="24"/>
          <w:lang w:eastAsia="en-GB"/>
        </w:rPr>
        <w:t>‘preferred</w:t>
      </w:r>
      <w:r w:rsidR="0F753795" w:rsidRPr="45A821F7">
        <w:rPr>
          <w:rFonts w:ascii="Arial" w:eastAsia="Times New Roman" w:hAnsi="Arial" w:cs="Arial"/>
          <w:sz w:val="24"/>
          <w:szCs w:val="24"/>
          <w:lang w:eastAsia="en-GB"/>
        </w:rPr>
        <w:t xml:space="preserve"> </w:t>
      </w:r>
      <w:r w:rsidR="6EEC6FFB" w:rsidRPr="45A821F7">
        <w:rPr>
          <w:rFonts w:ascii="Arial" w:eastAsia="Times New Roman" w:hAnsi="Arial" w:cs="Arial"/>
          <w:sz w:val="24"/>
          <w:szCs w:val="24"/>
          <w:lang w:eastAsia="en-GB"/>
        </w:rPr>
        <w:t xml:space="preserve">first </w:t>
      </w:r>
      <w:r w:rsidR="0F753795" w:rsidRPr="45A821F7">
        <w:rPr>
          <w:rFonts w:ascii="Arial" w:eastAsia="Times New Roman" w:hAnsi="Arial" w:cs="Arial"/>
          <w:color w:val="202329"/>
          <w:sz w:val="24"/>
          <w:szCs w:val="24"/>
          <w:lang w:eastAsia="en-GB"/>
        </w:rPr>
        <w:t>name’</w:t>
      </w:r>
      <w:r w:rsidR="1BC03CE4" w:rsidRPr="45A821F7">
        <w:rPr>
          <w:rFonts w:ascii="Arial" w:eastAsia="Times New Roman" w:hAnsi="Arial" w:cs="Arial"/>
          <w:color w:val="202329"/>
          <w:sz w:val="24"/>
          <w:szCs w:val="24"/>
          <w:lang w:eastAsia="en-GB"/>
        </w:rPr>
        <w:t xml:space="preserve"> and select their pronouns</w:t>
      </w:r>
      <w:r w:rsidR="613A17B5" w:rsidRPr="45A821F7">
        <w:rPr>
          <w:rFonts w:ascii="Arial" w:eastAsia="Times New Roman" w:hAnsi="Arial" w:cs="Arial"/>
          <w:color w:val="202329"/>
          <w:sz w:val="24"/>
          <w:szCs w:val="24"/>
          <w:lang w:eastAsia="en-GB"/>
        </w:rPr>
        <w:t xml:space="preserve"> </w:t>
      </w:r>
      <w:r w:rsidR="0F753795" w:rsidRPr="45A821F7">
        <w:rPr>
          <w:rFonts w:ascii="Arial" w:eastAsia="Times New Roman" w:hAnsi="Arial" w:cs="Arial"/>
          <w:color w:val="202329"/>
          <w:sz w:val="24"/>
          <w:szCs w:val="24"/>
          <w:lang w:eastAsia="en-GB"/>
        </w:rPr>
        <w:t>using</w:t>
      </w:r>
      <w:r w:rsidR="2B8E420F" w:rsidRPr="45A821F7">
        <w:rPr>
          <w:rFonts w:ascii="Arial" w:eastAsia="Times New Roman" w:hAnsi="Arial" w:cs="Arial"/>
          <w:color w:val="202329"/>
          <w:sz w:val="24"/>
          <w:szCs w:val="24"/>
          <w:lang w:eastAsia="en-GB"/>
        </w:rPr>
        <w:t xml:space="preserve"> the</w:t>
      </w:r>
      <w:r w:rsidR="0F753795" w:rsidRPr="45A821F7">
        <w:rPr>
          <w:rFonts w:ascii="Arial" w:eastAsia="Times New Roman" w:hAnsi="Arial" w:cs="Arial"/>
          <w:color w:val="202329"/>
          <w:sz w:val="24"/>
          <w:szCs w:val="24"/>
          <w:lang w:eastAsia="en-GB"/>
        </w:rPr>
        <w:t> </w:t>
      </w:r>
      <w:hyperlink r:id="rId44">
        <w:r w:rsidR="0F753795" w:rsidRPr="45A821F7">
          <w:rPr>
            <w:rStyle w:val="Hyperlink"/>
            <w:rFonts w:ascii="Arial" w:eastAsia="Times New Roman" w:hAnsi="Arial" w:cs="Arial"/>
            <w:sz w:val="24"/>
            <w:szCs w:val="24"/>
            <w:lang w:eastAsia="en-GB"/>
          </w:rPr>
          <w:t>Employee Self</w:t>
        </w:r>
        <w:r w:rsidR="0F753795" w:rsidRPr="45A821F7">
          <w:rPr>
            <w:rStyle w:val="Hyperlink"/>
            <w:rFonts w:ascii="Arial" w:eastAsia="Times New Roman" w:hAnsi="Arial" w:cs="Arial"/>
            <w:sz w:val="24"/>
            <w:szCs w:val="24"/>
            <w:lang w:eastAsia="en-GB"/>
          </w:rPr>
          <w:t xml:space="preserve"> Service</w:t>
        </w:r>
      </w:hyperlink>
      <w:r w:rsidR="0F753795" w:rsidRPr="45A821F7">
        <w:rPr>
          <w:rFonts w:ascii="Arial" w:eastAsia="Times New Roman" w:hAnsi="Arial" w:cs="Arial"/>
          <w:color w:val="202329"/>
          <w:sz w:val="24"/>
          <w:szCs w:val="24"/>
          <w:lang w:eastAsia="en-GB"/>
        </w:rPr>
        <w:t xml:space="preserve"> </w:t>
      </w:r>
      <w:r w:rsidR="5C997C0D" w:rsidRPr="45A821F7">
        <w:rPr>
          <w:rFonts w:ascii="Arial" w:eastAsia="Times New Roman" w:hAnsi="Arial" w:cs="Arial"/>
          <w:color w:val="202329"/>
          <w:sz w:val="24"/>
          <w:szCs w:val="24"/>
          <w:lang w:eastAsia="en-GB"/>
        </w:rPr>
        <w:t>(ESS</w:t>
      </w:r>
      <w:r w:rsidR="3F740A87" w:rsidRPr="45A821F7">
        <w:rPr>
          <w:rFonts w:ascii="Arial" w:eastAsia="Times New Roman" w:hAnsi="Arial" w:cs="Arial"/>
          <w:color w:val="202329"/>
          <w:sz w:val="24"/>
          <w:szCs w:val="24"/>
          <w:lang w:eastAsia="en-GB"/>
        </w:rPr>
        <w:t>)</w:t>
      </w:r>
      <w:r w:rsidR="000A22FB" w:rsidRPr="45A821F7">
        <w:rPr>
          <w:rFonts w:ascii="Arial" w:eastAsia="Times New Roman" w:hAnsi="Arial" w:cs="Arial"/>
          <w:color w:val="202329"/>
          <w:sz w:val="24"/>
          <w:szCs w:val="24"/>
          <w:lang w:eastAsia="en-GB"/>
        </w:rPr>
        <w:t xml:space="preserve"> system</w:t>
      </w:r>
      <w:r w:rsidR="0F753795" w:rsidRPr="45A821F7">
        <w:rPr>
          <w:rFonts w:ascii="Arial" w:eastAsia="Times New Roman" w:hAnsi="Arial" w:cs="Arial"/>
          <w:color w:val="202329"/>
          <w:sz w:val="24"/>
          <w:szCs w:val="24"/>
          <w:lang w:eastAsia="en-GB"/>
        </w:rPr>
        <w:t xml:space="preserve">. We do not need any evidence, although in some instances we might contact </w:t>
      </w:r>
      <w:r w:rsidR="00EB67F5" w:rsidRPr="45A821F7">
        <w:rPr>
          <w:rFonts w:ascii="Arial" w:eastAsia="Times New Roman" w:hAnsi="Arial" w:cs="Arial"/>
          <w:color w:val="202329"/>
          <w:sz w:val="24"/>
          <w:szCs w:val="24"/>
          <w:lang w:eastAsia="en-GB"/>
        </w:rPr>
        <w:t xml:space="preserve">the staff member </w:t>
      </w:r>
      <w:r w:rsidR="0F753795" w:rsidRPr="45A821F7">
        <w:rPr>
          <w:rFonts w:ascii="Arial" w:eastAsia="Times New Roman" w:hAnsi="Arial" w:cs="Arial"/>
          <w:color w:val="202329"/>
          <w:sz w:val="24"/>
          <w:szCs w:val="24"/>
          <w:lang w:eastAsia="en-GB"/>
        </w:rPr>
        <w:t>to confirm the change</w:t>
      </w:r>
      <w:r w:rsidR="00EB67F5" w:rsidRPr="45A821F7">
        <w:rPr>
          <w:rFonts w:eastAsiaTheme="minorEastAsia"/>
          <w:color w:val="202329"/>
          <w:sz w:val="24"/>
          <w:szCs w:val="24"/>
          <w:lang w:eastAsia="en-GB"/>
        </w:rPr>
        <w:t>.</w:t>
      </w:r>
      <w:r w:rsidR="55E40466" w:rsidRPr="45A821F7">
        <w:rPr>
          <w:rFonts w:eastAsiaTheme="minorEastAsia"/>
          <w:color w:val="202329"/>
          <w:sz w:val="24"/>
          <w:szCs w:val="24"/>
          <w:lang w:eastAsia="en-GB"/>
        </w:rPr>
        <w:t xml:space="preserve"> </w:t>
      </w:r>
    </w:p>
    <w:p w14:paraId="39BE3755" w14:textId="7BB5767F" w:rsidR="526EEE6C" w:rsidRDefault="526EEE6C" w:rsidP="526EEE6C">
      <w:pPr>
        <w:pStyle w:val="NoSpacing"/>
        <w:rPr>
          <w:rFonts w:ascii="Calibri" w:eastAsia="Calibri" w:hAnsi="Calibri" w:cs="Calibri"/>
        </w:rPr>
      </w:pPr>
    </w:p>
    <w:p w14:paraId="5F0501D1" w14:textId="1E0686AC" w:rsidR="002A00BA" w:rsidRPr="002A00BA" w:rsidRDefault="4DCA91B6" w:rsidP="08E31863">
      <w:pPr>
        <w:pStyle w:val="NoSpacing"/>
        <w:rPr>
          <w:rFonts w:ascii="Arial" w:eastAsia="Times New Roman" w:hAnsi="Arial" w:cs="Arial"/>
          <w:color w:val="202329"/>
          <w:sz w:val="24"/>
          <w:szCs w:val="24"/>
          <w:lang w:eastAsia="en-GB"/>
        </w:rPr>
      </w:pPr>
      <w:r w:rsidRPr="526EEE6C">
        <w:rPr>
          <w:rFonts w:ascii="Arial" w:eastAsia="Times New Roman" w:hAnsi="Arial" w:cs="Arial"/>
          <w:b/>
          <w:bCs/>
          <w:color w:val="1F3864" w:themeColor="accent1" w:themeShade="80"/>
          <w:sz w:val="24"/>
          <w:szCs w:val="24"/>
          <w:lang w:eastAsia="en-GB"/>
        </w:rPr>
        <w:t xml:space="preserve">7.3.2. </w:t>
      </w:r>
      <w:r w:rsidR="002A00BA" w:rsidRPr="526EEE6C">
        <w:rPr>
          <w:rFonts w:ascii="Arial" w:eastAsia="Times New Roman" w:hAnsi="Arial" w:cs="Arial"/>
          <w:b/>
          <w:bCs/>
          <w:color w:val="1F3864" w:themeColor="accent1" w:themeShade="80"/>
          <w:sz w:val="24"/>
          <w:szCs w:val="24"/>
          <w:lang w:eastAsia="en-GB"/>
        </w:rPr>
        <w:t xml:space="preserve">Legal Names </w:t>
      </w:r>
      <w:r w:rsidR="00EB67F5" w:rsidRPr="526EEE6C">
        <w:rPr>
          <w:rFonts w:ascii="Arial" w:eastAsia="Times New Roman" w:hAnsi="Arial" w:cs="Arial"/>
          <w:b/>
          <w:bCs/>
          <w:color w:val="1F3864" w:themeColor="accent1" w:themeShade="80"/>
          <w:sz w:val="24"/>
          <w:szCs w:val="24"/>
          <w:lang w:eastAsia="en-GB"/>
        </w:rPr>
        <w:t>–</w:t>
      </w:r>
      <w:r w:rsidR="002A00BA" w:rsidRPr="526EEE6C">
        <w:rPr>
          <w:rFonts w:ascii="Arial" w:eastAsia="Times New Roman" w:hAnsi="Arial" w:cs="Arial"/>
          <w:b/>
          <w:bCs/>
          <w:color w:val="1F3864" w:themeColor="accent1" w:themeShade="80"/>
          <w:sz w:val="24"/>
          <w:szCs w:val="24"/>
          <w:lang w:eastAsia="en-GB"/>
        </w:rPr>
        <w:t xml:space="preserve"> </w:t>
      </w:r>
      <w:r w:rsidR="00EB67F5" w:rsidRPr="526EEE6C">
        <w:rPr>
          <w:rFonts w:ascii="Arial" w:eastAsia="Times New Roman" w:hAnsi="Arial" w:cs="Arial"/>
          <w:sz w:val="24"/>
          <w:szCs w:val="24"/>
          <w:lang w:eastAsia="en-GB"/>
        </w:rPr>
        <w:t>staff wishing to</w:t>
      </w:r>
      <w:r w:rsidR="00EB67F5" w:rsidRPr="526EEE6C">
        <w:rPr>
          <w:rFonts w:ascii="Arial" w:eastAsia="Times New Roman" w:hAnsi="Arial" w:cs="Arial"/>
          <w:b/>
          <w:bCs/>
          <w:sz w:val="24"/>
          <w:szCs w:val="24"/>
          <w:lang w:eastAsia="en-GB"/>
        </w:rPr>
        <w:t xml:space="preserve"> </w:t>
      </w:r>
      <w:r w:rsidR="002A00BA" w:rsidRPr="526EEE6C">
        <w:rPr>
          <w:rFonts w:ascii="Arial" w:eastAsia="Times New Roman" w:hAnsi="Arial" w:cs="Arial"/>
          <w:sz w:val="24"/>
          <w:szCs w:val="24"/>
          <w:lang w:eastAsia="en-GB"/>
        </w:rPr>
        <w:t xml:space="preserve">change </w:t>
      </w:r>
      <w:r w:rsidR="002A00BA" w:rsidRPr="526EEE6C">
        <w:rPr>
          <w:rFonts w:ascii="Arial" w:eastAsia="Times New Roman" w:hAnsi="Arial" w:cs="Arial"/>
          <w:color w:val="202329"/>
          <w:sz w:val="24"/>
          <w:szCs w:val="24"/>
          <w:lang w:eastAsia="en-GB"/>
        </w:rPr>
        <w:t>the</w:t>
      </w:r>
      <w:r w:rsidR="00EB67F5" w:rsidRPr="526EEE6C">
        <w:rPr>
          <w:rFonts w:ascii="Arial" w:eastAsia="Times New Roman" w:hAnsi="Arial" w:cs="Arial"/>
          <w:color w:val="202329"/>
          <w:sz w:val="24"/>
          <w:szCs w:val="24"/>
          <w:lang w:eastAsia="en-GB"/>
        </w:rPr>
        <w:t>ir</w:t>
      </w:r>
      <w:r w:rsidR="002A00BA" w:rsidRPr="526EEE6C">
        <w:rPr>
          <w:rFonts w:ascii="Arial" w:eastAsia="Times New Roman" w:hAnsi="Arial" w:cs="Arial"/>
          <w:color w:val="202329"/>
          <w:sz w:val="24"/>
          <w:szCs w:val="24"/>
          <w:lang w:eastAsia="en-GB"/>
        </w:rPr>
        <w:t xml:space="preserve"> formal, legal name </w:t>
      </w:r>
      <w:r w:rsidR="00EB67F5" w:rsidRPr="526EEE6C">
        <w:rPr>
          <w:rFonts w:ascii="Arial" w:eastAsia="Times New Roman" w:hAnsi="Arial" w:cs="Arial"/>
          <w:color w:val="202329"/>
          <w:sz w:val="24"/>
          <w:szCs w:val="24"/>
          <w:lang w:eastAsia="en-GB"/>
        </w:rPr>
        <w:t>(first name</w:t>
      </w:r>
      <w:r w:rsidR="002A00BA" w:rsidRPr="526EEE6C">
        <w:rPr>
          <w:rFonts w:ascii="Arial" w:eastAsia="Times New Roman" w:hAnsi="Arial" w:cs="Arial"/>
          <w:color w:val="202329"/>
          <w:sz w:val="24"/>
          <w:szCs w:val="24"/>
          <w:lang w:eastAsia="en-GB"/>
        </w:rPr>
        <w:t xml:space="preserve">, </w:t>
      </w:r>
      <w:r w:rsidR="00EB67F5" w:rsidRPr="526EEE6C">
        <w:rPr>
          <w:rFonts w:ascii="Arial" w:eastAsia="Times New Roman" w:hAnsi="Arial" w:cs="Arial"/>
          <w:color w:val="202329"/>
          <w:sz w:val="24"/>
          <w:szCs w:val="24"/>
          <w:lang w:eastAsia="en-GB"/>
        </w:rPr>
        <w:t>s</w:t>
      </w:r>
      <w:r w:rsidR="002A00BA" w:rsidRPr="526EEE6C">
        <w:rPr>
          <w:rFonts w:ascii="Arial" w:eastAsia="Times New Roman" w:hAnsi="Arial" w:cs="Arial"/>
          <w:color w:val="202329"/>
          <w:sz w:val="24"/>
          <w:szCs w:val="24"/>
          <w:lang w:eastAsia="en-GB"/>
        </w:rPr>
        <w:t>urname)</w:t>
      </w:r>
      <w:r w:rsidR="774DED2A" w:rsidRPr="526EEE6C">
        <w:rPr>
          <w:rFonts w:ascii="Arial" w:eastAsia="Times New Roman" w:hAnsi="Arial" w:cs="Arial"/>
          <w:color w:val="202329"/>
          <w:sz w:val="24"/>
          <w:szCs w:val="24"/>
          <w:lang w:eastAsia="en-GB"/>
        </w:rPr>
        <w:t xml:space="preserve"> </w:t>
      </w:r>
      <w:r w:rsidR="002A00BA" w:rsidRPr="526EEE6C">
        <w:rPr>
          <w:rFonts w:ascii="Arial" w:eastAsia="Times New Roman" w:hAnsi="Arial" w:cs="Arial"/>
          <w:color w:val="202329"/>
          <w:sz w:val="24"/>
          <w:szCs w:val="24"/>
          <w:lang w:eastAsia="en-GB"/>
        </w:rPr>
        <w:t>held by the University</w:t>
      </w:r>
      <w:r w:rsidR="0092412C" w:rsidRPr="526EEE6C">
        <w:rPr>
          <w:rFonts w:ascii="Arial" w:eastAsia="Times New Roman" w:hAnsi="Arial" w:cs="Arial"/>
          <w:color w:val="202329"/>
          <w:sz w:val="24"/>
          <w:szCs w:val="24"/>
          <w:lang w:eastAsia="en-GB"/>
        </w:rPr>
        <w:t>,</w:t>
      </w:r>
      <w:r w:rsidR="002A00BA" w:rsidRPr="526EEE6C">
        <w:rPr>
          <w:rFonts w:ascii="Arial" w:eastAsia="Times New Roman" w:hAnsi="Arial" w:cs="Arial"/>
          <w:color w:val="202329"/>
          <w:sz w:val="24"/>
          <w:szCs w:val="24"/>
          <w:lang w:eastAsia="en-GB"/>
        </w:rPr>
        <w:t xml:space="preserve"> </w:t>
      </w:r>
      <w:r w:rsidR="00EB67F5" w:rsidRPr="526EEE6C">
        <w:rPr>
          <w:rFonts w:ascii="Arial" w:eastAsia="Times New Roman" w:hAnsi="Arial" w:cs="Arial"/>
          <w:color w:val="202329"/>
          <w:sz w:val="24"/>
          <w:szCs w:val="24"/>
          <w:lang w:eastAsia="en-GB"/>
        </w:rPr>
        <w:t xml:space="preserve">should </w:t>
      </w:r>
      <w:r w:rsidR="002A00BA" w:rsidRPr="526EEE6C">
        <w:rPr>
          <w:rFonts w:ascii="Arial" w:eastAsia="Times New Roman" w:hAnsi="Arial" w:cs="Arial"/>
          <w:color w:val="202329"/>
          <w:sz w:val="24"/>
          <w:szCs w:val="24"/>
          <w:lang w:eastAsia="en-GB"/>
        </w:rPr>
        <w:t xml:space="preserve">email </w:t>
      </w:r>
      <w:bookmarkStart w:id="2" w:name="_Int_PctjX5Te"/>
      <w:r w:rsidR="00EB67F5" w:rsidRPr="526EEE6C">
        <w:rPr>
          <w:rFonts w:ascii="Arial" w:eastAsia="Times New Roman" w:hAnsi="Arial" w:cs="Arial"/>
          <w:color w:val="202329"/>
          <w:sz w:val="24"/>
          <w:szCs w:val="24"/>
          <w:lang w:eastAsia="en-GB"/>
        </w:rPr>
        <w:t>their</w:t>
      </w:r>
      <w:bookmarkEnd w:id="2"/>
      <w:r w:rsidR="002A00BA" w:rsidRPr="526EEE6C">
        <w:rPr>
          <w:rFonts w:ascii="Arial" w:eastAsia="Times New Roman" w:hAnsi="Arial" w:cs="Arial"/>
          <w:color w:val="202329"/>
          <w:sz w:val="24"/>
          <w:szCs w:val="24"/>
          <w:lang w:eastAsia="en-GB"/>
        </w:rPr>
        <w:t xml:space="preserve"> </w:t>
      </w:r>
      <w:hyperlink r:id="rId45">
        <w:r w:rsidR="002A00BA" w:rsidRPr="526EEE6C">
          <w:rPr>
            <w:rStyle w:val="Hyperlink"/>
            <w:rFonts w:ascii="Arial" w:eastAsia="Times New Roman" w:hAnsi="Arial" w:cs="Arial"/>
            <w:sz w:val="24"/>
            <w:szCs w:val="24"/>
            <w:lang w:eastAsia="en-GB"/>
          </w:rPr>
          <w:t>HR Operations</w:t>
        </w:r>
        <w:r w:rsidR="002A00BA" w:rsidRPr="526EEE6C">
          <w:rPr>
            <w:rStyle w:val="Hyperlink"/>
            <w:rFonts w:ascii="Arial" w:eastAsia="Times New Roman" w:hAnsi="Arial" w:cs="Arial"/>
            <w:sz w:val="24"/>
            <w:szCs w:val="24"/>
            <w:lang w:eastAsia="en-GB"/>
          </w:rPr>
          <w:t xml:space="preserve"> Coordinator</w:t>
        </w:r>
      </w:hyperlink>
      <w:r w:rsidR="002A00BA" w:rsidRPr="526EEE6C">
        <w:rPr>
          <w:rFonts w:ascii="Arial" w:eastAsia="Times New Roman" w:hAnsi="Arial" w:cs="Arial"/>
          <w:color w:val="202329"/>
          <w:sz w:val="24"/>
          <w:szCs w:val="24"/>
          <w:lang w:eastAsia="en-GB"/>
        </w:rPr>
        <w:t xml:space="preserve"> from </w:t>
      </w:r>
      <w:r w:rsidR="00EB67F5" w:rsidRPr="526EEE6C">
        <w:rPr>
          <w:rFonts w:ascii="Arial" w:eastAsia="Times New Roman" w:hAnsi="Arial" w:cs="Arial"/>
          <w:color w:val="202329"/>
          <w:sz w:val="24"/>
          <w:szCs w:val="24"/>
          <w:lang w:eastAsia="en-GB"/>
        </w:rPr>
        <w:t xml:space="preserve">their </w:t>
      </w:r>
      <w:r w:rsidR="71548788" w:rsidRPr="526EEE6C">
        <w:rPr>
          <w:rFonts w:ascii="Arial" w:eastAsia="Times New Roman" w:hAnsi="Arial" w:cs="Arial"/>
          <w:color w:val="202329"/>
          <w:sz w:val="24"/>
          <w:szCs w:val="24"/>
          <w:lang w:eastAsia="en-GB"/>
        </w:rPr>
        <w:t>u</w:t>
      </w:r>
      <w:r w:rsidR="002A00BA" w:rsidRPr="526EEE6C">
        <w:rPr>
          <w:rFonts w:ascii="Arial" w:eastAsia="Times New Roman" w:hAnsi="Arial" w:cs="Arial"/>
          <w:color w:val="202329"/>
          <w:sz w:val="24"/>
          <w:szCs w:val="24"/>
          <w:lang w:eastAsia="en-GB"/>
        </w:rPr>
        <w:t>niversity email account</w:t>
      </w:r>
      <w:r w:rsidR="0092412C" w:rsidRPr="526EEE6C">
        <w:rPr>
          <w:rFonts w:ascii="Arial" w:eastAsia="Times New Roman" w:hAnsi="Arial" w:cs="Arial"/>
          <w:color w:val="202329"/>
          <w:sz w:val="24"/>
          <w:szCs w:val="24"/>
          <w:lang w:eastAsia="en-GB"/>
        </w:rPr>
        <w:t>.</w:t>
      </w:r>
      <w:r w:rsidR="6B6E63C9" w:rsidRPr="526EEE6C">
        <w:rPr>
          <w:rFonts w:ascii="Arial" w:eastAsia="Times New Roman" w:hAnsi="Arial" w:cs="Arial"/>
          <w:color w:val="202329"/>
          <w:sz w:val="24"/>
          <w:szCs w:val="24"/>
          <w:lang w:eastAsia="en-GB"/>
        </w:rPr>
        <w:t xml:space="preserve"> </w:t>
      </w:r>
      <w:r w:rsidR="00EB67F5" w:rsidRPr="526EEE6C">
        <w:rPr>
          <w:rFonts w:ascii="Arial" w:eastAsia="Times New Roman" w:hAnsi="Arial" w:cs="Arial"/>
          <w:color w:val="202329"/>
          <w:sz w:val="24"/>
          <w:szCs w:val="24"/>
          <w:lang w:eastAsia="en-GB"/>
        </w:rPr>
        <w:t>Staff</w:t>
      </w:r>
      <w:r w:rsidR="6B6E63C9" w:rsidRPr="526EEE6C">
        <w:rPr>
          <w:rFonts w:ascii="Arial" w:eastAsia="Times New Roman" w:hAnsi="Arial" w:cs="Arial"/>
          <w:color w:val="202329"/>
          <w:sz w:val="24"/>
          <w:szCs w:val="24"/>
          <w:lang w:eastAsia="en-GB"/>
        </w:rPr>
        <w:t xml:space="preserve"> will need to provide the current name on</w:t>
      </w:r>
      <w:r w:rsidR="00EB67F5" w:rsidRPr="526EEE6C">
        <w:rPr>
          <w:rFonts w:ascii="Arial" w:eastAsia="Times New Roman" w:hAnsi="Arial" w:cs="Arial"/>
          <w:color w:val="202329"/>
          <w:sz w:val="24"/>
          <w:szCs w:val="24"/>
          <w:lang w:eastAsia="en-GB"/>
        </w:rPr>
        <w:t xml:space="preserve"> their</w:t>
      </w:r>
      <w:r w:rsidR="6B6E63C9" w:rsidRPr="526EEE6C">
        <w:rPr>
          <w:rFonts w:ascii="Arial" w:eastAsia="Times New Roman" w:hAnsi="Arial" w:cs="Arial"/>
          <w:color w:val="202329"/>
          <w:sz w:val="24"/>
          <w:szCs w:val="24"/>
          <w:lang w:eastAsia="en-GB"/>
        </w:rPr>
        <w:t xml:space="preserve"> record, and the legal name </w:t>
      </w:r>
      <w:r w:rsidR="00EB67F5" w:rsidRPr="526EEE6C">
        <w:rPr>
          <w:rFonts w:ascii="Arial" w:eastAsia="Times New Roman" w:hAnsi="Arial" w:cs="Arial"/>
          <w:color w:val="202329"/>
          <w:sz w:val="24"/>
          <w:szCs w:val="24"/>
          <w:lang w:eastAsia="en-GB"/>
        </w:rPr>
        <w:t>they</w:t>
      </w:r>
      <w:r w:rsidR="6B6E63C9" w:rsidRPr="526EEE6C">
        <w:rPr>
          <w:rFonts w:ascii="Arial" w:eastAsia="Times New Roman" w:hAnsi="Arial" w:cs="Arial"/>
          <w:color w:val="202329"/>
          <w:sz w:val="24"/>
          <w:szCs w:val="24"/>
          <w:lang w:eastAsia="en-GB"/>
        </w:rPr>
        <w:t xml:space="preserve"> now wish to use.</w:t>
      </w:r>
      <w:r w:rsidR="1EE1F813" w:rsidRPr="526EEE6C">
        <w:rPr>
          <w:rFonts w:ascii="Arial" w:eastAsia="Times New Roman" w:hAnsi="Arial" w:cs="Arial"/>
          <w:color w:val="202329"/>
          <w:sz w:val="24"/>
          <w:szCs w:val="24"/>
          <w:lang w:eastAsia="en-GB"/>
        </w:rPr>
        <w:t xml:space="preserve"> </w:t>
      </w:r>
      <w:r w:rsidR="00EB67F5" w:rsidRPr="526EEE6C">
        <w:rPr>
          <w:rFonts w:ascii="Arial" w:eastAsia="Times New Roman" w:hAnsi="Arial" w:cs="Arial"/>
          <w:color w:val="202329"/>
          <w:sz w:val="24"/>
          <w:szCs w:val="24"/>
          <w:lang w:eastAsia="en-GB"/>
        </w:rPr>
        <w:t xml:space="preserve">Staff </w:t>
      </w:r>
      <w:r w:rsidR="002A00BA" w:rsidRPr="526EEE6C">
        <w:rPr>
          <w:rFonts w:ascii="Arial" w:eastAsia="Times New Roman" w:hAnsi="Arial" w:cs="Arial"/>
          <w:color w:val="202329"/>
          <w:sz w:val="24"/>
          <w:szCs w:val="24"/>
          <w:lang w:eastAsia="en-GB"/>
        </w:rPr>
        <w:t xml:space="preserve">will also need to provide a copy of evidence that confirms </w:t>
      </w:r>
      <w:r w:rsidR="00EB67F5" w:rsidRPr="526EEE6C">
        <w:rPr>
          <w:rFonts w:ascii="Arial" w:eastAsia="Times New Roman" w:hAnsi="Arial" w:cs="Arial"/>
          <w:color w:val="202329"/>
          <w:sz w:val="24"/>
          <w:szCs w:val="24"/>
          <w:lang w:eastAsia="en-GB"/>
        </w:rPr>
        <w:t>their</w:t>
      </w:r>
      <w:r w:rsidR="002A00BA" w:rsidRPr="526EEE6C">
        <w:rPr>
          <w:rFonts w:ascii="Arial" w:eastAsia="Times New Roman" w:hAnsi="Arial" w:cs="Arial"/>
          <w:color w:val="202329"/>
          <w:sz w:val="24"/>
          <w:szCs w:val="24"/>
          <w:lang w:eastAsia="en-GB"/>
        </w:rPr>
        <w:t xml:space="preserve"> new legal name. </w:t>
      </w:r>
    </w:p>
    <w:p w14:paraId="4309A32A" w14:textId="774F7742" w:rsidR="002A00BA" w:rsidRPr="002A00BA" w:rsidRDefault="002A00BA" w:rsidP="08E31863">
      <w:pPr>
        <w:pStyle w:val="NoSpacing"/>
        <w:rPr>
          <w:rFonts w:ascii="Arial" w:eastAsia="Times New Roman" w:hAnsi="Arial" w:cs="Arial"/>
          <w:color w:val="202329"/>
          <w:sz w:val="24"/>
          <w:szCs w:val="24"/>
          <w:lang w:eastAsia="en-GB"/>
        </w:rPr>
      </w:pPr>
    </w:p>
    <w:p w14:paraId="78631BF5" w14:textId="50ADF185" w:rsidR="002A00BA" w:rsidRPr="002A00BA" w:rsidRDefault="002A00BA" w:rsidP="00DA692B">
      <w:pPr>
        <w:pStyle w:val="NoSpacing"/>
        <w:rPr>
          <w:rFonts w:ascii="Arial" w:eastAsia="Times New Roman" w:hAnsi="Arial" w:cs="Arial"/>
          <w:color w:val="202329"/>
          <w:sz w:val="24"/>
          <w:szCs w:val="24"/>
          <w:lang w:eastAsia="en-GB"/>
        </w:rPr>
      </w:pPr>
      <w:r w:rsidRPr="08E31863">
        <w:rPr>
          <w:rFonts w:ascii="Arial" w:eastAsia="Times New Roman" w:hAnsi="Arial" w:cs="Arial"/>
          <w:color w:val="202329"/>
          <w:sz w:val="24"/>
          <w:szCs w:val="24"/>
          <w:lang w:eastAsia="en-GB"/>
        </w:rPr>
        <w:t>Accepted evidence includes:</w:t>
      </w:r>
    </w:p>
    <w:p w14:paraId="2A1C744E" w14:textId="1E0C6824" w:rsidR="08E31863" w:rsidRDefault="08E31863" w:rsidP="08E31863">
      <w:pPr>
        <w:pStyle w:val="NoSpacing"/>
        <w:rPr>
          <w:rFonts w:ascii="Arial" w:eastAsia="Times New Roman" w:hAnsi="Arial" w:cs="Arial"/>
          <w:color w:val="202329"/>
          <w:sz w:val="24"/>
          <w:szCs w:val="24"/>
          <w:lang w:eastAsia="en-GB"/>
        </w:rPr>
      </w:pPr>
    </w:p>
    <w:p w14:paraId="0D346E15" w14:textId="531174CE" w:rsidR="002A00BA" w:rsidRPr="002A00BA" w:rsidRDefault="002A00BA" w:rsidP="005C01BA">
      <w:pPr>
        <w:pStyle w:val="NoSpacing"/>
        <w:numPr>
          <w:ilvl w:val="0"/>
          <w:numId w:val="6"/>
        </w:numPr>
        <w:rPr>
          <w:rFonts w:ascii="Arial" w:eastAsia="Times New Roman" w:hAnsi="Arial" w:cs="Arial"/>
          <w:color w:val="202329"/>
          <w:sz w:val="24"/>
          <w:szCs w:val="24"/>
          <w:lang w:eastAsia="en-GB"/>
        </w:rPr>
      </w:pPr>
      <w:r w:rsidRPr="002A00BA">
        <w:rPr>
          <w:rFonts w:ascii="Arial" w:eastAsia="Times New Roman" w:hAnsi="Arial" w:cs="Arial"/>
          <w:color w:val="202329"/>
          <w:sz w:val="24"/>
          <w:szCs w:val="24"/>
          <w:lang w:eastAsia="en-GB"/>
        </w:rPr>
        <w:t>Marriage or civil partnership certificate</w:t>
      </w:r>
    </w:p>
    <w:p w14:paraId="2F6FDAA5" w14:textId="6A661B14" w:rsidR="002A00BA" w:rsidRPr="002A00BA" w:rsidRDefault="084103A1" w:rsidP="005C01BA">
      <w:pPr>
        <w:pStyle w:val="NoSpacing"/>
        <w:numPr>
          <w:ilvl w:val="0"/>
          <w:numId w:val="6"/>
        </w:numPr>
        <w:rPr>
          <w:rFonts w:ascii="Arial" w:eastAsia="Times New Roman" w:hAnsi="Arial" w:cs="Arial"/>
          <w:color w:val="202329"/>
          <w:sz w:val="24"/>
          <w:szCs w:val="24"/>
          <w:lang w:eastAsia="en-GB"/>
        </w:rPr>
      </w:pPr>
      <w:r w:rsidRPr="526EEE6C">
        <w:rPr>
          <w:rFonts w:ascii="Arial" w:eastAsia="Times New Roman" w:hAnsi="Arial" w:cs="Arial"/>
          <w:color w:val="202329"/>
          <w:sz w:val="24"/>
          <w:szCs w:val="24"/>
          <w:lang w:eastAsia="en-GB"/>
        </w:rPr>
        <w:t>Deed poll (or change of name deed)</w:t>
      </w:r>
      <w:r w:rsidR="78CF672F" w:rsidRPr="526EEE6C">
        <w:rPr>
          <w:rFonts w:ascii="Arial" w:eastAsia="Times New Roman" w:hAnsi="Arial" w:cs="Arial"/>
          <w:color w:val="202329"/>
          <w:sz w:val="24"/>
          <w:szCs w:val="24"/>
          <w:lang w:eastAsia="en-GB"/>
        </w:rPr>
        <w:t xml:space="preserve"> - enrolled or </w:t>
      </w:r>
      <w:r w:rsidR="00BA2E8F" w:rsidRPr="526EEE6C">
        <w:rPr>
          <w:rFonts w:ascii="Arial" w:eastAsia="Times New Roman" w:hAnsi="Arial" w:cs="Arial"/>
          <w:color w:val="202329"/>
          <w:sz w:val="24"/>
          <w:szCs w:val="24"/>
          <w:lang w:eastAsia="en-GB"/>
        </w:rPr>
        <w:t>unenrolled</w:t>
      </w:r>
    </w:p>
    <w:p w14:paraId="7123BC90" w14:textId="6A29C014" w:rsidR="002A00BA" w:rsidRPr="002A00BA" w:rsidRDefault="7C8C3476" w:rsidP="005C01BA">
      <w:pPr>
        <w:pStyle w:val="NoSpacing"/>
        <w:numPr>
          <w:ilvl w:val="0"/>
          <w:numId w:val="6"/>
        </w:numPr>
        <w:rPr>
          <w:rFonts w:ascii="Arial" w:eastAsia="Times New Roman" w:hAnsi="Arial" w:cs="Arial"/>
          <w:color w:val="202329"/>
          <w:sz w:val="24"/>
          <w:szCs w:val="24"/>
          <w:lang w:eastAsia="en-GB"/>
        </w:rPr>
      </w:pPr>
      <w:r w:rsidRPr="0C30B1B4">
        <w:rPr>
          <w:rFonts w:ascii="Arial" w:eastAsia="Times New Roman" w:hAnsi="Arial" w:cs="Arial"/>
          <w:color w:val="202329"/>
          <w:sz w:val="24"/>
          <w:szCs w:val="24"/>
          <w:lang w:eastAsia="en-GB"/>
        </w:rPr>
        <w:t xml:space="preserve">Birth </w:t>
      </w:r>
      <w:r w:rsidR="00BA2E8F" w:rsidRPr="0C30B1B4">
        <w:rPr>
          <w:rFonts w:ascii="Arial" w:eastAsia="Times New Roman" w:hAnsi="Arial" w:cs="Arial"/>
          <w:color w:val="202329"/>
          <w:sz w:val="24"/>
          <w:szCs w:val="24"/>
          <w:lang w:eastAsia="en-GB"/>
        </w:rPr>
        <w:t>certificate</w:t>
      </w:r>
    </w:p>
    <w:p w14:paraId="10529E6F" w14:textId="73F14C44" w:rsidR="002A00BA" w:rsidRPr="002A00BA" w:rsidRDefault="002A00BA" w:rsidP="005C01BA">
      <w:pPr>
        <w:pStyle w:val="NoSpacing"/>
        <w:numPr>
          <w:ilvl w:val="0"/>
          <w:numId w:val="6"/>
        </w:numPr>
        <w:rPr>
          <w:rFonts w:ascii="Arial" w:eastAsia="Times New Roman" w:hAnsi="Arial" w:cs="Arial"/>
          <w:color w:val="202329"/>
          <w:sz w:val="24"/>
          <w:szCs w:val="24"/>
          <w:lang w:eastAsia="en-GB"/>
        </w:rPr>
      </w:pPr>
      <w:r w:rsidRPr="002A00BA">
        <w:rPr>
          <w:rFonts w:ascii="Arial" w:eastAsia="Times New Roman" w:hAnsi="Arial" w:cs="Arial"/>
          <w:color w:val="202329"/>
          <w:sz w:val="24"/>
          <w:szCs w:val="24"/>
          <w:lang w:eastAsia="en-GB"/>
        </w:rPr>
        <w:t>Statutory declaration</w:t>
      </w:r>
    </w:p>
    <w:p w14:paraId="4C94AF70" w14:textId="43080C27" w:rsidR="002A00BA" w:rsidRPr="002A00BA" w:rsidRDefault="002A00BA" w:rsidP="005C01BA">
      <w:pPr>
        <w:pStyle w:val="NoSpacing"/>
        <w:numPr>
          <w:ilvl w:val="0"/>
          <w:numId w:val="6"/>
        </w:numPr>
        <w:rPr>
          <w:rFonts w:ascii="Arial" w:eastAsia="Times New Roman" w:hAnsi="Arial" w:cs="Arial"/>
          <w:color w:val="202329"/>
          <w:sz w:val="24"/>
          <w:szCs w:val="24"/>
          <w:lang w:eastAsia="en-GB"/>
        </w:rPr>
      </w:pPr>
      <w:r w:rsidRPr="526EEE6C">
        <w:rPr>
          <w:rFonts w:ascii="Arial" w:eastAsia="Times New Roman" w:hAnsi="Arial" w:cs="Arial"/>
          <w:color w:val="202329"/>
          <w:sz w:val="24"/>
          <w:szCs w:val="24"/>
          <w:lang w:eastAsia="en-GB"/>
        </w:rPr>
        <w:t>Affidavit</w:t>
      </w:r>
    </w:p>
    <w:p w14:paraId="7F1B457C" w14:textId="3CB09D10" w:rsidR="002A00BA" w:rsidRPr="002A00BA" w:rsidRDefault="002A00BA" w:rsidP="005C01BA">
      <w:pPr>
        <w:pStyle w:val="NoSpacing"/>
        <w:numPr>
          <w:ilvl w:val="0"/>
          <w:numId w:val="6"/>
        </w:numPr>
        <w:rPr>
          <w:rFonts w:ascii="Arial" w:eastAsia="Times New Roman" w:hAnsi="Arial" w:cs="Arial"/>
          <w:color w:val="202329"/>
          <w:sz w:val="24"/>
          <w:szCs w:val="24"/>
          <w:lang w:eastAsia="en-GB"/>
        </w:rPr>
      </w:pPr>
      <w:r w:rsidRPr="002A00BA">
        <w:rPr>
          <w:rFonts w:ascii="Arial" w:eastAsia="Times New Roman" w:hAnsi="Arial" w:cs="Arial"/>
          <w:color w:val="202329"/>
          <w:sz w:val="24"/>
          <w:szCs w:val="24"/>
          <w:lang w:eastAsia="en-GB"/>
        </w:rPr>
        <w:t>Passport</w:t>
      </w:r>
    </w:p>
    <w:p w14:paraId="5445922B" w14:textId="61AF140D" w:rsidR="002A00BA" w:rsidRPr="002A00BA" w:rsidRDefault="002A00BA" w:rsidP="005C01BA">
      <w:pPr>
        <w:pStyle w:val="NoSpacing"/>
        <w:numPr>
          <w:ilvl w:val="0"/>
          <w:numId w:val="6"/>
        </w:numPr>
        <w:rPr>
          <w:rFonts w:ascii="Arial" w:eastAsia="Times New Roman" w:hAnsi="Arial" w:cs="Arial"/>
          <w:color w:val="202329"/>
          <w:sz w:val="24"/>
          <w:szCs w:val="24"/>
          <w:lang w:eastAsia="en-GB"/>
        </w:rPr>
      </w:pPr>
      <w:r w:rsidRPr="002A00BA">
        <w:rPr>
          <w:rFonts w:ascii="Arial" w:eastAsia="Times New Roman" w:hAnsi="Arial" w:cs="Arial"/>
          <w:color w:val="202329"/>
          <w:sz w:val="24"/>
          <w:szCs w:val="24"/>
          <w:lang w:eastAsia="en-GB"/>
        </w:rPr>
        <w:t>Driving license</w:t>
      </w:r>
    </w:p>
    <w:p w14:paraId="0C0559A9" w14:textId="01774A07" w:rsidR="002A00BA" w:rsidRDefault="002A00BA" w:rsidP="005C01BA">
      <w:pPr>
        <w:pStyle w:val="NoSpacing"/>
        <w:numPr>
          <w:ilvl w:val="0"/>
          <w:numId w:val="6"/>
        </w:numPr>
        <w:rPr>
          <w:rFonts w:ascii="Arial" w:eastAsia="Times New Roman" w:hAnsi="Arial" w:cs="Arial"/>
          <w:color w:val="202329"/>
          <w:sz w:val="24"/>
          <w:szCs w:val="24"/>
          <w:lang w:eastAsia="en-GB"/>
        </w:rPr>
      </w:pPr>
      <w:r w:rsidRPr="002A00BA">
        <w:rPr>
          <w:rFonts w:ascii="Arial" w:eastAsia="Times New Roman" w:hAnsi="Arial" w:cs="Arial"/>
          <w:color w:val="202329"/>
          <w:sz w:val="24"/>
          <w:szCs w:val="24"/>
          <w:lang w:eastAsia="en-GB"/>
        </w:rPr>
        <w:t xml:space="preserve">Divorce </w:t>
      </w:r>
      <w:r w:rsidR="00350A2C" w:rsidRPr="002A00BA">
        <w:rPr>
          <w:rFonts w:ascii="Arial" w:eastAsia="Times New Roman" w:hAnsi="Arial" w:cs="Arial"/>
          <w:color w:val="202329"/>
          <w:sz w:val="24"/>
          <w:szCs w:val="24"/>
          <w:lang w:eastAsia="en-GB"/>
        </w:rPr>
        <w:t>papers</w:t>
      </w:r>
      <w:r w:rsidR="00350A2C">
        <w:rPr>
          <w:rFonts w:ascii="Arial" w:eastAsia="Times New Roman" w:hAnsi="Arial" w:cs="Arial"/>
          <w:color w:val="202329"/>
          <w:sz w:val="24"/>
          <w:szCs w:val="24"/>
          <w:lang w:eastAsia="en-GB"/>
        </w:rPr>
        <w:t xml:space="preserve"> </w:t>
      </w:r>
      <w:r w:rsidR="00350A2C" w:rsidRPr="10E55194">
        <w:rPr>
          <w:rFonts w:eastAsiaTheme="minorEastAsia"/>
          <w:color w:val="202329"/>
          <w:sz w:val="24"/>
          <w:szCs w:val="24"/>
          <w:lang w:eastAsia="en-GB"/>
        </w:rPr>
        <w:t>(</w:t>
      </w:r>
      <w:r w:rsidR="005B7EC5" w:rsidRPr="005B7EC5">
        <w:rPr>
          <w:rFonts w:ascii="Arial" w:eastAsia="Times New Roman" w:hAnsi="Arial" w:cs="Arial"/>
          <w:color w:val="202329"/>
          <w:sz w:val="24"/>
          <w:szCs w:val="24"/>
          <w:lang w:eastAsia="en-GB"/>
        </w:rPr>
        <w:t xml:space="preserve">accompanied by signed documentation that confirms </w:t>
      </w:r>
      <w:r w:rsidR="002D7E79">
        <w:rPr>
          <w:rFonts w:ascii="Arial" w:eastAsia="Times New Roman" w:hAnsi="Arial" w:cs="Arial"/>
          <w:color w:val="202329"/>
          <w:sz w:val="24"/>
          <w:szCs w:val="24"/>
          <w:lang w:eastAsia="en-GB"/>
        </w:rPr>
        <w:t>a</w:t>
      </w:r>
      <w:r w:rsidR="005B7EC5" w:rsidRPr="005B7EC5">
        <w:rPr>
          <w:rFonts w:ascii="Arial" w:eastAsia="Times New Roman" w:hAnsi="Arial" w:cs="Arial"/>
          <w:color w:val="202329"/>
          <w:sz w:val="24"/>
          <w:szCs w:val="24"/>
          <w:lang w:eastAsia="en-GB"/>
        </w:rPr>
        <w:t xml:space="preserve"> change </w:t>
      </w:r>
      <w:r w:rsidR="002D7E79">
        <w:rPr>
          <w:rFonts w:ascii="Arial" w:eastAsia="Times New Roman" w:hAnsi="Arial" w:cs="Arial"/>
          <w:color w:val="202329"/>
          <w:sz w:val="24"/>
          <w:szCs w:val="24"/>
          <w:lang w:eastAsia="en-GB"/>
        </w:rPr>
        <w:t>of</w:t>
      </w:r>
      <w:r w:rsidR="005B7EC5" w:rsidRPr="005B7EC5">
        <w:rPr>
          <w:rFonts w:ascii="Arial" w:eastAsia="Times New Roman" w:hAnsi="Arial" w:cs="Arial"/>
          <w:color w:val="202329"/>
          <w:sz w:val="24"/>
          <w:szCs w:val="24"/>
          <w:lang w:eastAsia="en-GB"/>
        </w:rPr>
        <w:t xml:space="preserve"> name)</w:t>
      </w:r>
    </w:p>
    <w:p w14:paraId="13526379" w14:textId="18DF9019" w:rsidR="00F86021" w:rsidRDefault="00F86021" w:rsidP="00DA692B">
      <w:pPr>
        <w:pStyle w:val="NoSpacing"/>
        <w:rPr>
          <w:rFonts w:ascii="Arial" w:eastAsia="Times New Roman" w:hAnsi="Arial" w:cs="Arial"/>
          <w:color w:val="202329"/>
          <w:sz w:val="24"/>
          <w:szCs w:val="24"/>
          <w:lang w:eastAsia="en-GB"/>
        </w:rPr>
      </w:pPr>
    </w:p>
    <w:p w14:paraId="514A146E" w14:textId="1C583E14" w:rsidR="00F86021" w:rsidRPr="00F86021" w:rsidRDefault="3D2D0FC4" w:rsidP="526EEE6C">
      <w:pPr>
        <w:pStyle w:val="NoSpacing"/>
        <w:rPr>
          <w:rFonts w:ascii="Arial" w:eastAsia="Times New Roman" w:hAnsi="Arial" w:cs="Arial"/>
          <w:color w:val="202329"/>
          <w:sz w:val="24"/>
          <w:szCs w:val="24"/>
          <w:lang w:eastAsia="en-GB"/>
        </w:rPr>
      </w:pPr>
      <w:r w:rsidRPr="45A821F7">
        <w:rPr>
          <w:rFonts w:ascii="Arial" w:eastAsia="Times New Roman" w:hAnsi="Arial" w:cs="Arial"/>
          <w:b/>
          <w:bCs/>
          <w:color w:val="1F3864" w:themeColor="accent1" w:themeShade="80"/>
          <w:sz w:val="24"/>
          <w:szCs w:val="24"/>
          <w:lang w:eastAsia="en-GB"/>
        </w:rPr>
        <w:t xml:space="preserve">7.3.3. </w:t>
      </w:r>
      <w:r w:rsidR="32944805" w:rsidRPr="45A821F7">
        <w:rPr>
          <w:rFonts w:ascii="Arial" w:eastAsia="Times New Roman" w:hAnsi="Arial" w:cs="Arial"/>
          <w:b/>
          <w:bCs/>
          <w:color w:val="1F3864" w:themeColor="accent1" w:themeShade="80"/>
          <w:sz w:val="24"/>
          <w:szCs w:val="24"/>
          <w:lang w:eastAsia="en-GB"/>
        </w:rPr>
        <w:t>Legal</w:t>
      </w:r>
      <w:r w:rsidR="11453FA0" w:rsidRPr="45A821F7">
        <w:rPr>
          <w:rFonts w:ascii="Arial" w:eastAsia="Times New Roman" w:hAnsi="Arial" w:cs="Arial"/>
          <w:b/>
          <w:bCs/>
          <w:color w:val="1F3864" w:themeColor="accent1" w:themeShade="80"/>
          <w:sz w:val="24"/>
          <w:szCs w:val="24"/>
          <w:lang w:eastAsia="en-GB"/>
        </w:rPr>
        <w:t xml:space="preserve"> Gender</w:t>
      </w:r>
      <w:r w:rsidR="0F7969C7" w:rsidRPr="45A821F7">
        <w:rPr>
          <w:rFonts w:ascii="Arial" w:eastAsia="Times New Roman" w:hAnsi="Arial" w:cs="Arial"/>
          <w:b/>
          <w:bCs/>
          <w:color w:val="1F3864" w:themeColor="accent1" w:themeShade="80"/>
          <w:sz w:val="24"/>
          <w:szCs w:val="24"/>
          <w:lang w:eastAsia="en-GB"/>
        </w:rPr>
        <w:t xml:space="preserve"> - </w:t>
      </w:r>
      <w:r w:rsidR="0F7969C7" w:rsidRPr="45A821F7">
        <w:rPr>
          <w:rFonts w:ascii="Arial" w:eastAsia="Times New Roman" w:hAnsi="Arial" w:cs="Arial"/>
          <w:color w:val="1F3864" w:themeColor="accent1" w:themeShade="80"/>
          <w:sz w:val="24"/>
          <w:szCs w:val="24"/>
          <w:lang w:eastAsia="en-GB"/>
        </w:rPr>
        <w:t>t</w:t>
      </w:r>
      <w:r w:rsidR="1C9F6D12" w:rsidRPr="45A821F7">
        <w:rPr>
          <w:rFonts w:ascii="Arial" w:eastAsia="Times New Roman" w:hAnsi="Arial" w:cs="Arial"/>
          <w:color w:val="202329"/>
          <w:sz w:val="24"/>
          <w:szCs w:val="24"/>
          <w:lang w:eastAsia="en-GB"/>
        </w:rPr>
        <w:t>o update legal</w:t>
      </w:r>
      <w:r w:rsidR="68E81DBC" w:rsidRPr="45A821F7">
        <w:rPr>
          <w:rFonts w:ascii="Arial" w:eastAsia="Times New Roman" w:hAnsi="Arial" w:cs="Arial"/>
          <w:color w:val="202329"/>
          <w:sz w:val="24"/>
          <w:szCs w:val="24"/>
          <w:lang w:eastAsia="en-GB"/>
        </w:rPr>
        <w:t xml:space="preserve"> </w:t>
      </w:r>
      <w:r w:rsidR="7CB73C77" w:rsidRPr="45A821F7">
        <w:rPr>
          <w:rFonts w:ascii="Arial" w:eastAsia="Times New Roman" w:hAnsi="Arial" w:cs="Arial"/>
          <w:color w:val="202329"/>
          <w:sz w:val="24"/>
          <w:szCs w:val="24"/>
          <w:lang w:eastAsia="en-GB"/>
        </w:rPr>
        <w:t>gender</w:t>
      </w:r>
      <w:r w:rsidR="2688D8CC" w:rsidRPr="45A821F7">
        <w:rPr>
          <w:rFonts w:ascii="Arial" w:eastAsia="Times New Roman" w:hAnsi="Arial" w:cs="Arial"/>
          <w:color w:val="202329"/>
          <w:sz w:val="24"/>
          <w:szCs w:val="24"/>
          <w:lang w:eastAsia="en-GB"/>
        </w:rPr>
        <w:t xml:space="preserve">, </w:t>
      </w:r>
      <w:r w:rsidR="6973D613" w:rsidRPr="45A821F7">
        <w:rPr>
          <w:rFonts w:ascii="Arial" w:eastAsia="Times New Roman" w:hAnsi="Arial" w:cs="Arial"/>
          <w:color w:val="202329"/>
          <w:sz w:val="24"/>
          <w:szCs w:val="24"/>
          <w:lang w:eastAsia="en-GB"/>
        </w:rPr>
        <w:t xml:space="preserve">staff </w:t>
      </w:r>
      <w:r w:rsidR="00EB67F5" w:rsidRPr="45A821F7">
        <w:rPr>
          <w:rFonts w:ascii="Arial" w:eastAsia="Times New Roman" w:hAnsi="Arial" w:cs="Arial"/>
          <w:color w:val="202329"/>
          <w:sz w:val="24"/>
          <w:szCs w:val="24"/>
          <w:lang w:eastAsia="en-GB"/>
        </w:rPr>
        <w:t>will need to</w:t>
      </w:r>
      <w:r w:rsidR="60C2B39F" w:rsidRPr="45A821F7">
        <w:rPr>
          <w:rFonts w:ascii="Arial" w:eastAsia="Times New Roman" w:hAnsi="Arial" w:cs="Arial"/>
          <w:color w:val="202329"/>
          <w:sz w:val="24"/>
          <w:szCs w:val="24"/>
          <w:lang w:eastAsia="en-GB"/>
        </w:rPr>
        <w:t xml:space="preserve"> email </w:t>
      </w:r>
      <w:r w:rsidR="00EB67F5" w:rsidRPr="45A821F7">
        <w:rPr>
          <w:rFonts w:ascii="Arial" w:eastAsia="Times New Roman" w:hAnsi="Arial" w:cs="Arial"/>
          <w:color w:val="202329"/>
          <w:sz w:val="24"/>
          <w:szCs w:val="24"/>
          <w:lang w:eastAsia="en-GB"/>
        </w:rPr>
        <w:t xml:space="preserve">their </w:t>
      </w:r>
      <w:hyperlink r:id="rId46">
        <w:r w:rsidR="60C2B39F" w:rsidRPr="45A821F7">
          <w:rPr>
            <w:rStyle w:val="Hyperlink"/>
            <w:rFonts w:ascii="Arial" w:eastAsia="Times New Roman" w:hAnsi="Arial" w:cs="Arial"/>
            <w:sz w:val="24"/>
            <w:szCs w:val="24"/>
            <w:lang w:eastAsia="en-GB"/>
          </w:rPr>
          <w:t>HR Operations Coordinator </w:t>
        </w:r>
      </w:hyperlink>
      <w:r w:rsidR="7BBF5A45" w:rsidRPr="45A821F7">
        <w:rPr>
          <w:rFonts w:ascii="Arial" w:eastAsia="Times New Roman" w:hAnsi="Arial" w:cs="Arial"/>
          <w:color w:val="202329"/>
          <w:sz w:val="24"/>
          <w:szCs w:val="24"/>
          <w:lang w:eastAsia="en-GB"/>
        </w:rPr>
        <w:t xml:space="preserve"> </w:t>
      </w:r>
      <w:r w:rsidR="60C2B39F" w:rsidRPr="45A821F7">
        <w:rPr>
          <w:rFonts w:ascii="Arial" w:eastAsia="Times New Roman" w:hAnsi="Arial" w:cs="Arial"/>
          <w:color w:val="202329"/>
          <w:sz w:val="24"/>
          <w:szCs w:val="24"/>
          <w:lang w:eastAsia="en-GB"/>
        </w:rPr>
        <w:t xml:space="preserve">from </w:t>
      </w:r>
      <w:r w:rsidR="00EB67F5" w:rsidRPr="45A821F7">
        <w:rPr>
          <w:rFonts w:ascii="Arial" w:eastAsia="Times New Roman" w:hAnsi="Arial" w:cs="Arial"/>
          <w:color w:val="202329"/>
          <w:sz w:val="24"/>
          <w:szCs w:val="24"/>
          <w:lang w:eastAsia="en-GB"/>
        </w:rPr>
        <w:t xml:space="preserve">their </w:t>
      </w:r>
      <w:r w:rsidR="30F6096E" w:rsidRPr="45A821F7">
        <w:rPr>
          <w:rFonts w:ascii="Arial" w:eastAsia="Times New Roman" w:hAnsi="Arial" w:cs="Arial"/>
          <w:color w:val="202329"/>
          <w:sz w:val="24"/>
          <w:szCs w:val="24"/>
          <w:lang w:eastAsia="en-GB"/>
        </w:rPr>
        <w:t>university</w:t>
      </w:r>
      <w:r w:rsidR="60C2B39F" w:rsidRPr="45A821F7">
        <w:rPr>
          <w:rFonts w:ascii="Arial" w:eastAsia="Times New Roman" w:hAnsi="Arial" w:cs="Arial"/>
          <w:color w:val="202329"/>
          <w:sz w:val="24"/>
          <w:szCs w:val="24"/>
          <w:lang w:eastAsia="en-GB"/>
        </w:rPr>
        <w:t xml:space="preserve"> email account</w:t>
      </w:r>
      <w:r w:rsidR="1E9B14BA" w:rsidRPr="45A821F7">
        <w:rPr>
          <w:rFonts w:ascii="Arial" w:eastAsia="Times New Roman" w:hAnsi="Arial" w:cs="Arial"/>
          <w:color w:val="202329"/>
          <w:sz w:val="24"/>
          <w:szCs w:val="24"/>
          <w:lang w:eastAsia="en-GB"/>
        </w:rPr>
        <w:t xml:space="preserve"> and</w:t>
      </w:r>
      <w:r w:rsidR="63E5132E" w:rsidRPr="45A821F7">
        <w:rPr>
          <w:rFonts w:ascii="Arial" w:eastAsia="Times New Roman" w:hAnsi="Arial" w:cs="Arial"/>
          <w:color w:val="202329"/>
          <w:sz w:val="24"/>
          <w:szCs w:val="24"/>
          <w:lang w:eastAsia="en-GB"/>
        </w:rPr>
        <w:t>, as required by HMRC,</w:t>
      </w:r>
      <w:r w:rsidR="1E9B14BA" w:rsidRPr="45A821F7">
        <w:rPr>
          <w:rFonts w:ascii="Arial" w:eastAsia="Times New Roman" w:hAnsi="Arial" w:cs="Arial"/>
          <w:color w:val="202329"/>
          <w:sz w:val="24"/>
          <w:szCs w:val="24"/>
          <w:lang w:eastAsia="en-GB"/>
        </w:rPr>
        <w:t xml:space="preserve"> provide </w:t>
      </w:r>
      <w:hyperlink r:id="rId47">
        <w:r w:rsidR="1E9B14BA" w:rsidRPr="45A821F7">
          <w:rPr>
            <w:rStyle w:val="Hyperlink"/>
            <w:rFonts w:ascii="Arial" w:eastAsia="Times New Roman" w:hAnsi="Arial" w:cs="Arial"/>
            <w:sz w:val="24"/>
            <w:szCs w:val="24"/>
            <w:lang w:eastAsia="en-GB"/>
          </w:rPr>
          <w:t>evidence in the fo</w:t>
        </w:r>
        <w:r w:rsidR="1E9B14BA" w:rsidRPr="45A821F7">
          <w:rPr>
            <w:rStyle w:val="Hyperlink"/>
            <w:rFonts w:ascii="Arial" w:eastAsia="Times New Roman" w:hAnsi="Arial" w:cs="Arial"/>
            <w:sz w:val="24"/>
            <w:szCs w:val="24"/>
            <w:lang w:eastAsia="en-GB"/>
          </w:rPr>
          <w:t>rm of a birth certificate</w:t>
        </w:r>
      </w:hyperlink>
      <w:r w:rsidR="1E9B14BA" w:rsidRPr="45A821F7">
        <w:rPr>
          <w:rFonts w:ascii="Arial" w:eastAsia="Times New Roman" w:hAnsi="Arial" w:cs="Arial"/>
          <w:color w:val="202329"/>
          <w:sz w:val="24"/>
          <w:szCs w:val="24"/>
          <w:lang w:eastAsia="en-GB"/>
        </w:rPr>
        <w:t xml:space="preserve"> which confirms their legal gender.</w:t>
      </w:r>
    </w:p>
    <w:p w14:paraId="08C92D7C" w14:textId="42753534" w:rsidR="00F86021" w:rsidRPr="00F86021" w:rsidRDefault="00F86021" w:rsidP="526EEE6C">
      <w:pPr>
        <w:pStyle w:val="NoSpacing"/>
        <w:rPr>
          <w:rFonts w:ascii="Arial" w:eastAsia="Times New Roman" w:hAnsi="Arial" w:cs="Arial"/>
          <w:color w:val="202329"/>
          <w:sz w:val="24"/>
          <w:szCs w:val="24"/>
          <w:lang w:eastAsia="en-GB"/>
        </w:rPr>
      </w:pPr>
    </w:p>
    <w:p w14:paraId="4F8FDC9B" w14:textId="2399E77E" w:rsidR="00F86021" w:rsidRPr="00F86021" w:rsidRDefault="31CE6955" w:rsidP="00DA692B">
      <w:pPr>
        <w:pStyle w:val="NoSpacing"/>
        <w:rPr>
          <w:rFonts w:ascii="Arial" w:eastAsia="Times New Roman" w:hAnsi="Arial" w:cs="Arial"/>
          <w:color w:val="202329"/>
          <w:sz w:val="24"/>
          <w:szCs w:val="24"/>
          <w:lang w:eastAsia="en-GB"/>
        </w:rPr>
      </w:pPr>
      <w:r w:rsidRPr="526EEE6C">
        <w:rPr>
          <w:rFonts w:ascii="Arial" w:eastAsia="Times New Roman" w:hAnsi="Arial" w:cs="Arial"/>
          <w:color w:val="202329"/>
          <w:sz w:val="24"/>
          <w:szCs w:val="24"/>
          <w:lang w:eastAsia="en-GB"/>
        </w:rPr>
        <w:t>If</w:t>
      </w:r>
      <w:r w:rsidR="60C2B39F" w:rsidRPr="526EEE6C">
        <w:rPr>
          <w:rFonts w:ascii="Arial" w:eastAsia="Times New Roman" w:hAnsi="Arial" w:cs="Arial"/>
          <w:color w:val="202329"/>
          <w:sz w:val="24"/>
          <w:szCs w:val="24"/>
          <w:lang w:eastAsia="en-GB"/>
        </w:rPr>
        <w:t xml:space="preserve"> </w:t>
      </w:r>
      <w:r w:rsidR="00EB67F5" w:rsidRPr="526EEE6C">
        <w:rPr>
          <w:rFonts w:ascii="Arial" w:eastAsia="Times New Roman" w:hAnsi="Arial" w:cs="Arial"/>
          <w:color w:val="202329"/>
          <w:sz w:val="24"/>
          <w:szCs w:val="24"/>
          <w:lang w:eastAsia="en-GB"/>
        </w:rPr>
        <w:t xml:space="preserve">a staff member holds a </w:t>
      </w:r>
      <w:r w:rsidR="641E5678" w:rsidRPr="526EEE6C">
        <w:rPr>
          <w:rFonts w:ascii="Arial" w:eastAsia="Times New Roman" w:hAnsi="Arial" w:cs="Arial"/>
          <w:color w:val="202329"/>
          <w:sz w:val="24"/>
          <w:szCs w:val="24"/>
          <w:lang w:eastAsia="en-GB"/>
        </w:rPr>
        <w:t>sponsored work v</w:t>
      </w:r>
      <w:r w:rsidR="00EB67F5" w:rsidRPr="526EEE6C">
        <w:rPr>
          <w:rFonts w:ascii="Arial" w:eastAsia="Times New Roman" w:hAnsi="Arial" w:cs="Arial"/>
          <w:color w:val="202329"/>
          <w:sz w:val="24"/>
          <w:szCs w:val="24"/>
          <w:lang w:eastAsia="en-GB"/>
        </w:rPr>
        <w:t>isa</w:t>
      </w:r>
      <w:r w:rsidR="60C2B39F" w:rsidRPr="526EEE6C">
        <w:rPr>
          <w:rFonts w:ascii="Arial" w:eastAsia="Times New Roman" w:hAnsi="Arial" w:cs="Arial"/>
          <w:color w:val="202329"/>
          <w:sz w:val="24"/>
          <w:szCs w:val="24"/>
          <w:lang w:eastAsia="en-GB"/>
        </w:rPr>
        <w:t>, </w:t>
      </w:r>
      <w:bookmarkStart w:id="3" w:name="_Int_gfXCaKC3"/>
      <w:r w:rsidR="75A6BCB9" w:rsidRPr="526EEE6C">
        <w:rPr>
          <w:rFonts w:ascii="Arial" w:eastAsia="Times New Roman" w:hAnsi="Arial" w:cs="Arial"/>
          <w:color w:val="202329"/>
          <w:sz w:val="24"/>
          <w:szCs w:val="24"/>
          <w:lang w:eastAsia="en-GB"/>
        </w:rPr>
        <w:t>t</w:t>
      </w:r>
      <w:r w:rsidR="60C2B39F" w:rsidRPr="526EEE6C">
        <w:rPr>
          <w:rFonts w:ascii="Arial" w:eastAsia="Times New Roman" w:hAnsi="Arial" w:cs="Arial"/>
          <w:color w:val="202329"/>
          <w:sz w:val="24"/>
          <w:szCs w:val="24"/>
          <w:lang w:eastAsia="en-GB"/>
        </w:rPr>
        <w:t>he</w:t>
      </w:r>
      <w:bookmarkEnd w:id="3"/>
      <w:r w:rsidR="60C2B39F" w:rsidRPr="526EEE6C">
        <w:rPr>
          <w:rFonts w:ascii="Arial" w:eastAsia="Times New Roman" w:hAnsi="Arial" w:cs="Arial"/>
          <w:color w:val="202329"/>
          <w:sz w:val="24"/>
          <w:szCs w:val="24"/>
          <w:lang w:eastAsia="en-GB"/>
        </w:rPr>
        <w:t xml:space="preserve"> </w:t>
      </w:r>
      <w:hyperlink r:id="rId48" w:history="1">
        <w:r w:rsidR="60C2B39F" w:rsidRPr="00EE6DBF">
          <w:rPr>
            <w:rStyle w:val="Hyperlink"/>
            <w:rFonts w:ascii="Arial" w:eastAsia="Times New Roman" w:hAnsi="Arial" w:cs="Arial"/>
            <w:sz w:val="24"/>
            <w:szCs w:val="24"/>
            <w:lang w:eastAsia="en-GB"/>
          </w:rPr>
          <w:t>Staff Immigration Team </w:t>
        </w:r>
      </w:hyperlink>
      <w:r w:rsidR="60C2B39F" w:rsidRPr="526EEE6C">
        <w:rPr>
          <w:rFonts w:ascii="Arial" w:eastAsia="Times New Roman" w:hAnsi="Arial" w:cs="Arial"/>
          <w:color w:val="202329"/>
          <w:sz w:val="24"/>
          <w:szCs w:val="24"/>
          <w:lang w:eastAsia="en-GB"/>
        </w:rPr>
        <w:t xml:space="preserve">may </w:t>
      </w:r>
      <w:r w:rsidR="147DD28F" w:rsidRPr="526EEE6C">
        <w:rPr>
          <w:rFonts w:ascii="Arial" w:eastAsia="Times New Roman" w:hAnsi="Arial" w:cs="Arial"/>
          <w:color w:val="202329"/>
          <w:sz w:val="24"/>
          <w:szCs w:val="24"/>
          <w:lang w:eastAsia="en-GB"/>
        </w:rPr>
        <w:t xml:space="preserve">also </w:t>
      </w:r>
      <w:r w:rsidR="00EB67F5" w:rsidRPr="526EEE6C">
        <w:rPr>
          <w:rFonts w:ascii="Arial" w:eastAsia="Times New Roman" w:hAnsi="Arial" w:cs="Arial"/>
          <w:color w:val="202329"/>
          <w:sz w:val="24"/>
          <w:szCs w:val="24"/>
          <w:lang w:eastAsia="en-GB"/>
        </w:rPr>
        <w:t>be in contact</w:t>
      </w:r>
      <w:r w:rsidR="60C2B39F" w:rsidRPr="526EEE6C">
        <w:rPr>
          <w:rFonts w:ascii="Arial" w:eastAsia="Times New Roman" w:hAnsi="Arial" w:cs="Arial"/>
          <w:color w:val="202329"/>
          <w:sz w:val="24"/>
          <w:szCs w:val="24"/>
          <w:lang w:eastAsia="en-GB"/>
        </w:rPr>
        <w:t xml:space="preserve"> for verification purposes.</w:t>
      </w:r>
    </w:p>
    <w:p w14:paraId="6592E609" w14:textId="77777777" w:rsidR="00F86021" w:rsidRDefault="00F86021" w:rsidP="00DA692B">
      <w:pPr>
        <w:pStyle w:val="NoSpacing"/>
        <w:rPr>
          <w:rFonts w:ascii="Arial" w:eastAsia="Times New Roman" w:hAnsi="Arial" w:cs="Arial"/>
          <w:color w:val="202329"/>
          <w:sz w:val="24"/>
          <w:szCs w:val="24"/>
          <w:lang w:eastAsia="en-GB"/>
        </w:rPr>
      </w:pPr>
    </w:p>
    <w:p w14:paraId="5E0B5DD6" w14:textId="0D5D819E" w:rsidR="0053673D" w:rsidRDefault="0C085ECA" w:rsidP="00DA692B">
      <w:pPr>
        <w:pStyle w:val="NoSpacing"/>
        <w:rPr>
          <w:rFonts w:ascii="Arial" w:eastAsia="Times New Roman" w:hAnsi="Arial" w:cs="Arial"/>
          <w:color w:val="FF0000"/>
          <w:sz w:val="24"/>
          <w:szCs w:val="24"/>
          <w:lang w:eastAsia="en-GB"/>
        </w:rPr>
      </w:pPr>
      <w:r w:rsidRPr="5CDD5117">
        <w:rPr>
          <w:rFonts w:ascii="Arial" w:eastAsia="Times New Roman" w:hAnsi="Arial" w:cs="Arial"/>
          <w:color w:val="202329"/>
          <w:sz w:val="24"/>
          <w:szCs w:val="24"/>
          <w:lang w:eastAsia="en-GB"/>
        </w:rPr>
        <w:t xml:space="preserve">Full details of the process around name, gender and pronoun changes </w:t>
      </w:r>
      <w:r w:rsidR="788BE4C4" w:rsidRPr="5CDD5117">
        <w:rPr>
          <w:rFonts w:ascii="Arial" w:eastAsia="Times New Roman" w:hAnsi="Arial" w:cs="Arial"/>
          <w:color w:val="202329"/>
          <w:sz w:val="24"/>
          <w:szCs w:val="24"/>
          <w:lang w:eastAsia="en-GB"/>
        </w:rPr>
        <w:t xml:space="preserve">for staff </w:t>
      </w:r>
      <w:r w:rsidRPr="5CDD5117">
        <w:rPr>
          <w:rFonts w:ascii="Arial" w:eastAsia="Times New Roman" w:hAnsi="Arial" w:cs="Arial"/>
          <w:color w:val="202329"/>
          <w:sz w:val="24"/>
          <w:szCs w:val="24"/>
          <w:lang w:eastAsia="en-GB"/>
        </w:rPr>
        <w:t xml:space="preserve">can be found on our </w:t>
      </w:r>
      <w:hyperlink r:id="rId49">
        <w:r w:rsidRPr="5CDD5117">
          <w:rPr>
            <w:rStyle w:val="Hyperlink"/>
            <w:rFonts w:ascii="Arial" w:eastAsia="Times New Roman" w:hAnsi="Arial" w:cs="Arial"/>
            <w:sz w:val="24"/>
            <w:szCs w:val="24"/>
            <w:lang w:eastAsia="en-GB"/>
          </w:rPr>
          <w:t>dedicated web</w:t>
        </w:r>
        <w:r w:rsidRPr="5CDD5117">
          <w:rPr>
            <w:rStyle w:val="Hyperlink"/>
            <w:rFonts w:ascii="Arial" w:eastAsia="Times New Roman" w:hAnsi="Arial" w:cs="Arial"/>
            <w:sz w:val="24"/>
            <w:szCs w:val="24"/>
            <w:lang w:eastAsia="en-GB"/>
          </w:rPr>
          <w:t>page</w:t>
        </w:r>
      </w:hyperlink>
      <w:r w:rsidR="476399FF" w:rsidRPr="5CDD5117">
        <w:rPr>
          <w:rFonts w:ascii="Arial" w:eastAsia="Times New Roman" w:hAnsi="Arial" w:cs="Arial"/>
          <w:color w:val="202329"/>
          <w:sz w:val="24"/>
          <w:szCs w:val="24"/>
          <w:lang w:eastAsia="en-GB"/>
        </w:rPr>
        <w:t>.</w:t>
      </w:r>
    </w:p>
    <w:p w14:paraId="6E39D658" w14:textId="77777777" w:rsidR="003036E8" w:rsidRPr="008B5403" w:rsidRDefault="003036E8" w:rsidP="00DA692B">
      <w:pPr>
        <w:pStyle w:val="NoSpacing"/>
        <w:rPr>
          <w:rFonts w:ascii="Arial" w:eastAsia="Times New Roman" w:hAnsi="Arial" w:cs="Arial"/>
          <w:color w:val="FF0000"/>
          <w:sz w:val="24"/>
          <w:szCs w:val="24"/>
          <w:lang w:eastAsia="en-GB"/>
        </w:rPr>
      </w:pPr>
    </w:p>
    <w:p w14:paraId="72709785" w14:textId="344D8E17" w:rsidR="00396CD9" w:rsidRPr="006A102C" w:rsidRDefault="00957A9C" w:rsidP="00DA692B">
      <w:pPr>
        <w:rPr>
          <w:rFonts w:ascii="Arial" w:eastAsia="Times New Roman" w:hAnsi="Arial" w:cs="Arial"/>
          <w:b/>
          <w:bCs/>
          <w:color w:val="1F3864" w:themeColor="accent1" w:themeShade="80"/>
          <w:sz w:val="24"/>
          <w:szCs w:val="24"/>
          <w:lang w:eastAsia="en-GB"/>
        </w:rPr>
      </w:pPr>
      <w:r>
        <w:rPr>
          <w:rFonts w:ascii="Arial" w:eastAsia="Times New Roman" w:hAnsi="Arial" w:cs="Arial"/>
          <w:b/>
          <w:bCs/>
          <w:color w:val="1F3864" w:themeColor="accent1" w:themeShade="80"/>
          <w:sz w:val="24"/>
          <w:szCs w:val="24"/>
          <w:lang w:eastAsia="en-GB"/>
        </w:rPr>
        <w:t>7.4</w:t>
      </w:r>
      <w:r w:rsidR="1CE1BC39" w:rsidRPr="2CC3A807">
        <w:rPr>
          <w:rFonts w:ascii="Arial" w:eastAsia="Times New Roman" w:hAnsi="Arial" w:cs="Arial"/>
          <w:b/>
          <w:bCs/>
          <w:color w:val="1F3864" w:themeColor="accent1" w:themeShade="80"/>
          <w:sz w:val="24"/>
          <w:szCs w:val="24"/>
          <w:lang w:eastAsia="en-GB"/>
        </w:rPr>
        <w:t xml:space="preserve">. </w:t>
      </w:r>
      <w:r w:rsidR="00396CD9" w:rsidRPr="2CC3A807">
        <w:rPr>
          <w:rFonts w:ascii="Arial" w:eastAsia="Times New Roman" w:hAnsi="Arial" w:cs="Arial"/>
          <w:b/>
          <w:bCs/>
          <w:color w:val="1F3864" w:themeColor="accent1" w:themeShade="80"/>
          <w:sz w:val="24"/>
          <w:szCs w:val="24"/>
          <w:lang w:eastAsia="en-GB"/>
        </w:rPr>
        <w:t>Chang</w:t>
      </w:r>
      <w:r w:rsidR="00A52B90" w:rsidRPr="2CC3A807">
        <w:rPr>
          <w:rFonts w:ascii="Arial" w:eastAsia="Times New Roman" w:hAnsi="Arial" w:cs="Arial"/>
          <w:b/>
          <w:bCs/>
          <w:color w:val="1F3864" w:themeColor="accent1" w:themeShade="80"/>
          <w:sz w:val="24"/>
          <w:szCs w:val="24"/>
          <w:lang w:eastAsia="en-GB"/>
        </w:rPr>
        <w:t>es</w:t>
      </w:r>
      <w:r w:rsidR="00F115F2" w:rsidRPr="2CC3A807">
        <w:rPr>
          <w:rFonts w:ascii="Arial" w:eastAsia="Times New Roman" w:hAnsi="Arial" w:cs="Arial"/>
          <w:b/>
          <w:bCs/>
          <w:color w:val="1F3864" w:themeColor="accent1" w:themeShade="80"/>
          <w:sz w:val="24"/>
          <w:szCs w:val="24"/>
          <w:lang w:eastAsia="en-GB"/>
        </w:rPr>
        <w:t xml:space="preserve"> Related to </w:t>
      </w:r>
      <w:r w:rsidR="00A52B90" w:rsidRPr="2CC3A807">
        <w:rPr>
          <w:rFonts w:ascii="Arial" w:eastAsia="Times New Roman" w:hAnsi="Arial" w:cs="Arial"/>
          <w:b/>
          <w:bCs/>
          <w:color w:val="1F3864" w:themeColor="accent1" w:themeShade="80"/>
          <w:sz w:val="24"/>
          <w:szCs w:val="24"/>
          <w:lang w:eastAsia="en-GB"/>
        </w:rPr>
        <w:t>Transitioning</w:t>
      </w:r>
    </w:p>
    <w:p w14:paraId="73A6CE45" w14:textId="1A0C4460" w:rsidR="00F0187B" w:rsidRDefault="159B9B38" w:rsidP="10E55194">
      <w:pPr>
        <w:pStyle w:val="paragraph"/>
        <w:spacing w:before="0" w:beforeAutospacing="0" w:after="0" w:afterAutospacing="0"/>
        <w:textAlignment w:val="baseline"/>
        <w:rPr>
          <w:rStyle w:val="eop"/>
          <w:rFonts w:ascii="Arial" w:eastAsiaTheme="majorEastAsia" w:hAnsi="Arial" w:cs="Arial"/>
          <w:color w:val="202329"/>
        </w:rPr>
      </w:pPr>
      <w:r w:rsidRPr="10E55194">
        <w:rPr>
          <w:rStyle w:val="normaltextrun"/>
          <w:rFonts w:ascii="Arial" w:eastAsiaTheme="majorEastAsia" w:hAnsi="Arial" w:cs="Arial"/>
          <w:color w:val="202329"/>
        </w:rPr>
        <w:t>In line with the</w:t>
      </w:r>
      <w:r w:rsidRPr="10E55194">
        <w:rPr>
          <w:rStyle w:val="normaltextrun"/>
          <w:rFonts w:ascii="Arial" w:eastAsiaTheme="majorEastAsia" w:hAnsi="Arial" w:cs="Arial"/>
          <w:b/>
          <w:bCs/>
          <w:color w:val="1F3864" w:themeColor="accent1" w:themeShade="80"/>
        </w:rPr>
        <w:t xml:space="preserve"> </w:t>
      </w:r>
      <w:hyperlink r:id="rId50">
        <w:r w:rsidRPr="10E55194">
          <w:rPr>
            <w:rStyle w:val="normaltextrun"/>
            <w:rFonts w:ascii="Arial" w:eastAsiaTheme="majorEastAsia" w:hAnsi="Arial" w:cs="Arial"/>
            <w:color w:val="0563C1"/>
            <w:u w:val="single"/>
          </w:rPr>
          <w:t>Gender Identity Guidance to su</w:t>
        </w:r>
        <w:r w:rsidRPr="10E55194">
          <w:rPr>
            <w:rStyle w:val="normaltextrun"/>
            <w:rFonts w:ascii="Arial" w:eastAsiaTheme="majorEastAsia" w:hAnsi="Arial" w:cs="Arial"/>
            <w:color w:val="0563C1"/>
            <w:u w:val="single"/>
          </w:rPr>
          <w:t>pport Trans Staff &amp; Students</w:t>
        </w:r>
      </w:hyperlink>
      <w:r w:rsidRPr="10E55194">
        <w:rPr>
          <w:rStyle w:val="normaltextrun"/>
          <w:rFonts w:ascii="Arial" w:eastAsiaTheme="majorEastAsia" w:hAnsi="Arial" w:cs="Arial"/>
          <w:color w:val="202329"/>
        </w:rPr>
        <w:t xml:space="preserve">, </w:t>
      </w:r>
      <w:r w:rsidR="6CC18EEA" w:rsidRPr="10E55194">
        <w:rPr>
          <w:rStyle w:val="normaltextrun"/>
          <w:rFonts w:ascii="Arial" w:eastAsiaTheme="majorEastAsia" w:hAnsi="Arial" w:cs="Arial"/>
          <w:color w:val="202329"/>
        </w:rPr>
        <w:t xml:space="preserve">(8.2) </w:t>
      </w:r>
      <w:r w:rsidRPr="10E55194">
        <w:rPr>
          <w:rStyle w:val="normaltextrun"/>
          <w:rFonts w:ascii="Arial" w:eastAsiaTheme="majorEastAsia" w:hAnsi="Arial" w:cs="Arial"/>
          <w:color w:val="202329"/>
        </w:rPr>
        <w:t>any requests to change name, gender marker or title will be actioned as sensitively, swiftly, and as seamlessly as possible, in agreement with the student or staff member.</w:t>
      </w:r>
      <w:r w:rsidR="094D452F" w:rsidRPr="10E55194">
        <w:rPr>
          <w:rFonts w:ascii="Arial" w:hAnsi="Arial" w:cs="Arial"/>
          <w:color w:val="202329"/>
        </w:rPr>
        <w:t xml:space="preserve"> </w:t>
      </w:r>
    </w:p>
    <w:p w14:paraId="7A84E8F5" w14:textId="52F18821" w:rsidR="00F0187B" w:rsidRPr="00F0187B" w:rsidRDefault="00F0187B" w:rsidP="00F0187B">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02329"/>
        </w:rPr>
        <w:t> </w:t>
      </w:r>
    </w:p>
    <w:p w14:paraId="628B59FC" w14:textId="14C47B1E" w:rsidR="526EEE6C" w:rsidRDefault="44D95F9F" w:rsidP="526EEE6C">
      <w:pPr>
        <w:pStyle w:val="NoSpacing"/>
      </w:pPr>
      <w:r w:rsidRPr="5CDD5117">
        <w:rPr>
          <w:rFonts w:ascii="Arial" w:eastAsia="Arial" w:hAnsi="Arial" w:cs="Arial"/>
          <w:color w:val="202329"/>
          <w:sz w:val="24"/>
          <w:szCs w:val="24"/>
        </w:rPr>
        <w:lastRenderedPageBreak/>
        <w:t xml:space="preserve">More information about how we support </w:t>
      </w:r>
      <w:r w:rsidR="29BA7C8F" w:rsidRPr="5CDD5117">
        <w:rPr>
          <w:rFonts w:ascii="Arial" w:eastAsia="Arial" w:hAnsi="Arial" w:cs="Arial"/>
          <w:color w:val="202329"/>
          <w:sz w:val="24"/>
          <w:szCs w:val="24"/>
        </w:rPr>
        <w:t xml:space="preserve">our trans </w:t>
      </w:r>
      <w:r w:rsidR="106318AB" w:rsidRPr="5CDD5117">
        <w:rPr>
          <w:rFonts w:ascii="Arial" w:eastAsia="Arial" w:hAnsi="Arial" w:cs="Arial"/>
          <w:color w:val="202329"/>
          <w:sz w:val="24"/>
          <w:szCs w:val="24"/>
        </w:rPr>
        <w:t>community</w:t>
      </w:r>
      <w:r w:rsidRPr="5CDD5117">
        <w:rPr>
          <w:rFonts w:ascii="Arial" w:eastAsia="Arial" w:hAnsi="Arial" w:cs="Arial"/>
          <w:color w:val="202329"/>
          <w:sz w:val="24"/>
          <w:szCs w:val="24"/>
        </w:rPr>
        <w:t xml:space="preserve"> can be found on our </w:t>
      </w:r>
      <w:hyperlink r:id="rId51">
        <w:r w:rsidRPr="5CDD5117">
          <w:rPr>
            <w:rStyle w:val="Hyperlink"/>
            <w:rFonts w:ascii="Arial" w:eastAsia="Arial" w:hAnsi="Arial" w:cs="Arial"/>
            <w:color w:val="0563C1"/>
            <w:sz w:val="24"/>
            <w:szCs w:val="24"/>
          </w:rPr>
          <w:t>webs</w:t>
        </w:r>
        <w:r w:rsidRPr="5CDD5117">
          <w:rPr>
            <w:rStyle w:val="Hyperlink"/>
            <w:rFonts w:ascii="Arial" w:eastAsia="Arial" w:hAnsi="Arial" w:cs="Arial"/>
            <w:color w:val="0563C1"/>
            <w:sz w:val="24"/>
            <w:szCs w:val="24"/>
          </w:rPr>
          <w:t>ite</w:t>
        </w:r>
      </w:hyperlink>
      <w:r w:rsidRPr="5CDD5117">
        <w:rPr>
          <w:rFonts w:ascii="Arial" w:eastAsia="Arial" w:hAnsi="Arial" w:cs="Arial"/>
          <w:color w:val="202329"/>
          <w:sz w:val="24"/>
          <w:szCs w:val="24"/>
        </w:rPr>
        <w:t>.</w:t>
      </w:r>
    </w:p>
    <w:p w14:paraId="552AB379" w14:textId="3ECD7D00" w:rsidR="0C30B1B4" w:rsidRDefault="0C30B1B4" w:rsidP="0C30B1B4">
      <w:pPr>
        <w:pStyle w:val="NoSpacing"/>
        <w:rPr>
          <w:rFonts w:ascii="Arial" w:eastAsia="Arial" w:hAnsi="Arial" w:cs="Arial"/>
          <w:color w:val="202329"/>
          <w:sz w:val="24"/>
          <w:szCs w:val="24"/>
          <w:lang w:eastAsia="en-GB"/>
        </w:rPr>
      </w:pPr>
    </w:p>
    <w:p w14:paraId="762F2BE9" w14:textId="614196DD" w:rsidR="00395CEC" w:rsidRPr="00957A9C" w:rsidRDefault="00CB769E" w:rsidP="005C01BA">
      <w:pPr>
        <w:pStyle w:val="ListParagraph"/>
        <w:numPr>
          <w:ilvl w:val="0"/>
          <w:numId w:val="9"/>
        </w:numPr>
        <w:rPr>
          <w:rFonts w:ascii="Arial" w:eastAsia="Times New Roman" w:hAnsi="Arial" w:cs="Arial"/>
          <w:b/>
          <w:bCs/>
          <w:color w:val="1F3864" w:themeColor="accent1" w:themeShade="80"/>
          <w:sz w:val="28"/>
          <w:szCs w:val="28"/>
          <w:lang w:eastAsia="en-GB"/>
        </w:rPr>
      </w:pPr>
      <w:r w:rsidRPr="00957A9C">
        <w:rPr>
          <w:rFonts w:ascii="Arial" w:eastAsia="Times New Roman" w:hAnsi="Arial" w:cs="Arial"/>
          <w:b/>
          <w:bCs/>
          <w:color w:val="1F3864" w:themeColor="accent1" w:themeShade="80"/>
          <w:sz w:val="28"/>
          <w:szCs w:val="28"/>
          <w:lang w:eastAsia="en-GB"/>
        </w:rPr>
        <w:t>R</w:t>
      </w:r>
      <w:r w:rsidR="00C42068" w:rsidRPr="00957A9C">
        <w:rPr>
          <w:rFonts w:ascii="Arial" w:eastAsia="Times New Roman" w:hAnsi="Arial" w:cs="Arial"/>
          <w:b/>
          <w:bCs/>
          <w:color w:val="1F3864" w:themeColor="accent1" w:themeShade="80"/>
          <w:sz w:val="28"/>
          <w:szCs w:val="28"/>
          <w:lang w:eastAsia="en-GB"/>
        </w:rPr>
        <w:t>elated</w:t>
      </w:r>
      <w:r w:rsidRPr="00957A9C">
        <w:rPr>
          <w:rFonts w:ascii="Arial" w:eastAsia="Times New Roman" w:hAnsi="Arial" w:cs="Arial"/>
          <w:b/>
          <w:bCs/>
          <w:color w:val="1F3864" w:themeColor="accent1" w:themeShade="80"/>
          <w:sz w:val="28"/>
          <w:szCs w:val="28"/>
          <w:lang w:eastAsia="en-GB"/>
        </w:rPr>
        <w:t xml:space="preserve"> </w:t>
      </w:r>
      <w:r w:rsidR="00754516" w:rsidRPr="00957A9C">
        <w:rPr>
          <w:rFonts w:ascii="Arial" w:eastAsia="Times New Roman" w:hAnsi="Arial" w:cs="Arial"/>
          <w:b/>
          <w:bCs/>
          <w:color w:val="1F3864" w:themeColor="accent1" w:themeShade="80"/>
          <w:sz w:val="28"/>
          <w:szCs w:val="28"/>
          <w:lang w:eastAsia="en-GB"/>
        </w:rPr>
        <w:t>Information</w:t>
      </w:r>
      <w:r w:rsidR="00D5774A" w:rsidRPr="00957A9C">
        <w:rPr>
          <w:rFonts w:ascii="Arial" w:eastAsia="Times New Roman" w:hAnsi="Arial" w:cs="Arial"/>
          <w:b/>
          <w:bCs/>
          <w:color w:val="1F3864" w:themeColor="accent1" w:themeShade="80"/>
          <w:sz w:val="28"/>
          <w:szCs w:val="28"/>
          <w:lang w:eastAsia="en-GB"/>
        </w:rPr>
        <w:t xml:space="preserve"> (Procedures, Policies and Data)</w:t>
      </w:r>
    </w:p>
    <w:p w14:paraId="3901EACF" w14:textId="3E628670" w:rsidR="00946BB2" w:rsidRDefault="77F1B6A5" w:rsidP="00DA692B">
      <w:pPr>
        <w:rPr>
          <w:rFonts w:ascii="Arial" w:hAnsi="Arial" w:cs="Arial"/>
          <w:sz w:val="24"/>
          <w:szCs w:val="24"/>
        </w:rPr>
      </w:pPr>
      <w:r w:rsidRPr="5CDD5117">
        <w:rPr>
          <w:rFonts w:ascii="Arial" w:hAnsi="Arial" w:cs="Arial"/>
          <w:sz w:val="24"/>
          <w:szCs w:val="24"/>
        </w:rPr>
        <w:t xml:space="preserve">This </w:t>
      </w:r>
      <w:r w:rsidR="00F50861">
        <w:rPr>
          <w:rFonts w:ascii="Arial" w:hAnsi="Arial" w:cs="Arial"/>
          <w:sz w:val="24"/>
          <w:szCs w:val="24"/>
        </w:rPr>
        <w:t>guidance</w:t>
      </w:r>
      <w:r w:rsidRPr="5CDD5117">
        <w:rPr>
          <w:rFonts w:ascii="Arial" w:hAnsi="Arial" w:cs="Arial"/>
          <w:sz w:val="24"/>
          <w:szCs w:val="24"/>
        </w:rPr>
        <w:t xml:space="preserve"> should be read as part of the wider set of policies including the </w:t>
      </w:r>
      <w:hyperlink r:id="rId52">
        <w:r w:rsidRPr="5CDD5117">
          <w:rPr>
            <w:rStyle w:val="Hyperlink"/>
            <w:rFonts w:ascii="Arial" w:hAnsi="Arial" w:cs="Arial"/>
            <w:sz w:val="24"/>
            <w:szCs w:val="24"/>
          </w:rPr>
          <w:t>Dig</w:t>
        </w:r>
        <w:r w:rsidRPr="5CDD5117">
          <w:rPr>
            <w:rStyle w:val="Hyperlink"/>
            <w:rFonts w:ascii="Arial" w:hAnsi="Arial" w:cs="Arial"/>
            <w:sz w:val="24"/>
            <w:szCs w:val="24"/>
          </w:rPr>
          <w:t>nity &amp; Respect Policy</w:t>
        </w:r>
      </w:hyperlink>
      <w:r w:rsidRPr="5CDD5117">
        <w:rPr>
          <w:rFonts w:ascii="Arial" w:hAnsi="Arial" w:cs="Arial"/>
          <w:sz w:val="24"/>
          <w:szCs w:val="24"/>
        </w:rPr>
        <w:t xml:space="preserve">, </w:t>
      </w:r>
      <w:hyperlink r:id="rId53">
        <w:r w:rsidR="00F86008">
          <w:rPr>
            <w:rStyle w:val="Hyperlink"/>
            <w:rFonts w:ascii="Arial" w:hAnsi="Arial" w:cs="Arial"/>
            <w:sz w:val="24"/>
            <w:szCs w:val="24"/>
          </w:rPr>
          <w:t xml:space="preserve">The Gender Identity Policy &amp; Guidance to Support Trans Staff &amp; Students. </w:t>
        </w:r>
      </w:hyperlink>
    </w:p>
    <w:p w14:paraId="7068795C" w14:textId="229FAFEB" w:rsidR="0096685C" w:rsidRDefault="00395CEC" w:rsidP="00DA692B">
      <w:pPr>
        <w:rPr>
          <w:rFonts w:ascii="Arial" w:hAnsi="Arial" w:cs="Arial"/>
          <w:sz w:val="24"/>
          <w:szCs w:val="24"/>
        </w:rPr>
      </w:pPr>
      <w:r w:rsidRPr="289677ED">
        <w:rPr>
          <w:rFonts w:ascii="Arial" w:hAnsi="Arial" w:cs="Arial"/>
          <w:sz w:val="24"/>
          <w:szCs w:val="24"/>
        </w:rPr>
        <w:t xml:space="preserve">Please </w:t>
      </w:r>
      <w:hyperlink r:id="rId54">
        <w:r w:rsidRPr="289677ED">
          <w:rPr>
            <w:rStyle w:val="Hyperlink"/>
            <w:rFonts w:ascii="Arial" w:hAnsi="Arial" w:cs="Arial"/>
            <w:sz w:val="24"/>
            <w:szCs w:val="24"/>
          </w:rPr>
          <w:t xml:space="preserve">contact the </w:t>
        </w:r>
        <w:r w:rsidR="008B5403" w:rsidRPr="289677ED">
          <w:rPr>
            <w:rStyle w:val="Hyperlink"/>
            <w:rFonts w:ascii="Arial" w:hAnsi="Arial" w:cs="Arial"/>
            <w:sz w:val="24"/>
            <w:szCs w:val="24"/>
          </w:rPr>
          <w:t>Culture and</w:t>
        </w:r>
        <w:r w:rsidRPr="289677ED">
          <w:rPr>
            <w:rStyle w:val="Hyperlink"/>
            <w:rFonts w:ascii="Arial" w:hAnsi="Arial" w:cs="Arial"/>
            <w:sz w:val="24"/>
            <w:szCs w:val="24"/>
          </w:rPr>
          <w:t xml:space="preserve"> Inclus</w:t>
        </w:r>
        <w:r w:rsidRPr="289677ED">
          <w:rPr>
            <w:rStyle w:val="Hyperlink"/>
            <w:rFonts w:ascii="Arial" w:hAnsi="Arial" w:cs="Arial"/>
            <w:sz w:val="24"/>
            <w:szCs w:val="24"/>
          </w:rPr>
          <w:t xml:space="preserve">ion </w:t>
        </w:r>
        <w:r w:rsidR="00FD1077" w:rsidRPr="289677ED">
          <w:rPr>
            <w:rStyle w:val="Hyperlink"/>
            <w:rFonts w:ascii="Arial" w:hAnsi="Arial" w:cs="Arial"/>
            <w:sz w:val="24"/>
            <w:szCs w:val="24"/>
          </w:rPr>
          <w:t>T</w:t>
        </w:r>
        <w:r w:rsidRPr="289677ED">
          <w:rPr>
            <w:rStyle w:val="Hyperlink"/>
            <w:rFonts w:ascii="Arial" w:hAnsi="Arial" w:cs="Arial"/>
            <w:sz w:val="24"/>
            <w:szCs w:val="24"/>
          </w:rPr>
          <w:t>eam</w:t>
        </w:r>
      </w:hyperlink>
      <w:r w:rsidRPr="289677ED">
        <w:rPr>
          <w:rFonts w:ascii="Arial" w:hAnsi="Arial" w:cs="Arial"/>
          <w:sz w:val="24"/>
          <w:szCs w:val="24"/>
        </w:rPr>
        <w:t xml:space="preserve"> if you require this document in an alternatively published format. </w:t>
      </w:r>
    </w:p>
    <w:p w14:paraId="5F598F81" w14:textId="44D6EB01" w:rsidR="00C11A08" w:rsidRPr="0096685C" w:rsidRDefault="00CB769E" w:rsidP="005C01BA">
      <w:pPr>
        <w:pStyle w:val="ListParagraph"/>
        <w:numPr>
          <w:ilvl w:val="0"/>
          <w:numId w:val="9"/>
        </w:numPr>
        <w:rPr>
          <w:rFonts w:ascii="Arial" w:eastAsia="Times New Roman" w:hAnsi="Arial" w:cs="Arial"/>
          <w:b/>
          <w:bCs/>
          <w:color w:val="1F3864" w:themeColor="accent1" w:themeShade="80"/>
          <w:sz w:val="28"/>
          <w:szCs w:val="28"/>
          <w:lang w:eastAsia="en-GB"/>
        </w:rPr>
      </w:pPr>
      <w:r w:rsidRPr="0096685C">
        <w:rPr>
          <w:rFonts w:ascii="Arial" w:eastAsia="Times New Roman" w:hAnsi="Arial" w:cs="Arial"/>
          <w:b/>
          <w:bCs/>
          <w:color w:val="1F3864" w:themeColor="accent1" w:themeShade="80"/>
          <w:sz w:val="28"/>
          <w:szCs w:val="28"/>
          <w:lang w:eastAsia="en-GB"/>
        </w:rPr>
        <w:t>D</w:t>
      </w:r>
      <w:r w:rsidR="00C42068" w:rsidRPr="0096685C">
        <w:rPr>
          <w:rFonts w:ascii="Arial" w:eastAsia="Times New Roman" w:hAnsi="Arial" w:cs="Arial"/>
          <w:b/>
          <w:bCs/>
          <w:color w:val="1F3864" w:themeColor="accent1" w:themeShade="80"/>
          <w:sz w:val="28"/>
          <w:szCs w:val="28"/>
          <w:lang w:eastAsia="en-GB"/>
        </w:rPr>
        <w:t>ocument</w:t>
      </w:r>
      <w:r w:rsidRPr="0096685C">
        <w:rPr>
          <w:rFonts w:ascii="Arial" w:eastAsia="Times New Roman" w:hAnsi="Arial" w:cs="Arial"/>
          <w:b/>
          <w:bCs/>
          <w:color w:val="1F3864" w:themeColor="accent1" w:themeShade="80"/>
          <w:sz w:val="28"/>
          <w:szCs w:val="28"/>
          <w:lang w:eastAsia="en-GB"/>
        </w:rPr>
        <w:t xml:space="preserve"> C</w:t>
      </w:r>
      <w:r w:rsidR="00C42068" w:rsidRPr="0096685C">
        <w:rPr>
          <w:rFonts w:ascii="Arial" w:eastAsia="Times New Roman" w:hAnsi="Arial" w:cs="Arial"/>
          <w:b/>
          <w:bCs/>
          <w:color w:val="1F3864" w:themeColor="accent1" w:themeShade="80"/>
          <w:sz w:val="28"/>
          <w:szCs w:val="28"/>
          <w:lang w:eastAsia="en-GB"/>
        </w:rPr>
        <w:t xml:space="preserve">ontrol </w:t>
      </w:r>
      <w:r w:rsidRPr="0096685C">
        <w:rPr>
          <w:rFonts w:ascii="Arial" w:eastAsia="Times New Roman" w:hAnsi="Arial" w:cs="Arial"/>
          <w:b/>
          <w:bCs/>
          <w:color w:val="1F3864" w:themeColor="accent1" w:themeShade="80"/>
          <w:sz w:val="28"/>
          <w:szCs w:val="28"/>
          <w:lang w:eastAsia="en-GB"/>
        </w:rPr>
        <w:t>I</w:t>
      </w:r>
      <w:r w:rsidR="00C42068" w:rsidRPr="0096685C">
        <w:rPr>
          <w:rFonts w:ascii="Arial" w:eastAsia="Times New Roman" w:hAnsi="Arial" w:cs="Arial"/>
          <w:b/>
          <w:bCs/>
          <w:color w:val="1F3864" w:themeColor="accent1" w:themeShade="80"/>
          <w:sz w:val="28"/>
          <w:szCs w:val="28"/>
          <w:lang w:eastAsia="en-GB"/>
        </w:rPr>
        <w:t>nformation</w:t>
      </w:r>
    </w:p>
    <w:p w14:paraId="224BC773" w14:textId="682379FE" w:rsidR="00780217" w:rsidRPr="005E23CA" w:rsidRDefault="00946BB2" w:rsidP="00DA692B">
      <w:pPr>
        <w:rPr>
          <w:rFonts w:ascii="Arial" w:eastAsia="Times New Roman" w:hAnsi="Arial" w:cs="Arial"/>
          <w:b/>
          <w:bCs/>
          <w:color w:val="1F3864" w:themeColor="accent1" w:themeShade="80"/>
          <w:sz w:val="24"/>
          <w:szCs w:val="24"/>
          <w:lang w:eastAsia="en-GB"/>
        </w:rPr>
      </w:pPr>
      <w:r w:rsidRPr="005E23CA">
        <w:rPr>
          <w:rFonts w:ascii="Arial" w:eastAsia="Times New Roman" w:hAnsi="Arial" w:cs="Arial"/>
          <w:b/>
          <w:bCs/>
          <w:color w:val="1F3864" w:themeColor="accent1" w:themeShade="80"/>
          <w:sz w:val="24"/>
          <w:szCs w:val="24"/>
          <w:lang w:eastAsia="en-GB"/>
        </w:rPr>
        <w:t>Owners –</w:t>
      </w:r>
      <w:r w:rsidR="001116BC">
        <w:rPr>
          <w:rFonts w:ascii="Arial" w:eastAsia="Times New Roman" w:hAnsi="Arial" w:cs="Arial"/>
          <w:b/>
          <w:bCs/>
          <w:color w:val="1F3864" w:themeColor="accent1" w:themeShade="80"/>
          <w:sz w:val="24"/>
          <w:szCs w:val="24"/>
          <w:lang w:eastAsia="en-GB"/>
        </w:rPr>
        <w:t xml:space="preserve"> </w:t>
      </w:r>
      <w:r w:rsidR="001116BC" w:rsidRPr="001116BC">
        <w:rPr>
          <w:rFonts w:ascii="Arial" w:eastAsia="Times New Roman" w:hAnsi="Arial" w:cs="Arial"/>
          <w:sz w:val="24"/>
          <w:szCs w:val="24"/>
          <w:lang w:eastAsia="en-GB"/>
        </w:rPr>
        <w:t>The Culture and Inclusion Team</w:t>
      </w:r>
    </w:p>
    <w:p w14:paraId="609AAE0E" w14:textId="626F9AFC" w:rsidR="00946BB2" w:rsidRPr="005E23CA" w:rsidRDefault="00946BB2" w:rsidP="00DA692B">
      <w:pPr>
        <w:rPr>
          <w:rFonts w:ascii="Arial" w:eastAsia="Times New Roman" w:hAnsi="Arial" w:cs="Arial"/>
          <w:b/>
          <w:bCs/>
          <w:color w:val="1F3864" w:themeColor="accent1" w:themeShade="80"/>
          <w:sz w:val="24"/>
          <w:szCs w:val="24"/>
          <w:lang w:eastAsia="en-GB"/>
        </w:rPr>
      </w:pPr>
      <w:r w:rsidRPr="1D2A33AA">
        <w:rPr>
          <w:rFonts w:ascii="Arial" w:eastAsia="Times New Roman" w:hAnsi="Arial" w:cs="Arial"/>
          <w:b/>
          <w:bCs/>
          <w:color w:val="1F3864" w:themeColor="accent1" w:themeShade="80"/>
          <w:sz w:val="24"/>
          <w:szCs w:val="24"/>
          <w:lang w:eastAsia="en-GB"/>
        </w:rPr>
        <w:t>Author –</w:t>
      </w:r>
      <w:r w:rsidR="1555B559" w:rsidRPr="1D2A33AA">
        <w:rPr>
          <w:rFonts w:ascii="Arial" w:eastAsia="Times New Roman" w:hAnsi="Arial" w:cs="Arial"/>
          <w:b/>
          <w:bCs/>
          <w:color w:val="1F3864" w:themeColor="accent1" w:themeShade="80"/>
          <w:sz w:val="24"/>
          <w:szCs w:val="24"/>
          <w:lang w:eastAsia="en-GB"/>
        </w:rPr>
        <w:t xml:space="preserve"> </w:t>
      </w:r>
      <w:r w:rsidR="1555B559" w:rsidRPr="1D2A33AA">
        <w:rPr>
          <w:rFonts w:ascii="Arial" w:eastAsia="Times New Roman" w:hAnsi="Arial" w:cs="Arial"/>
          <w:sz w:val="24"/>
          <w:szCs w:val="24"/>
          <w:lang w:eastAsia="en-GB"/>
        </w:rPr>
        <w:t>Melissa Oram, Abi Phillips</w:t>
      </w:r>
    </w:p>
    <w:p w14:paraId="7B65A5AE" w14:textId="77695990" w:rsidR="00946BB2" w:rsidRPr="005E23CA" w:rsidRDefault="00946BB2" w:rsidP="00DA692B">
      <w:pPr>
        <w:rPr>
          <w:rFonts w:ascii="Arial" w:eastAsia="Times New Roman" w:hAnsi="Arial" w:cs="Arial"/>
          <w:b/>
          <w:bCs/>
          <w:color w:val="1F3864" w:themeColor="accent1" w:themeShade="80"/>
          <w:sz w:val="24"/>
          <w:szCs w:val="24"/>
          <w:lang w:eastAsia="en-GB"/>
        </w:rPr>
      </w:pPr>
      <w:r w:rsidRPr="207C4397">
        <w:rPr>
          <w:rFonts w:ascii="Arial" w:eastAsia="Times New Roman" w:hAnsi="Arial" w:cs="Arial"/>
          <w:b/>
          <w:bCs/>
          <w:color w:val="1F3864" w:themeColor="accent1" w:themeShade="80"/>
          <w:sz w:val="24"/>
          <w:szCs w:val="24"/>
          <w:lang w:eastAsia="en-GB"/>
        </w:rPr>
        <w:t>Version Number –</w:t>
      </w:r>
      <w:r w:rsidR="5F1B537D" w:rsidRPr="207C4397">
        <w:rPr>
          <w:rFonts w:ascii="Arial" w:eastAsia="Times New Roman" w:hAnsi="Arial" w:cs="Arial"/>
          <w:b/>
          <w:bCs/>
          <w:color w:val="1F3864" w:themeColor="accent1" w:themeShade="80"/>
          <w:sz w:val="24"/>
          <w:szCs w:val="24"/>
          <w:lang w:eastAsia="en-GB"/>
        </w:rPr>
        <w:t xml:space="preserve"> </w:t>
      </w:r>
      <w:r w:rsidR="5F1B537D" w:rsidRPr="207C4397">
        <w:rPr>
          <w:rFonts w:ascii="Arial" w:eastAsia="Times New Roman" w:hAnsi="Arial" w:cs="Arial"/>
          <w:color w:val="1F3864" w:themeColor="accent1" w:themeShade="80"/>
          <w:sz w:val="24"/>
          <w:szCs w:val="24"/>
          <w:lang w:eastAsia="en-GB"/>
        </w:rPr>
        <w:t>1</w:t>
      </w:r>
    </w:p>
    <w:p w14:paraId="0FA57910" w14:textId="09C56AAC" w:rsidR="00946BB2" w:rsidRPr="005E23CA" w:rsidRDefault="00946BB2" w:rsidP="00DA692B">
      <w:pPr>
        <w:rPr>
          <w:rFonts w:ascii="Arial" w:eastAsia="Times New Roman" w:hAnsi="Arial" w:cs="Arial"/>
          <w:b/>
          <w:bCs/>
          <w:color w:val="1F3864" w:themeColor="accent1" w:themeShade="80"/>
          <w:sz w:val="24"/>
          <w:szCs w:val="24"/>
          <w:lang w:eastAsia="en-GB"/>
        </w:rPr>
      </w:pPr>
      <w:r w:rsidRPr="005E23CA">
        <w:rPr>
          <w:rFonts w:ascii="Arial" w:eastAsia="Times New Roman" w:hAnsi="Arial" w:cs="Arial"/>
          <w:b/>
          <w:bCs/>
          <w:color w:val="1F3864" w:themeColor="accent1" w:themeShade="80"/>
          <w:sz w:val="24"/>
          <w:szCs w:val="24"/>
          <w:lang w:eastAsia="en-GB"/>
        </w:rPr>
        <w:t>Approval Date –</w:t>
      </w:r>
      <w:r w:rsidR="002776B3">
        <w:rPr>
          <w:rFonts w:ascii="Arial" w:eastAsia="Times New Roman" w:hAnsi="Arial" w:cs="Arial"/>
          <w:b/>
          <w:bCs/>
          <w:color w:val="1F3864" w:themeColor="accent1" w:themeShade="80"/>
          <w:sz w:val="24"/>
          <w:szCs w:val="24"/>
          <w:lang w:eastAsia="en-GB"/>
        </w:rPr>
        <w:t xml:space="preserve"> </w:t>
      </w:r>
      <w:r w:rsidR="00BE2D22" w:rsidRPr="00BE2D22">
        <w:rPr>
          <w:rFonts w:ascii="Arial" w:eastAsia="Times New Roman" w:hAnsi="Arial" w:cs="Arial"/>
          <w:color w:val="1F3864" w:themeColor="accent1" w:themeShade="80"/>
          <w:sz w:val="24"/>
          <w:szCs w:val="24"/>
          <w:lang w:eastAsia="en-GB"/>
        </w:rPr>
        <w:t>25/02/25</w:t>
      </w:r>
    </w:p>
    <w:p w14:paraId="09564BA6" w14:textId="170DE98A" w:rsidR="00946BB2" w:rsidRPr="005E23CA" w:rsidRDefault="00946BB2" w:rsidP="00DA692B">
      <w:pPr>
        <w:rPr>
          <w:rFonts w:ascii="Arial" w:eastAsia="Times New Roman" w:hAnsi="Arial" w:cs="Arial"/>
          <w:b/>
          <w:bCs/>
          <w:color w:val="1F3864" w:themeColor="accent1" w:themeShade="80"/>
          <w:sz w:val="24"/>
          <w:szCs w:val="24"/>
          <w:lang w:eastAsia="en-GB"/>
        </w:rPr>
      </w:pPr>
      <w:r w:rsidRPr="005E23CA">
        <w:rPr>
          <w:rFonts w:ascii="Arial" w:eastAsia="Times New Roman" w:hAnsi="Arial" w:cs="Arial"/>
          <w:b/>
          <w:bCs/>
          <w:color w:val="1F3864" w:themeColor="accent1" w:themeShade="80"/>
          <w:sz w:val="24"/>
          <w:szCs w:val="24"/>
          <w:lang w:eastAsia="en-GB"/>
        </w:rPr>
        <w:t>Approved By –</w:t>
      </w:r>
      <w:r w:rsidR="002776B3">
        <w:rPr>
          <w:rFonts w:ascii="Arial" w:eastAsia="Times New Roman" w:hAnsi="Arial" w:cs="Arial"/>
          <w:b/>
          <w:bCs/>
          <w:color w:val="1F3864" w:themeColor="accent1" w:themeShade="80"/>
          <w:sz w:val="24"/>
          <w:szCs w:val="24"/>
          <w:lang w:eastAsia="en-GB"/>
        </w:rPr>
        <w:t xml:space="preserve"> </w:t>
      </w:r>
      <w:r w:rsidR="002776B3" w:rsidRPr="002776B3">
        <w:rPr>
          <w:rFonts w:ascii="Arial" w:eastAsia="Times New Roman" w:hAnsi="Arial" w:cs="Arial"/>
          <w:sz w:val="24"/>
          <w:szCs w:val="24"/>
          <w:lang w:eastAsia="en-GB"/>
        </w:rPr>
        <w:t>UEB</w:t>
      </w:r>
    </w:p>
    <w:p w14:paraId="4631D034" w14:textId="2299901B" w:rsidR="00B955D4" w:rsidRDefault="00946BB2" w:rsidP="3B6FB9A6">
      <w:pPr>
        <w:rPr>
          <w:rFonts w:ascii="Arial" w:eastAsia="Times New Roman" w:hAnsi="Arial" w:cs="Arial"/>
          <w:b/>
          <w:bCs/>
          <w:color w:val="1F3864" w:themeColor="accent1" w:themeShade="80"/>
          <w:sz w:val="24"/>
          <w:szCs w:val="24"/>
          <w:lang w:eastAsia="en-GB"/>
        </w:rPr>
      </w:pPr>
      <w:r w:rsidRPr="207C4397">
        <w:rPr>
          <w:rFonts w:ascii="Arial" w:eastAsia="Times New Roman" w:hAnsi="Arial" w:cs="Arial"/>
          <w:b/>
          <w:bCs/>
          <w:color w:val="1F3864" w:themeColor="accent1" w:themeShade="80"/>
          <w:sz w:val="24"/>
          <w:szCs w:val="24"/>
          <w:lang w:eastAsia="en-GB"/>
        </w:rPr>
        <w:t xml:space="preserve">Date of last review </w:t>
      </w:r>
      <w:r w:rsidR="00C43D3B" w:rsidRPr="207C4397">
        <w:rPr>
          <w:rFonts w:ascii="Arial" w:eastAsia="Times New Roman" w:hAnsi="Arial" w:cs="Arial"/>
          <w:b/>
          <w:bCs/>
          <w:color w:val="1F3864" w:themeColor="accent1" w:themeShade="80"/>
          <w:sz w:val="24"/>
          <w:szCs w:val="24"/>
          <w:lang w:eastAsia="en-GB"/>
        </w:rPr>
        <w:t>–</w:t>
      </w:r>
      <w:r w:rsidRPr="207C4397">
        <w:rPr>
          <w:rFonts w:ascii="Arial" w:eastAsia="Times New Roman" w:hAnsi="Arial" w:cs="Arial"/>
          <w:b/>
          <w:bCs/>
          <w:color w:val="1F3864" w:themeColor="accent1" w:themeShade="80"/>
          <w:sz w:val="24"/>
          <w:szCs w:val="24"/>
          <w:lang w:eastAsia="en-GB"/>
        </w:rPr>
        <w:t xml:space="preserve"> </w:t>
      </w:r>
      <w:r w:rsidR="4649EFBB" w:rsidRPr="207C4397">
        <w:rPr>
          <w:rFonts w:ascii="Arial" w:eastAsia="Times New Roman" w:hAnsi="Arial" w:cs="Arial"/>
          <w:color w:val="1F3864" w:themeColor="accent1" w:themeShade="80"/>
          <w:sz w:val="24"/>
          <w:szCs w:val="24"/>
          <w:lang w:eastAsia="en-GB"/>
        </w:rPr>
        <w:t>27/04/26</w:t>
      </w:r>
    </w:p>
    <w:p w14:paraId="7F41726E" w14:textId="77ADE4A4" w:rsidR="10E55194" w:rsidRDefault="10E55194" w:rsidP="10E55194">
      <w:pPr>
        <w:rPr>
          <w:rFonts w:ascii="Arial" w:eastAsia="Times New Roman" w:hAnsi="Arial" w:cs="Arial"/>
          <w:b/>
          <w:bCs/>
          <w:color w:val="1F3864" w:themeColor="accent1" w:themeShade="80"/>
          <w:sz w:val="28"/>
          <w:szCs w:val="28"/>
          <w:lang w:eastAsia="en-GB"/>
        </w:rPr>
      </w:pPr>
    </w:p>
    <w:p w14:paraId="3F7EB384" w14:textId="6BDE1960" w:rsidR="1D24C835" w:rsidRDefault="1D24C835" w:rsidP="1D24C835">
      <w:pPr>
        <w:rPr>
          <w:rFonts w:ascii="Arial" w:eastAsia="Times New Roman" w:hAnsi="Arial" w:cs="Arial"/>
          <w:b/>
          <w:bCs/>
          <w:color w:val="1F3864" w:themeColor="accent1" w:themeShade="80"/>
          <w:sz w:val="28"/>
          <w:szCs w:val="28"/>
          <w:lang w:eastAsia="en-GB"/>
        </w:rPr>
      </w:pPr>
    </w:p>
    <w:p w14:paraId="497FD9E7" w14:textId="06904BD0" w:rsidR="1D24C835" w:rsidRDefault="1D24C835" w:rsidP="1D24C835">
      <w:pPr>
        <w:rPr>
          <w:rFonts w:ascii="Arial" w:eastAsia="Times New Roman" w:hAnsi="Arial" w:cs="Arial"/>
          <w:b/>
          <w:bCs/>
          <w:color w:val="1F3864" w:themeColor="accent1" w:themeShade="80"/>
          <w:sz w:val="28"/>
          <w:szCs w:val="28"/>
          <w:lang w:eastAsia="en-GB"/>
        </w:rPr>
      </w:pPr>
    </w:p>
    <w:p w14:paraId="3A1802C9" w14:textId="22419A84" w:rsidR="007101BA" w:rsidRDefault="007101BA" w:rsidP="0F3C5511">
      <w:pPr>
        <w:rPr>
          <w:rFonts w:ascii="Arial" w:eastAsia="Times New Roman" w:hAnsi="Arial" w:cs="Arial"/>
          <w:b/>
          <w:bCs/>
          <w:color w:val="1F3864" w:themeColor="accent1" w:themeShade="80"/>
          <w:sz w:val="28"/>
          <w:szCs w:val="28"/>
          <w:lang w:eastAsia="en-GB"/>
        </w:rPr>
      </w:pPr>
    </w:p>
    <w:p w14:paraId="740FB393" w14:textId="2ED237C0" w:rsidR="66427040" w:rsidRDefault="66427040" w:rsidP="66427040">
      <w:pPr>
        <w:rPr>
          <w:rFonts w:ascii="Arial" w:eastAsia="Times New Roman" w:hAnsi="Arial" w:cs="Arial"/>
          <w:b/>
          <w:bCs/>
          <w:color w:val="1F3864" w:themeColor="accent1" w:themeShade="80"/>
          <w:sz w:val="28"/>
          <w:szCs w:val="28"/>
          <w:lang w:eastAsia="en-GB"/>
        </w:rPr>
      </w:pPr>
    </w:p>
    <w:p w14:paraId="1E23DC3D" w14:textId="29304DA4" w:rsidR="66427040" w:rsidRDefault="66427040" w:rsidP="66427040">
      <w:pPr>
        <w:rPr>
          <w:rFonts w:ascii="Arial" w:eastAsia="Times New Roman" w:hAnsi="Arial" w:cs="Arial"/>
          <w:b/>
          <w:bCs/>
          <w:color w:val="1F3864" w:themeColor="accent1" w:themeShade="80"/>
          <w:sz w:val="28"/>
          <w:szCs w:val="28"/>
          <w:lang w:eastAsia="en-GB"/>
        </w:rPr>
      </w:pPr>
    </w:p>
    <w:p w14:paraId="2F0A716B" w14:textId="69967FB1" w:rsidR="0031182C" w:rsidRPr="0053673D" w:rsidRDefault="382E7FCB" w:rsidP="207C4397">
      <w:pPr>
        <w:rPr>
          <w:rFonts w:ascii="Arial" w:eastAsia="Times New Roman" w:hAnsi="Arial" w:cs="Arial"/>
          <w:b/>
          <w:bCs/>
          <w:color w:val="1F3864" w:themeColor="accent1" w:themeShade="80"/>
          <w:sz w:val="24"/>
          <w:szCs w:val="24"/>
          <w:lang w:eastAsia="en-GB"/>
        </w:rPr>
      </w:pPr>
      <w:r w:rsidRPr="207C4397">
        <w:rPr>
          <w:rFonts w:ascii="Arial" w:eastAsia="Times New Roman" w:hAnsi="Arial" w:cs="Arial"/>
          <w:b/>
          <w:bCs/>
          <w:color w:val="1F3864" w:themeColor="accent1" w:themeShade="80"/>
          <w:sz w:val="28"/>
          <w:szCs w:val="28"/>
          <w:lang w:eastAsia="en-GB"/>
        </w:rPr>
        <w:t>Appendix</w:t>
      </w:r>
      <w:r w:rsidR="2951849D" w:rsidRPr="207C4397">
        <w:rPr>
          <w:rFonts w:ascii="Arial" w:eastAsia="Times New Roman" w:hAnsi="Arial" w:cs="Arial"/>
          <w:b/>
          <w:bCs/>
          <w:color w:val="1F3864" w:themeColor="accent1" w:themeShade="80"/>
          <w:sz w:val="28"/>
          <w:szCs w:val="28"/>
          <w:lang w:eastAsia="en-GB"/>
        </w:rPr>
        <w:t xml:space="preserve"> – </w:t>
      </w:r>
      <w:r w:rsidR="00A5115A" w:rsidRPr="207C4397">
        <w:rPr>
          <w:rFonts w:ascii="Arial" w:eastAsia="Times New Roman" w:hAnsi="Arial" w:cs="Arial"/>
          <w:b/>
          <w:bCs/>
          <w:color w:val="1F3864" w:themeColor="accent1" w:themeShade="80"/>
          <w:sz w:val="28"/>
          <w:szCs w:val="28"/>
          <w:lang w:eastAsia="en-GB"/>
        </w:rPr>
        <w:t>Glossary of Terms</w:t>
      </w:r>
    </w:p>
    <w:p w14:paraId="7685683F" w14:textId="329BF13B" w:rsidR="1887DA5A" w:rsidRDefault="1887DA5A" w:rsidP="000C4868">
      <w:pPr>
        <w:jc w:val="both"/>
        <w:rPr>
          <w:rFonts w:ascii="Arial" w:eastAsia="Arial" w:hAnsi="Arial" w:cs="Arial"/>
          <w:sz w:val="24"/>
          <w:szCs w:val="24"/>
        </w:rPr>
      </w:pPr>
      <w:r w:rsidRPr="526EEE6C">
        <w:rPr>
          <w:rFonts w:ascii="Arial" w:hAnsi="Arial" w:cs="Arial"/>
          <w:sz w:val="24"/>
          <w:szCs w:val="24"/>
        </w:rPr>
        <w:t xml:space="preserve">It may also be useful to refer to the University’s </w:t>
      </w:r>
      <w:hyperlink r:id="rId55" w:history="1">
        <w:r w:rsidRPr="00A5115A">
          <w:rPr>
            <w:rStyle w:val="Hyperlink"/>
            <w:rFonts w:ascii="Arial" w:eastAsia="Arial" w:hAnsi="Arial" w:cs="Arial"/>
            <w:sz w:val="24"/>
            <w:szCs w:val="24"/>
          </w:rPr>
          <w:t xml:space="preserve">Glossary of </w:t>
        </w:r>
        <w:r w:rsidR="00A5115A" w:rsidRPr="00A5115A">
          <w:rPr>
            <w:rStyle w:val="Hyperlink"/>
            <w:rFonts w:ascii="Arial" w:eastAsia="Arial" w:hAnsi="Arial" w:cs="Arial"/>
            <w:sz w:val="24"/>
            <w:szCs w:val="24"/>
          </w:rPr>
          <w:t>T</w:t>
        </w:r>
        <w:r w:rsidRPr="00A5115A">
          <w:rPr>
            <w:rStyle w:val="Hyperlink"/>
            <w:rFonts w:ascii="Arial" w:eastAsia="Arial" w:hAnsi="Arial" w:cs="Arial"/>
            <w:sz w:val="24"/>
            <w:szCs w:val="24"/>
          </w:rPr>
          <w:t>erms</w:t>
        </w:r>
      </w:hyperlink>
      <w:r w:rsidR="00A5115A">
        <w:rPr>
          <w:rFonts w:ascii="Arial" w:eastAsia="Arial" w:hAnsi="Arial" w:cs="Arial"/>
          <w:sz w:val="24"/>
          <w:szCs w:val="24"/>
        </w:rPr>
        <w:t xml:space="preserve"> </w:t>
      </w:r>
      <w:r w:rsidR="00A5115A" w:rsidRPr="00A5115A">
        <w:rPr>
          <w:rFonts w:ascii="Arial" w:hAnsi="Arial" w:cs="Arial"/>
          <w:sz w:val="24"/>
          <w:szCs w:val="24"/>
        </w:rPr>
        <w:t>relating to equality, diversity, and inclusion.</w:t>
      </w:r>
    </w:p>
    <w:tbl>
      <w:tblPr>
        <w:tblStyle w:val="TableGrid"/>
        <w:tblW w:w="9209" w:type="dxa"/>
        <w:tblLayout w:type="fixed"/>
        <w:tblLook w:val="04A0" w:firstRow="1" w:lastRow="0" w:firstColumn="1" w:lastColumn="0" w:noHBand="0" w:noVBand="1"/>
      </w:tblPr>
      <w:tblGrid>
        <w:gridCol w:w="2547"/>
        <w:gridCol w:w="6662"/>
      </w:tblGrid>
      <w:tr w:rsidR="00F27035" w:rsidRPr="00310817" w14:paraId="7BF22907" w14:textId="77777777" w:rsidTr="5CDD5117">
        <w:trPr>
          <w:trHeight w:val="1062"/>
        </w:trPr>
        <w:tc>
          <w:tcPr>
            <w:tcW w:w="2547" w:type="dxa"/>
          </w:tcPr>
          <w:p w14:paraId="19F53B79" w14:textId="77777777" w:rsidR="00F27035" w:rsidRPr="00310817" w:rsidRDefault="00F27035" w:rsidP="00B54A28">
            <w:pPr>
              <w:rPr>
                <w:rFonts w:ascii="Arial" w:hAnsi="Arial" w:cs="Arial"/>
                <w:lang w:eastAsia="en-GB"/>
              </w:rPr>
            </w:pPr>
            <w:r w:rsidRPr="00AC1875">
              <w:rPr>
                <w:rFonts w:ascii="Arial" w:eastAsia="Times New Roman" w:hAnsi="Arial" w:cs="Arial"/>
                <w:b/>
                <w:bCs/>
                <w:color w:val="1F3864" w:themeColor="accent1" w:themeShade="80"/>
                <w:lang w:eastAsia="en-GB"/>
              </w:rPr>
              <w:t>Title</w:t>
            </w:r>
          </w:p>
        </w:tc>
        <w:tc>
          <w:tcPr>
            <w:tcW w:w="6662" w:type="dxa"/>
          </w:tcPr>
          <w:p w14:paraId="6FF743D5" w14:textId="5BD659F9" w:rsidR="006F3653" w:rsidRPr="00310817" w:rsidRDefault="00F27035" w:rsidP="00260407">
            <w:pPr>
              <w:pStyle w:val="NoSpacing"/>
              <w:rPr>
                <w:rFonts w:ascii="Arial" w:hAnsi="Arial" w:cs="Arial"/>
                <w:lang w:eastAsia="en-GB"/>
              </w:rPr>
            </w:pPr>
            <w:r w:rsidRPr="00310817">
              <w:rPr>
                <w:rFonts w:ascii="Arial" w:hAnsi="Arial" w:cs="Arial"/>
                <w:lang w:eastAsia="en-GB"/>
              </w:rPr>
              <w:t>A word used before</w:t>
            </w:r>
            <w:r w:rsidR="00EE05F3">
              <w:rPr>
                <w:rFonts w:ascii="Arial" w:hAnsi="Arial" w:cs="Arial"/>
                <w:lang w:eastAsia="en-GB"/>
              </w:rPr>
              <w:t xml:space="preserve"> </w:t>
            </w:r>
            <w:r w:rsidRPr="00310817">
              <w:rPr>
                <w:rFonts w:ascii="Arial" w:hAnsi="Arial" w:cs="Arial"/>
                <w:lang w:eastAsia="en-GB"/>
              </w:rPr>
              <w:t>someone's </w:t>
            </w:r>
            <w:hyperlink r:id="rId56" w:tooltip="name" w:history="1">
              <w:r w:rsidRPr="00310817">
                <w:rPr>
                  <w:rFonts w:ascii="Arial" w:hAnsi="Arial" w:cs="Arial"/>
                  <w:lang w:eastAsia="en-GB"/>
                </w:rPr>
                <w:t>name</w:t>
              </w:r>
            </w:hyperlink>
            <w:r w:rsidRPr="00310817">
              <w:rPr>
                <w:rFonts w:ascii="Arial" w:hAnsi="Arial" w:cs="Arial"/>
                <w:lang w:eastAsia="en-GB"/>
              </w:rPr>
              <w:t>, </w:t>
            </w:r>
            <w:r w:rsidRPr="00AC1875">
              <w:rPr>
                <w:rFonts w:ascii="Arial" w:hAnsi="Arial" w:cs="Arial"/>
                <w:lang w:eastAsia="en-GB"/>
              </w:rPr>
              <w:t>denoting</w:t>
            </w:r>
            <w:r w:rsidR="00EE05F3">
              <w:rPr>
                <w:rFonts w:ascii="Arial" w:hAnsi="Arial" w:cs="Arial"/>
                <w:lang w:eastAsia="en-GB"/>
              </w:rPr>
              <w:t xml:space="preserve"> </w:t>
            </w:r>
            <w:hyperlink r:id="rId57" w:tooltip="their" w:history="1">
              <w:r w:rsidRPr="00310817">
                <w:rPr>
                  <w:rFonts w:ascii="Arial" w:hAnsi="Arial" w:cs="Arial"/>
                  <w:lang w:eastAsia="en-GB"/>
                </w:rPr>
                <w:t>their</w:t>
              </w:r>
            </w:hyperlink>
            <w:r w:rsidRPr="00310817">
              <w:rPr>
                <w:rFonts w:ascii="Arial" w:hAnsi="Arial" w:cs="Arial"/>
                <w:lang w:eastAsia="en-GB"/>
              </w:rPr>
              <w:t> </w:t>
            </w:r>
            <w:hyperlink r:id="rId58" w:tooltip="social" w:history="1">
              <w:r w:rsidRPr="00310817">
                <w:rPr>
                  <w:rFonts w:ascii="Arial" w:hAnsi="Arial" w:cs="Arial"/>
                  <w:lang w:eastAsia="en-GB"/>
                </w:rPr>
                <w:t>social</w:t>
              </w:r>
            </w:hyperlink>
            <w:r w:rsidRPr="00310817">
              <w:rPr>
                <w:rFonts w:ascii="Arial" w:hAnsi="Arial" w:cs="Arial"/>
                <w:lang w:eastAsia="en-GB"/>
              </w:rPr>
              <w:t> </w:t>
            </w:r>
            <w:hyperlink r:id="rId59" w:tooltip="rank" w:history="1">
              <w:r w:rsidRPr="00310817">
                <w:rPr>
                  <w:rFonts w:ascii="Arial" w:hAnsi="Arial" w:cs="Arial"/>
                  <w:lang w:eastAsia="en-GB"/>
                </w:rPr>
                <w:t>rank</w:t>
              </w:r>
            </w:hyperlink>
            <w:r w:rsidRPr="00310817">
              <w:rPr>
                <w:rFonts w:ascii="Arial" w:hAnsi="Arial" w:cs="Arial"/>
                <w:lang w:eastAsia="en-GB"/>
              </w:rPr>
              <w:t>, </w:t>
            </w:r>
            <w:hyperlink r:id="rId60" w:tooltip="qualifications" w:history="1">
              <w:r w:rsidRPr="00310817">
                <w:rPr>
                  <w:rFonts w:ascii="Arial" w:hAnsi="Arial" w:cs="Arial"/>
                  <w:lang w:eastAsia="en-GB"/>
                </w:rPr>
                <w:t>qualifications</w:t>
              </w:r>
            </w:hyperlink>
            <w:r w:rsidRPr="00310817">
              <w:rPr>
                <w:rFonts w:ascii="Arial" w:hAnsi="Arial" w:cs="Arial"/>
                <w:lang w:eastAsia="en-GB"/>
              </w:rPr>
              <w:t>, </w:t>
            </w:r>
            <w:hyperlink r:id="rId61" w:tooltip="position" w:history="1">
              <w:r w:rsidRPr="00310817">
                <w:rPr>
                  <w:rFonts w:ascii="Arial" w:hAnsi="Arial" w:cs="Arial"/>
                  <w:lang w:eastAsia="en-GB"/>
                </w:rPr>
                <w:t>position</w:t>
              </w:r>
            </w:hyperlink>
            <w:r>
              <w:rPr>
                <w:rFonts w:ascii="Arial" w:hAnsi="Arial" w:cs="Arial"/>
                <w:lang w:eastAsia="en-GB"/>
              </w:rPr>
              <w:t xml:space="preserve"> i</w:t>
            </w:r>
            <w:r w:rsidRPr="00310817">
              <w:rPr>
                <w:rFonts w:ascii="Arial" w:hAnsi="Arial" w:cs="Arial"/>
                <w:lang w:eastAsia="en-GB"/>
              </w:rPr>
              <w:t>n an </w:t>
            </w:r>
            <w:hyperlink r:id="rId62" w:tooltip="organization" w:history="1">
              <w:r w:rsidRPr="00310817">
                <w:rPr>
                  <w:rFonts w:ascii="Arial" w:hAnsi="Arial" w:cs="Arial"/>
                  <w:lang w:eastAsia="en-GB"/>
                </w:rPr>
                <w:t>organisation</w:t>
              </w:r>
            </w:hyperlink>
            <w:r w:rsidRPr="00310817">
              <w:rPr>
                <w:rFonts w:ascii="Arial" w:hAnsi="Arial" w:cs="Arial"/>
                <w:lang w:eastAsia="en-GB"/>
              </w:rPr>
              <w:t>, </w:t>
            </w:r>
            <w:hyperlink r:id="rId63" w:tooltip="gender" w:history="1">
              <w:r w:rsidRPr="00310817">
                <w:rPr>
                  <w:rFonts w:ascii="Arial" w:hAnsi="Arial" w:cs="Arial"/>
                  <w:lang w:eastAsia="en-GB"/>
                </w:rPr>
                <w:t>gender</w:t>
              </w:r>
            </w:hyperlink>
            <w:r w:rsidRPr="00310817">
              <w:rPr>
                <w:rFonts w:ascii="Arial" w:hAnsi="Arial" w:cs="Arial"/>
                <w:lang w:eastAsia="en-GB"/>
              </w:rPr>
              <w:t xml:space="preserve"> etc.</w:t>
            </w:r>
            <w:r>
              <w:rPr>
                <w:rFonts w:ascii="Arial" w:hAnsi="Arial" w:cs="Arial"/>
                <w:lang w:eastAsia="en-GB"/>
              </w:rPr>
              <w:t xml:space="preserve"> </w:t>
            </w:r>
            <w:r w:rsidRPr="00310817">
              <w:rPr>
                <w:rFonts w:ascii="Arial" w:hAnsi="Arial" w:cs="Arial"/>
                <w:lang w:eastAsia="en-GB"/>
              </w:rPr>
              <w:t>Examples include Mr, Mrs, Miss, Ms, Mx, Doctor, Professor, Reverand</w:t>
            </w:r>
            <w:r>
              <w:rPr>
                <w:rFonts w:ascii="Arial" w:hAnsi="Arial" w:cs="Arial"/>
                <w:lang w:eastAsia="en-GB"/>
              </w:rPr>
              <w:t>.</w:t>
            </w:r>
          </w:p>
        </w:tc>
      </w:tr>
      <w:tr w:rsidR="00957A9C" w:rsidRPr="00310817" w14:paraId="7BE9F732" w14:textId="77777777" w:rsidTr="000C4868">
        <w:trPr>
          <w:trHeight w:val="1072"/>
        </w:trPr>
        <w:tc>
          <w:tcPr>
            <w:tcW w:w="2547" w:type="dxa"/>
          </w:tcPr>
          <w:p w14:paraId="26F5B280" w14:textId="434C0B3A" w:rsidR="00957A9C" w:rsidRPr="00AC1875" w:rsidRDefault="00957A9C" w:rsidP="00B54A28">
            <w:pPr>
              <w:rPr>
                <w:rFonts w:ascii="Arial" w:eastAsia="Times New Roman" w:hAnsi="Arial" w:cs="Arial"/>
                <w:b/>
                <w:bCs/>
                <w:color w:val="1F3864" w:themeColor="accent1" w:themeShade="80"/>
                <w:lang w:eastAsia="en-GB"/>
              </w:rPr>
            </w:pPr>
            <w:r>
              <w:rPr>
                <w:rFonts w:ascii="Arial" w:eastAsia="Times New Roman" w:hAnsi="Arial" w:cs="Arial"/>
                <w:b/>
                <w:bCs/>
                <w:color w:val="1F3864" w:themeColor="accent1" w:themeShade="80"/>
                <w:lang w:eastAsia="en-GB"/>
              </w:rPr>
              <w:t>Legal name</w:t>
            </w:r>
          </w:p>
        </w:tc>
        <w:tc>
          <w:tcPr>
            <w:tcW w:w="6662" w:type="dxa"/>
          </w:tcPr>
          <w:p w14:paraId="3ACD956B" w14:textId="04881B4A" w:rsidR="00957A9C" w:rsidRPr="00310817" w:rsidRDefault="00957A9C" w:rsidP="00260407">
            <w:pPr>
              <w:pStyle w:val="NoSpacing"/>
              <w:rPr>
                <w:rFonts w:ascii="Arial" w:hAnsi="Arial" w:cs="Arial"/>
                <w:lang w:eastAsia="en-GB"/>
              </w:rPr>
            </w:pPr>
            <w:r w:rsidRPr="526EEE6C">
              <w:rPr>
                <w:rFonts w:ascii="Arial" w:hAnsi="Arial" w:cs="Arial"/>
                <w:lang w:eastAsia="en-GB"/>
              </w:rPr>
              <w:t xml:space="preserve">The name that identifies a person for legal, </w:t>
            </w:r>
            <w:r w:rsidR="7B66E137" w:rsidRPr="526EEE6C">
              <w:rPr>
                <w:rFonts w:ascii="Arial" w:hAnsi="Arial" w:cs="Arial"/>
                <w:lang w:eastAsia="en-GB"/>
              </w:rPr>
              <w:t>administrative,</w:t>
            </w:r>
            <w:r w:rsidRPr="526EEE6C">
              <w:rPr>
                <w:rFonts w:ascii="Arial" w:hAnsi="Arial" w:cs="Arial"/>
                <w:lang w:eastAsia="en-GB"/>
              </w:rPr>
              <w:t xml:space="preserve"> and other official purposes. A person's legal name </w:t>
            </w:r>
            <w:r w:rsidR="7A8411C0" w:rsidRPr="526EEE6C">
              <w:rPr>
                <w:rFonts w:ascii="Arial" w:hAnsi="Arial" w:cs="Arial"/>
                <w:lang w:eastAsia="en-GB"/>
              </w:rPr>
              <w:t>is</w:t>
            </w:r>
            <w:r w:rsidRPr="526EEE6C">
              <w:rPr>
                <w:rFonts w:ascii="Arial" w:hAnsi="Arial" w:cs="Arial"/>
                <w:lang w:eastAsia="en-GB"/>
              </w:rPr>
              <w:t xml:space="preserve"> </w:t>
            </w:r>
            <w:r w:rsidR="17B27712" w:rsidRPr="526EEE6C">
              <w:rPr>
                <w:rFonts w:ascii="Arial" w:hAnsi="Arial" w:cs="Arial"/>
                <w:lang w:eastAsia="en-GB"/>
              </w:rPr>
              <w:t xml:space="preserve">generally </w:t>
            </w:r>
            <w:r w:rsidRPr="526EEE6C">
              <w:rPr>
                <w:rFonts w:ascii="Arial" w:hAnsi="Arial" w:cs="Arial"/>
                <w:lang w:eastAsia="en-GB"/>
              </w:rPr>
              <w:t xml:space="preserve">the name of the person </w:t>
            </w:r>
            <w:r w:rsidR="000C4868">
              <w:rPr>
                <w:rFonts w:ascii="Arial" w:hAnsi="Arial" w:cs="Arial"/>
                <w:lang w:eastAsia="en-GB"/>
              </w:rPr>
              <w:t xml:space="preserve">which </w:t>
            </w:r>
            <w:r w:rsidRPr="526EEE6C">
              <w:rPr>
                <w:rFonts w:ascii="Arial" w:hAnsi="Arial" w:cs="Arial"/>
                <w:lang w:eastAsia="en-GB"/>
              </w:rPr>
              <w:t>appears on a birth certificate, but this may change subsequently.</w:t>
            </w:r>
          </w:p>
        </w:tc>
      </w:tr>
      <w:tr w:rsidR="00F27035" w:rsidRPr="00310817" w14:paraId="04B935DB" w14:textId="77777777" w:rsidTr="5CDD5117">
        <w:trPr>
          <w:trHeight w:val="1677"/>
        </w:trPr>
        <w:tc>
          <w:tcPr>
            <w:tcW w:w="2547" w:type="dxa"/>
          </w:tcPr>
          <w:p w14:paraId="5C5AF89A" w14:textId="54568542" w:rsidR="00F27035" w:rsidRPr="00310817" w:rsidRDefault="00F27035" w:rsidP="00B54A28">
            <w:pPr>
              <w:rPr>
                <w:rFonts w:ascii="Arial" w:eastAsia="Times New Roman" w:hAnsi="Arial" w:cs="Arial"/>
                <w:b/>
                <w:bCs/>
                <w:color w:val="1F3864" w:themeColor="accent1" w:themeShade="80"/>
                <w:lang w:eastAsia="en-GB"/>
              </w:rPr>
            </w:pPr>
            <w:r w:rsidRPr="289677ED">
              <w:rPr>
                <w:rFonts w:ascii="Arial" w:eastAsia="Times New Roman" w:hAnsi="Arial" w:cs="Arial"/>
                <w:b/>
                <w:bCs/>
                <w:color w:val="1F3864" w:themeColor="accent1" w:themeShade="80"/>
                <w:lang w:eastAsia="en-GB"/>
              </w:rPr>
              <w:lastRenderedPageBreak/>
              <w:t>Preferred</w:t>
            </w:r>
            <w:r w:rsidR="23EEC114" w:rsidRPr="289677ED">
              <w:rPr>
                <w:rFonts w:ascii="Arial" w:eastAsia="Times New Roman" w:hAnsi="Arial" w:cs="Arial"/>
                <w:b/>
                <w:bCs/>
                <w:color w:val="1F3864" w:themeColor="accent1" w:themeShade="80"/>
                <w:lang w:eastAsia="en-GB"/>
              </w:rPr>
              <w:t xml:space="preserve"> (first)</w:t>
            </w:r>
            <w:r w:rsidRPr="289677ED">
              <w:rPr>
                <w:rFonts w:ascii="Arial" w:eastAsia="Times New Roman" w:hAnsi="Arial" w:cs="Arial"/>
                <w:b/>
                <w:bCs/>
                <w:color w:val="1F3864" w:themeColor="accent1" w:themeShade="80"/>
                <w:lang w:eastAsia="en-GB"/>
              </w:rPr>
              <w:t xml:space="preserve"> name</w:t>
            </w:r>
          </w:p>
        </w:tc>
        <w:tc>
          <w:tcPr>
            <w:tcW w:w="6662" w:type="dxa"/>
          </w:tcPr>
          <w:p w14:paraId="29001F30" w14:textId="6A579562" w:rsidR="00F27035" w:rsidRPr="00310817" w:rsidRDefault="4DC9552C" w:rsidP="08E31863">
            <w:pPr>
              <w:rPr>
                <w:rFonts w:ascii="Arial" w:eastAsia="Times New Roman" w:hAnsi="Arial" w:cs="Arial"/>
                <w:b/>
                <w:bCs/>
                <w:color w:val="1F3864" w:themeColor="accent1" w:themeShade="80"/>
                <w:lang w:eastAsia="en-GB"/>
              </w:rPr>
            </w:pPr>
            <w:r w:rsidRPr="13432458">
              <w:rPr>
                <w:rFonts w:ascii="Arial" w:hAnsi="Arial" w:cs="Arial"/>
                <w:lang w:eastAsia="en-GB"/>
              </w:rPr>
              <w:t xml:space="preserve">This is the name which a person has chosen to be known </w:t>
            </w:r>
            <w:r w:rsidR="4F1A85E2" w:rsidRPr="13432458">
              <w:rPr>
                <w:rFonts w:ascii="Arial" w:hAnsi="Arial" w:cs="Arial"/>
                <w:lang w:eastAsia="en-GB"/>
              </w:rPr>
              <w:t>by,</w:t>
            </w:r>
            <w:r w:rsidRPr="13432458">
              <w:rPr>
                <w:rFonts w:ascii="Arial" w:hAnsi="Arial" w:cs="Arial"/>
                <w:lang w:eastAsia="en-GB"/>
              </w:rPr>
              <w:t xml:space="preserve"> and it </w:t>
            </w:r>
            <w:r w:rsidR="00B955D4">
              <w:rPr>
                <w:rFonts w:ascii="Arial" w:hAnsi="Arial" w:cs="Arial"/>
                <w:lang w:eastAsia="en-GB"/>
              </w:rPr>
              <w:t>can be</w:t>
            </w:r>
            <w:r w:rsidRPr="13432458">
              <w:rPr>
                <w:rFonts w:ascii="Arial" w:hAnsi="Arial" w:cs="Arial"/>
                <w:lang w:eastAsia="en-GB"/>
              </w:rPr>
              <w:t xml:space="preserve"> different from the legal name. There are many reasons why someone may choose to use a preferred name, such as a nickname, an abbreviated version of their first name or any of their middle names</w:t>
            </w:r>
            <w:r w:rsidRPr="13432458">
              <w:rPr>
                <w:rFonts w:ascii="Arial" w:eastAsia="Times New Roman" w:hAnsi="Arial" w:cs="Arial"/>
                <w:b/>
                <w:bCs/>
                <w:color w:val="1F3864" w:themeColor="accent1" w:themeShade="80"/>
                <w:lang w:eastAsia="en-GB"/>
              </w:rPr>
              <w:t xml:space="preserve">. </w:t>
            </w:r>
            <w:r w:rsidRPr="13432458">
              <w:rPr>
                <w:rFonts w:ascii="Arial" w:hAnsi="Arial" w:cs="Arial"/>
                <w:lang w:eastAsia="en-GB"/>
              </w:rPr>
              <w:t>It may also be the name which reflects a person’s gender identity.</w:t>
            </w:r>
          </w:p>
        </w:tc>
      </w:tr>
      <w:tr w:rsidR="289677ED" w14:paraId="7EECCCE5" w14:textId="77777777" w:rsidTr="5CDD5117">
        <w:trPr>
          <w:trHeight w:val="1815"/>
        </w:trPr>
        <w:tc>
          <w:tcPr>
            <w:tcW w:w="2547" w:type="dxa"/>
          </w:tcPr>
          <w:p w14:paraId="79966872" w14:textId="4748F7FE" w:rsidR="54B87542" w:rsidRDefault="54B87542" w:rsidP="289677ED">
            <w:r w:rsidRPr="289677ED">
              <w:rPr>
                <w:rFonts w:ascii="Arial" w:eastAsia="Times New Roman" w:hAnsi="Arial" w:cs="Arial"/>
                <w:b/>
                <w:bCs/>
                <w:color w:val="1F3864" w:themeColor="accent1" w:themeShade="80"/>
                <w:lang w:eastAsia="en-GB"/>
              </w:rPr>
              <w:t>Surname</w:t>
            </w:r>
          </w:p>
        </w:tc>
        <w:tc>
          <w:tcPr>
            <w:tcW w:w="6662" w:type="dxa"/>
          </w:tcPr>
          <w:p w14:paraId="29F8920B" w14:textId="0BEAB7DF" w:rsidR="599FB552" w:rsidRDefault="69415C0E" w:rsidP="289677ED">
            <w:pPr>
              <w:rPr>
                <w:rFonts w:ascii="Arial" w:eastAsia="Arial" w:hAnsi="Arial" w:cs="Arial"/>
              </w:rPr>
            </w:pPr>
            <w:r w:rsidRPr="5CDD5117">
              <w:rPr>
                <w:rFonts w:ascii="Arial" w:eastAsia="Arial" w:hAnsi="Arial" w:cs="Arial"/>
                <w:color w:val="000000" w:themeColor="text1"/>
              </w:rPr>
              <w:t>The </w:t>
            </w:r>
            <w:r w:rsidRPr="5CDD5117">
              <w:rPr>
                <w:rFonts w:ascii="Arial" w:eastAsia="Arial" w:hAnsi="Arial" w:cs="Arial"/>
              </w:rPr>
              <w:t>name</w:t>
            </w:r>
            <w:r w:rsidRPr="5CDD5117">
              <w:rPr>
                <w:rFonts w:ascii="Arial" w:eastAsia="Arial" w:hAnsi="Arial" w:cs="Arial"/>
                <w:color w:val="000000" w:themeColor="text1"/>
              </w:rPr>
              <w:t> that is usually hereditary and shared with other </w:t>
            </w:r>
            <w:r w:rsidRPr="5CDD5117">
              <w:rPr>
                <w:rFonts w:ascii="Arial" w:eastAsia="Arial" w:hAnsi="Arial" w:cs="Arial"/>
              </w:rPr>
              <w:t>members</w:t>
            </w:r>
            <w:r w:rsidRPr="5CDD5117">
              <w:rPr>
                <w:rFonts w:ascii="Arial" w:eastAsia="Arial" w:hAnsi="Arial" w:cs="Arial"/>
                <w:color w:val="000000" w:themeColor="text1"/>
              </w:rPr>
              <w:t> of </w:t>
            </w:r>
            <w:r w:rsidRPr="5CDD5117">
              <w:rPr>
                <w:rFonts w:ascii="Arial" w:eastAsia="Arial" w:hAnsi="Arial" w:cs="Arial"/>
              </w:rPr>
              <w:t>your</w:t>
            </w:r>
            <w:r w:rsidRPr="5CDD5117">
              <w:rPr>
                <w:rFonts w:ascii="Arial" w:eastAsia="Arial" w:hAnsi="Arial" w:cs="Arial"/>
                <w:color w:val="000000" w:themeColor="text1"/>
              </w:rPr>
              <w:t> </w:t>
            </w:r>
            <w:r w:rsidRPr="5CDD5117">
              <w:rPr>
                <w:rFonts w:ascii="Arial" w:eastAsia="Arial" w:hAnsi="Arial" w:cs="Arial"/>
              </w:rPr>
              <w:t>family</w:t>
            </w:r>
            <w:r w:rsidRPr="5CDD5117">
              <w:rPr>
                <w:rFonts w:ascii="Arial" w:eastAsia="Arial" w:hAnsi="Arial" w:cs="Arial"/>
                <w:color w:val="000000" w:themeColor="text1"/>
              </w:rPr>
              <w:t>.</w:t>
            </w:r>
            <w:r w:rsidRPr="5CDD5117">
              <w:rPr>
                <w:rFonts w:ascii="Calibri" w:eastAsia="Calibri" w:hAnsi="Calibri" w:cs="Calibri"/>
                <w:color w:val="000000" w:themeColor="text1"/>
              </w:rPr>
              <w:t xml:space="preserve"> </w:t>
            </w:r>
            <w:r w:rsidRPr="5CDD5117">
              <w:rPr>
                <w:rFonts w:ascii="Arial" w:eastAsia="Arial" w:hAnsi="Arial" w:cs="Arial"/>
                <w:color w:val="000000" w:themeColor="text1"/>
              </w:rPr>
              <w:t>A surname is usually ‘given’ at birth and may be changed in adulthood, for example through marriage, or legally changed by deed poll. It can also be changed informally, without any documentation (known as changing your name by ‘usage’). Some individuals may choose to have ‘double-barrelled’ names.</w:t>
            </w:r>
          </w:p>
        </w:tc>
      </w:tr>
      <w:tr w:rsidR="00957A9C" w:rsidRPr="00310817" w14:paraId="30BA3BBF" w14:textId="77777777" w:rsidTr="5CDD5117">
        <w:trPr>
          <w:trHeight w:val="581"/>
        </w:trPr>
        <w:tc>
          <w:tcPr>
            <w:tcW w:w="2547" w:type="dxa"/>
          </w:tcPr>
          <w:p w14:paraId="70B28BC1" w14:textId="12A1FE45" w:rsidR="00957A9C" w:rsidRPr="00957A9C" w:rsidRDefault="00957A9C" w:rsidP="00B54A28">
            <w:pPr>
              <w:rPr>
                <w:rFonts w:ascii="Arial" w:eastAsia="Times New Roman" w:hAnsi="Arial" w:cs="Arial"/>
                <w:b/>
                <w:bCs/>
                <w:color w:val="1F3864" w:themeColor="accent1" w:themeShade="80"/>
                <w:lang w:eastAsia="en-GB"/>
              </w:rPr>
            </w:pPr>
            <w:r w:rsidRPr="00957A9C">
              <w:rPr>
                <w:rFonts w:ascii="Arial" w:eastAsia="Times New Roman" w:hAnsi="Arial" w:cs="Arial"/>
                <w:b/>
                <w:bCs/>
                <w:color w:val="1F3864" w:themeColor="accent1" w:themeShade="80"/>
                <w:lang w:eastAsia="en-GB"/>
              </w:rPr>
              <w:t>Professional name</w:t>
            </w:r>
          </w:p>
        </w:tc>
        <w:tc>
          <w:tcPr>
            <w:tcW w:w="6662" w:type="dxa"/>
          </w:tcPr>
          <w:p w14:paraId="0CA85464" w14:textId="6CD060A4" w:rsidR="00957A9C" w:rsidRPr="00957A9C" w:rsidRDefault="00957A9C" w:rsidP="08E31863">
            <w:pPr>
              <w:rPr>
                <w:rFonts w:ascii="Arial" w:eastAsia="Times New Roman" w:hAnsi="Arial" w:cs="Arial"/>
                <w:color w:val="202329"/>
                <w:lang w:eastAsia="en-GB"/>
              </w:rPr>
            </w:pPr>
            <w:r w:rsidRPr="45A821F7">
              <w:rPr>
                <w:rFonts w:ascii="Arial" w:eastAsia="Times New Roman" w:hAnsi="Arial" w:cs="Arial"/>
                <w:color w:val="202329"/>
                <w:lang w:eastAsia="en-GB"/>
              </w:rPr>
              <w:t xml:space="preserve">A name that a person uses in their professional life. This name is different from the person’s </w:t>
            </w:r>
            <w:r w:rsidR="088275A3" w:rsidRPr="45A821F7">
              <w:rPr>
                <w:rFonts w:ascii="Arial" w:eastAsia="Times New Roman" w:hAnsi="Arial" w:cs="Arial"/>
                <w:color w:val="202329"/>
                <w:lang w:eastAsia="en-GB"/>
              </w:rPr>
              <w:t>legal</w:t>
            </w:r>
            <w:r w:rsidRPr="45A821F7">
              <w:rPr>
                <w:rFonts w:ascii="Arial" w:eastAsia="Times New Roman" w:hAnsi="Arial" w:cs="Arial"/>
                <w:color w:val="202329"/>
                <w:lang w:eastAsia="en-GB"/>
              </w:rPr>
              <w:t xml:space="preserve"> name.</w:t>
            </w:r>
          </w:p>
        </w:tc>
      </w:tr>
      <w:tr w:rsidR="00F27035" w:rsidRPr="00310817" w14:paraId="58D54D4C" w14:textId="77777777" w:rsidTr="5CDD5117">
        <w:trPr>
          <w:trHeight w:val="1140"/>
        </w:trPr>
        <w:tc>
          <w:tcPr>
            <w:tcW w:w="2547" w:type="dxa"/>
          </w:tcPr>
          <w:p w14:paraId="2DA9855F" w14:textId="77777777" w:rsidR="00F27035" w:rsidRPr="00310817" w:rsidRDefault="00F27035" w:rsidP="00B54A28">
            <w:pPr>
              <w:rPr>
                <w:rFonts w:ascii="Arial" w:eastAsia="Times New Roman" w:hAnsi="Arial" w:cs="Arial"/>
                <w:b/>
                <w:bCs/>
                <w:color w:val="1F3864" w:themeColor="accent1" w:themeShade="80"/>
                <w:lang w:eastAsia="en-GB"/>
              </w:rPr>
            </w:pPr>
            <w:r w:rsidRPr="30E0386C">
              <w:rPr>
                <w:rFonts w:ascii="Arial" w:eastAsia="Times New Roman" w:hAnsi="Arial" w:cs="Arial"/>
                <w:b/>
                <w:bCs/>
                <w:color w:val="1F3864" w:themeColor="accent1" w:themeShade="80"/>
                <w:lang w:eastAsia="en-GB"/>
              </w:rPr>
              <w:t>Deadname</w:t>
            </w:r>
          </w:p>
        </w:tc>
        <w:tc>
          <w:tcPr>
            <w:tcW w:w="6662" w:type="dxa"/>
          </w:tcPr>
          <w:p w14:paraId="33FBAAD4" w14:textId="66E1F6F3" w:rsidR="00F27035" w:rsidRPr="00EE05F3" w:rsidRDefault="671BED94" w:rsidP="08E31863">
            <w:pPr>
              <w:rPr>
                <w:rFonts w:ascii="Arial" w:hAnsi="Arial" w:cs="Arial"/>
                <w:lang w:eastAsia="en-GB"/>
              </w:rPr>
            </w:pPr>
            <w:r w:rsidRPr="08E31863">
              <w:rPr>
                <w:rFonts w:ascii="Arial" w:hAnsi="Arial" w:cs="Arial"/>
                <w:lang w:eastAsia="en-GB"/>
              </w:rPr>
              <w:t xml:space="preserve">Deadnaming is the act of referring to a transgender or non-binary person by a name they used prior to transitioning, such as their birth name. Please refer to the </w:t>
            </w:r>
            <w:hyperlink r:id="rId64">
              <w:r w:rsidRPr="08E31863">
                <w:rPr>
                  <w:rStyle w:val="Hyperlink"/>
                  <w:rFonts w:ascii="Arial" w:hAnsi="Arial" w:cs="Arial"/>
                  <w:lang w:eastAsia="en-GB"/>
                </w:rPr>
                <w:t>Gender Identity Guidance to support Trans Staff &amp; Students</w:t>
              </w:r>
            </w:hyperlink>
            <w:r w:rsidRPr="08E31863">
              <w:rPr>
                <w:rFonts w:ascii="Arial" w:hAnsi="Arial" w:cs="Arial"/>
                <w:lang w:eastAsia="en-GB"/>
              </w:rPr>
              <w:t xml:space="preserve"> for further details.</w:t>
            </w:r>
          </w:p>
        </w:tc>
      </w:tr>
      <w:tr w:rsidR="00957A9C" w:rsidRPr="00310817" w14:paraId="3DB98842" w14:textId="77777777" w:rsidTr="5CDD5117">
        <w:trPr>
          <w:trHeight w:val="630"/>
        </w:trPr>
        <w:tc>
          <w:tcPr>
            <w:tcW w:w="2547" w:type="dxa"/>
          </w:tcPr>
          <w:p w14:paraId="5CD0AFF0" w14:textId="2E72C52A" w:rsidR="00957A9C" w:rsidRPr="30E0386C" w:rsidRDefault="7C3F69B6" w:rsidP="00957A9C">
            <w:pPr>
              <w:rPr>
                <w:rFonts w:ascii="Arial" w:eastAsia="Times New Roman" w:hAnsi="Arial" w:cs="Arial"/>
                <w:b/>
                <w:bCs/>
                <w:color w:val="1F3864" w:themeColor="accent1" w:themeShade="80"/>
                <w:lang w:eastAsia="en-GB"/>
              </w:rPr>
            </w:pPr>
            <w:r w:rsidRPr="5CDD5117">
              <w:rPr>
                <w:rFonts w:ascii="Arial" w:eastAsia="Times New Roman" w:hAnsi="Arial" w:cs="Arial"/>
                <w:b/>
                <w:bCs/>
                <w:color w:val="1F3864" w:themeColor="accent1" w:themeShade="80"/>
                <w:lang w:eastAsia="en-GB"/>
              </w:rPr>
              <w:t xml:space="preserve">Legal </w:t>
            </w:r>
            <w:r w:rsidR="1AC111C5" w:rsidRPr="5CDD5117">
              <w:rPr>
                <w:rFonts w:ascii="Arial" w:eastAsia="Times New Roman" w:hAnsi="Arial" w:cs="Arial"/>
                <w:b/>
                <w:bCs/>
                <w:color w:val="1F3864" w:themeColor="accent1" w:themeShade="80"/>
                <w:lang w:eastAsia="en-GB"/>
              </w:rPr>
              <w:t>g</w:t>
            </w:r>
            <w:r w:rsidR="5A335E69" w:rsidRPr="5CDD5117">
              <w:rPr>
                <w:rFonts w:ascii="Arial" w:eastAsia="Times New Roman" w:hAnsi="Arial" w:cs="Arial"/>
                <w:b/>
                <w:bCs/>
                <w:color w:val="1F3864" w:themeColor="accent1" w:themeShade="80"/>
                <w:lang w:eastAsia="en-GB"/>
              </w:rPr>
              <w:t>ender</w:t>
            </w:r>
          </w:p>
        </w:tc>
        <w:tc>
          <w:tcPr>
            <w:tcW w:w="6662" w:type="dxa"/>
          </w:tcPr>
          <w:p w14:paraId="4CFA69CC" w14:textId="70F4DD65" w:rsidR="00957A9C" w:rsidRPr="00BC6B3C" w:rsidRDefault="2F0B2A31" w:rsidP="526EEE6C">
            <w:pPr>
              <w:jc w:val="both"/>
              <w:rPr>
                <w:rFonts w:ascii="Arial" w:hAnsi="Arial" w:cs="Arial"/>
                <w:lang w:eastAsia="en-GB"/>
              </w:rPr>
            </w:pPr>
            <w:r w:rsidRPr="5CDD5117">
              <w:rPr>
                <w:rFonts w:ascii="Arial" w:hAnsi="Arial" w:cs="Arial"/>
                <w:lang w:eastAsia="en-GB"/>
              </w:rPr>
              <w:t xml:space="preserve">The </w:t>
            </w:r>
            <w:r w:rsidR="1043DAF5" w:rsidRPr="5CDD5117">
              <w:rPr>
                <w:rFonts w:ascii="Arial" w:hAnsi="Arial" w:cs="Arial"/>
                <w:lang w:eastAsia="en-GB"/>
              </w:rPr>
              <w:t>gender</w:t>
            </w:r>
            <w:r w:rsidRPr="5CDD5117">
              <w:rPr>
                <w:rFonts w:ascii="Arial" w:hAnsi="Arial" w:cs="Arial"/>
                <w:lang w:eastAsia="en-GB"/>
              </w:rPr>
              <w:t xml:space="preserve"> listed on a birth certificate or </w:t>
            </w:r>
            <w:hyperlink r:id="rId65">
              <w:r w:rsidRPr="5CDD5117">
                <w:rPr>
                  <w:rStyle w:val="Hyperlink"/>
                  <w:rFonts w:ascii="Arial" w:hAnsi="Arial" w:cs="Arial"/>
                  <w:lang w:eastAsia="en-GB"/>
                </w:rPr>
                <w:t>Gender Recognition Certificate.</w:t>
              </w:r>
            </w:hyperlink>
          </w:p>
        </w:tc>
      </w:tr>
      <w:tr w:rsidR="00957A9C" w:rsidRPr="00310817" w14:paraId="6D9F3D2B" w14:textId="77777777" w:rsidTr="5CDD5117">
        <w:trPr>
          <w:trHeight w:val="1890"/>
        </w:trPr>
        <w:tc>
          <w:tcPr>
            <w:tcW w:w="2547" w:type="dxa"/>
          </w:tcPr>
          <w:p w14:paraId="0A0344FD" w14:textId="7EBAFC9B" w:rsidR="00957A9C" w:rsidRPr="00310817" w:rsidRDefault="00957A9C" w:rsidP="00957A9C">
            <w:pPr>
              <w:rPr>
                <w:rFonts w:ascii="Arial" w:eastAsia="Times New Roman" w:hAnsi="Arial" w:cs="Arial"/>
                <w:b/>
                <w:bCs/>
                <w:color w:val="1F3864" w:themeColor="accent1" w:themeShade="80"/>
                <w:lang w:eastAsia="en-GB"/>
              </w:rPr>
            </w:pPr>
            <w:r w:rsidRPr="526EEE6C">
              <w:rPr>
                <w:rFonts w:ascii="Arial" w:eastAsia="Times New Roman" w:hAnsi="Arial" w:cs="Arial"/>
                <w:b/>
                <w:bCs/>
                <w:color w:val="1F3864" w:themeColor="accent1" w:themeShade="80"/>
                <w:lang w:eastAsia="en-GB"/>
              </w:rPr>
              <w:t>Gender</w:t>
            </w:r>
            <w:r w:rsidR="35C87A6D" w:rsidRPr="526EEE6C">
              <w:rPr>
                <w:rFonts w:ascii="Arial" w:eastAsia="Times New Roman" w:hAnsi="Arial" w:cs="Arial"/>
                <w:b/>
                <w:bCs/>
                <w:color w:val="1F3864" w:themeColor="accent1" w:themeShade="80"/>
                <w:lang w:eastAsia="en-GB"/>
              </w:rPr>
              <w:t xml:space="preserve"> identity</w:t>
            </w:r>
          </w:p>
        </w:tc>
        <w:tc>
          <w:tcPr>
            <w:tcW w:w="6662" w:type="dxa"/>
          </w:tcPr>
          <w:p w14:paraId="52104877" w14:textId="30CA1DB7" w:rsidR="00B955D4" w:rsidRPr="00BC6B3C" w:rsidRDefault="47812776" w:rsidP="0C30B1B4">
            <w:pPr>
              <w:jc w:val="both"/>
              <w:rPr>
                <w:rFonts w:ascii="Arial" w:hAnsi="Arial" w:cs="Arial"/>
                <w:lang w:eastAsia="en-GB"/>
              </w:rPr>
            </w:pPr>
            <w:hyperlink r:id="rId66">
              <w:r w:rsidRPr="0C30B1B4">
                <w:rPr>
                  <w:rStyle w:val="Hyperlink"/>
                  <w:rFonts w:ascii="Arial" w:hAnsi="Arial" w:cs="Arial"/>
                  <w:lang w:eastAsia="en-GB"/>
                </w:rPr>
                <w:t>Gender identity</w:t>
              </w:r>
            </w:hyperlink>
            <w:r w:rsidRPr="0C30B1B4">
              <w:rPr>
                <w:rFonts w:ascii="Arial" w:hAnsi="Arial" w:cs="Arial"/>
                <w:lang w:eastAsia="en-GB"/>
              </w:rPr>
              <w:t xml:space="preserve"> describes the psychosocial identification of oneself as a man, </w:t>
            </w:r>
            <w:r w:rsidR="00350A2C" w:rsidRPr="0C30B1B4">
              <w:rPr>
                <w:rFonts w:ascii="Arial" w:hAnsi="Arial" w:cs="Arial"/>
                <w:lang w:eastAsia="en-GB"/>
              </w:rPr>
              <w:t>woman,</w:t>
            </w:r>
            <w:r w:rsidRPr="0C30B1B4">
              <w:rPr>
                <w:rFonts w:ascii="Arial" w:hAnsi="Arial" w:cs="Arial"/>
                <w:lang w:eastAsia="en-GB"/>
              </w:rPr>
              <w:t xml:space="preserve"> or non-binary (not exclusively male or exclusively female or having no gender at all).</w:t>
            </w:r>
          </w:p>
          <w:p w14:paraId="67317467" w14:textId="522ED3E8" w:rsidR="0C30B1B4" w:rsidRDefault="0C30B1B4" w:rsidP="0C30B1B4">
            <w:pPr>
              <w:pStyle w:val="NoSpacing"/>
              <w:rPr>
                <w:rFonts w:ascii="Calibri" w:eastAsia="Calibri" w:hAnsi="Calibri" w:cs="Calibri"/>
              </w:rPr>
            </w:pPr>
          </w:p>
          <w:p w14:paraId="4F64EB2F" w14:textId="045BFC6D" w:rsidR="00B955D4" w:rsidRPr="00BC6B3C" w:rsidRDefault="43F33965" w:rsidP="526EEE6C">
            <w:pPr>
              <w:pStyle w:val="NoSpacing"/>
              <w:rPr>
                <w:rFonts w:ascii="Arial" w:hAnsi="Arial" w:cs="Arial"/>
                <w:lang w:eastAsia="en-GB"/>
              </w:rPr>
            </w:pPr>
            <w:r w:rsidRPr="45A821F7">
              <w:rPr>
                <w:rFonts w:ascii="Arial" w:hAnsi="Arial" w:cs="Arial"/>
                <w:lang w:eastAsia="en-GB"/>
              </w:rPr>
              <w:t xml:space="preserve">An ‘affirmed’ </w:t>
            </w:r>
            <w:r w:rsidR="7B0F4549" w:rsidRPr="45A821F7">
              <w:rPr>
                <w:rFonts w:ascii="Arial" w:hAnsi="Arial" w:cs="Arial"/>
                <w:lang w:eastAsia="en-GB"/>
              </w:rPr>
              <w:t xml:space="preserve">(sometimes known as ‘acquired’) </w:t>
            </w:r>
            <w:r w:rsidRPr="45A821F7">
              <w:rPr>
                <w:rFonts w:ascii="Arial" w:hAnsi="Arial" w:cs="Arial"/>
                <w:lang w:eastAsia="en-GB"/>
              </w:rPr>
              <w:t xml:space="preserve">gender refers to </w:t>
            </w:r>
            <w:r w:rsidR="71E1C022" w:rsidRPr="45A821F7">
              <w:rPr>
                <w:rFonts w:ascii="Arial" w:hAnsi="Arial" w:cs="Arial"/>
                <w:lang w:eastAsia="en-GB"/>
              </w:rPr>
              <w:t>the gender which an individual identifies with</w:t>
            </w:r>
            <w:r w:rsidRPr="45A821F7">
              <w:rPr>
                <w:rFonts w:ascii="Arial" w:hAnsi="Arial" w:cs="Arial"/>
                <w:lang w:eastAsia="en-GB"/>
              </w:rPr>
              <w:t>, as opposed to their gender assigned at birth.</w:t>
            </w:r>
          </w:p>
        </w:tc>
      </w:tr>
      <w:tr w:rsidR="00957A9C" w:rsidRPr="00310817" w14:paraId="6ED60939" w14:textId="77777777" w:rsidTr="5CDD5117">
        <w:trPr>
          <w:trHeight w:val="1331"/>
        </w:trPr>
        <w:tc>
          <w:tcPr>
            <w:tcW w:w="2547" w:type="dxa"/>
          </w:tcPr>
          <w:p w14:paraId="10FA9C53" w14:textId="0EDDE31F" w:rsidR="00957A9C" w:rsidRPr="00310817" w:rsidRDefault="00957A9C" w:rsidP="00957A9C">
            <w:pPr>
              <w:rPr>
                <w:rFonts w:ascii="Arial" w:eastAsia="Times New Roman" w:hAnsi="Arial" w:cs="Arial"/>
                <w:b/>
                <w:bCs/>
                <w:color w:val="1F3864" w:themeColor="accent1" w:themeShade="80"/>
                <w:lang w:eastAsia="en-GB"/>
              </w:rPr>
            </w:pPr>
            <w:r w:rsidRPr="289677ED">
              <w:rPr>
                <w:rFonts w:ascii="Arial" w:eastAsia="Times New Roman" w:hAnsi="Arial" w:cs="Arial"/>
                <w:b/>
                <w:bCs/>
                <w:color w:val="1F3864" w:themeColor="accent1" w:themeShade="80"/>
                <w:lang w:eastAsia="en-GB"/>
              </w:rPr>
              <w:t>Pronoun</w:t>
            </w:r>
            <w:r w:rsidR="64C6612D" w:rsidRPr="289677ED">
              <w:rPr>
                <w:rFonts w:ascii="Arial" w:eastAsia="Times New Roman" w:hAnsi="Arial" w:cs="Arial"/>
                <w:b/>
                <w:bCs/>
                <w:color w:val="1F3864" w:themeColor="accent1" w:themeShade="80"/>
                <w:lang w:eastAsia="en-GB"/>
              </w:rPr>
              <w:t>(s)</w:t>
            </w:r>
          </w:p>
        </w:tc>
        <w:tc>
          <w:tcPr>
            <w:tcW w:w="6662" w:type="dxa"/>
          </w:tcPr>
          <w:p w14:paraId="794BDFCF" w14:textId="5F7EF47A" w:rsidR="00957A9C" w:rsidRPr="00310817" w:rsidRDefault="00957A9C" w:rsidP="08E31863">
            <w:pPr>
              <w:rPr>
                <w:rFonts w:ascii="Arial" w:hAnsi="Arial" w:cs="Arial"/>
                <w:lang w:eastAsia="en-GB"/>
              </w:rPr>
            </w:pPr>
            <w:r w:rsidRPr="45A821F7">
              <w:rPr>
                <w:rFonts w:ascii="Arial" w:hAnsi="Arial" w:cs="Arial"/>
                <w:lang w:eastAsia="en-GB"/>
              </w:rPr>
              <w:t>Someone's pronouns are the way they choose to be referred to</w:t>
            </w:r>
            <w:r w:rsidR="0051654A">
              <w:rPr>
                <w:rFonts w:ascii="Arial" w:hAnsi="Arial" w:cs="Arial"/>
                <w:lang w:eastAsia="en-GB"/>
              </w:rPr>
              <w:t xml:space="preserve">, </w:t>
            </w:r>
            <w:r w:rsidRPr="45A821F7">
              <w:rPr>
                <w:rFonts w:ascii="Arial" w:hAnsi="Arial" w:cs="Arial"/>
                <w:lang w:eastAsia="en-GB"/>
              </w:rPr>
              <w:t>for example ‘he/him’ or ‘she/her</w:t>
            </w:r>
            <w:r w:rsidR="73FA00D7" w:rsidRPr="45A821F7">
              <w:rPr>
                <w:rFonts w:ascii="Arial" w:hAnsi="Arial" w:cs="Arial"/>
                <w:lang w:eastAsia="en-GB"/>
              </w:rPr>
              <w:t>.’</w:t>
            </w:r>
            <w:r w:rsidRPr="45A821F7">
              <w:rPr>
                <w:rFonts w:ascii="Arial" w:hAnsi="Arial" w:cs="Arial"/>
                <w:lang w:eastAsia="en-GB"/>
              </w:rPr>
              <w:t xml:space="preserve"> Some people may use multiple pronouns or gender-neutral pronouns such as ‘they/them’ or ‘ze/zir</w:t>
            </w:r>
            <w:r w:rsidR="3C74E8DB" w:rsidRPr="45A821F7">
              <w:rPr>
                <w:rFonts w:ascii="Arial" w:hAnsi="Arial" w:cs="Arial"/>
                <w:lang w:eastAsia="en-GB"/>
              </w:rPr>
              <w:t>.’</w:t>
            </w:r>
            <w:r w:rsidRPr="45A821F7">
              <w:rPr>
                <w:rFonts w:ascii="Arial" w:hAnsi="Arial" w:cs="Arial"/>
                <w:lang w:eastAsia="en-GB"/>
              </w:rPr>
              <w:t xml:space="preserve"> People may include their pronouns in email signatures and may introduce themselves using their pronouns.</w:t>
            </w:r>
          </w:p>
        </w:tc>
      </w:tr>
      <w:tr w:rsidR="00A7272E" w:rsidRPr="00310817" w14:paraId="41167F05" w14:textId="77777777" w:rsidTr="000C4868">
        <w:trPr>
          <w:trHeight w:val="1166"/>
        </w:trPr>
        <w:tc>
          <w:tcPr>
            <w:tcW w:w="2547" w:type="dxa"/>
          </w:tcPr>
          <w:p w14:paraId="637B7D1E" w14:textId="20644AC5" w:rsidR="00A7272E" w:rsidRPr="00A7272E" w:rsidRDefault="00A7272E" w:rsidP="00A7272E">
            <w:pPr>
              <w:rPr>
                <w:rFonts w:ascii="Arial" w:eastAsia="Times New Roman" w:hAnsi="Arial" w:cs="Arial"/>
                <w:b/>
                <w:bCs/>
                <w:color w:val="1F3864" w:themeColor="accent1" w:themeShade="80"/>
                <w:lang w:eastAsia="en-GB"/>
              </w:rPr>
            </w:pPr>
            <w:r w:rsidRPr="00A7272E">
              <w:rPr>
                <w:rFonts w:ascii="Arial" w:eastAsia="Times New Roman" w:hAnsi="Arial" w:cs="Arial"/>
                <w:b/>
                <w:bCs/>
                <w:color w:val="1F3864" w:themeColor="accent1" w:themeShade="80"/>
                <w:lang w:eastAsia="en-GB"/>
              </w:rPr>
              <w:t>Pseudonym</w:t>
            </w:r>
          </w:p>
          <w:p w14:paraId="0E7D1702" w14:textId="77777777" w:rsidR="00A7272E" w:rsidRPr="289677ED" w:rsidRDefault="00A7272E" w:rsidP="00957A9C">
            <w:pPr>
              <w:rPr>
                <w:rFonts w:ascii="Arial" w:eastAsia="Times New Roman" w:hAnsi="Arial" w:cs="Arial"/>
                <w:b/>
                <w:bCs/>
                <w:color w:val="1F3864" w:themeColor="accent1" w:themeShade="80"/>
                <w:lang w:eastAsia="en-GB"/>
              </w:rPr>
            </w:pPr>
          </w:p>
        </w:tc>
        <w:tc>
          <w:tcPr>
            <w:tcW w:w="6662" w:type="dxa"/>
          </w:tcPr>
          <w:p w14:paraId="6FE86278" w14:textId="6FC1CF45" w:rsidR="00A7272E" w:rsidRPr="45A821F7" w:rsidRDefault="00B41D23" w:rsidP="08E31863">
            <w:pPr>
              <w:rPr>
                <w:rFonts w:ascii="Arial" w:hAnsi="Arial" w:cs="Arial"/>
                <w:lang w:eastAsia="en-GB"/>
              </w:rPr>
            </w:pPr>
            <w:r>
              <w:rPr>
                <w:rFonts w:ascii="Arial" w:hAnsi="Arial" w:cs="Arial"/>
                <w:color w:val="202122"/>
                <w:shd w:val="clear" w:color="auto" w:fill="FFFFFF"/>
              </w:rPr>
              <w:t>A name that a person assumes for a particular purpose or context, and which differs from their legal name. Pseudonyms may be used for reasons of safety or security</w:t>
            </w:r>
            <w:r w:rsidR="0050696C">
              <w:rPr>
                <w:rFonts w:ascii="Arial" w:hAnsi="Arial" w:cs="Arial"/>
                <w:color w:val="202122"/>
                <w:shd w:val="clear" w:color="auto" w:fill="FFFFFF"/>
              </w:rPr>
              <w:t xml:space="preserve">, or to maintain anonymity. </w:t>
            </w:r>
          </w:p>
        </w:tc>
      </w:tr>
    </w:tbl>
    <w:p w14:paraId="5AC9A720" w14:textId="1BB9A42E" w:rsidR="526EEE6C" w:rsidRDefault="526EEE6C" w:rsidP="000C4868">
      <w:pPr>
        <w:rPr>
          <w:rFonts w:ascii="Arial" w:hAnsi="Arial" w:cs="Arial"/>
          <w:sz w:val="24"/>
          <w:szCs w:val="24"/>
        </w:rPr>
      </w:pPr>
    </w:p>
    <w:sectPr w:rsidR="526EEE6C" w:rsidSect="00B73755">
      <w:headerReference w:type="default" r:id="rId67"/>
      <w:footerReference w:type="default" r:id="rId6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DB5F" w14:textId="77777777" w:rsidR="000F5A4E" w:rsidRDefault="000F5A4E" w:rsidP="00940600">
      <w:pPr>
        <w:spacing w:after="0" w:line="240" w:lineRule="auto"/>
      </w:pPr>
      <w:r>
        <w:separator/>
      </w:r>
    </w:p>
  </w:endnote>
  <w:endnote w:type="continuationSeparator" w:id="0">
    <w:p w14:paraId="6653C80C" w14:textId="77777777" w:rsidR="000F5A4E" w:rsidRDefault="000F5A4E" w:rsidP="00940600">
      <w:pPr>
        <w:spacing w:after="0" w:line="240" w:lineRule="auto"/>
      </w:pPr>
      <w:r>
        <w:continuationSeparator/>
      </w:r>
    </w:p>
  </w:endnote>
  <w:endnote w:type="continuationNotice" w:id="1">
    <w:p w14:paraId="088BB468" w14:textId="77777777" w:rsidR="000F5A4E" w:rsidRDefault="000F5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B156" w14:textId="3C4A3AF4" w:rsidR="1D2A33AA" w:rsidRDefault="1D2A33AA" w:rsidP="1D2A33AA">
    <w:pPr>
      <w:pStyle w:val="Footer"/>
      <w:jc w:val="center"/>
      <w:rPr>
        <w:rFonts w:ascii="Arial" w:hAnsi="Arial" w:cs="Arial"/>
        <w:color w:val="4472C4" w:themeColor="accent1"/>
      </w:rPr>
    </w:pPr>
  </w:p>
  <w:p w14:paraId="2A51B789" w14:textId="77777777" w:rsidR="00940600" w:rsidRPr="00FE5286" w:rsidRDefault="00940600">
    <w:pPr>
      <w:pStyle w:val="Footer"/>
      <w:jc w:val="center"/>
      <w:rPr>
        <w:rFonts w:ascii="Arial" w:hAnsi="Arial" w:cs="Arial"/>
        <w:color w:val="4472C4" w:themeColor="accent1"/>
      </w:rPr>
    </w:pPr>
    <w:r w:rsidRPr="00FE5286">
      <w:rPr>
        <w:rFonts w:ascii="Arial" w:hAnsi="Arial" w:cs="Arial"/>
        <w:color w:val="4472C4" w:themeColor="accent1"/>
      </w:rPr>
      <w:t xml:space="preserve">Page </w:t>
    </w:r>
    <w:r w:rsidRPr="00FE5286">
      <w:rPr>
        <w:rFonts w:ascii="Arial" w:hAnsi="Arial" w:cs="Arial"/>
        <w:color w:val="4472C4" w:themeColor="accent1"/>
      </w:rPr>
      <w:fldChar w:fldCharType="begin"/>
    </w:r>
    <w:r w:rsidRPr="00FE5286">
      <w:rPr>
        <w:rFonts w:ascii="Arial" w:hAnsi="Arial" w:cs="Arial"/>
        <w:color w:val="4472C4" w:themeColor="accent1"/>
      </w:rPr>
      <w:instrText xml:space="preserve"> PAGE  \* Arabic  \* MERGEFORMAT </w:instrText>
    </w:r>
    <w:r w:rsidRPr="00FE5286">
      <w:rPr>
        <w:rFonts w:ascii="Arial" w:hAnsi="Arial" w:cs="Arial"/>
        <w:color w:val="4472C4" w:themeColor="accent1"/>
      </w:rPr>
      <w:fldChar w:fldCharType="separate"/>
    </w:r>
    <w:r w:rsidRPr="00FE5286">
      <w:rPr>
        <w:rFonts w:ascii="Arial" w:hAnsi="Arial" w:cs="Arial"/>
        <w:noProof/>
        <w:color w:val="4472C4" w:themeColor="accent1"/>
      </w:rPr>
      <w:t>2</w:t>
    </w:r>
    <w:r w:rsidRPr="00FE5286">
      <w:rPr>
        <w:rFonts w:ascii="Arial" w:hAnsi="Arial" w:cs="Arial"/>
        <w:color w:val="4472C4" w:themeColor="accent1"/>
      </w:rPr>
      <w:fldChar w:fldCharType="end"/>
    </w:r>
    <w:r w:rsidRPr="00FE5286">
      <w:rPr>
        <w:rFonts w:ascii="Arial" w:hAnsi="Arial" w:cs="Arial"/>
        <w:color w:val="4472C4" w:themeColor="accent1"/>
      </w:rPr>
      <w:t xml:space="preserve"> of </w:t>
    </w:r>
    <w:r w:rsidRPr="00FE5286">
      <w:rPr>
        <w:rFonts w:ascii="Arial" w:hAnsi="Arial" w:cs="Arial"/>
        <w:color w:val="4472C4" w:themeColor="accent1"/>
      </w:rPr>
      <w:fldChar w:fldCharType="begin"/>
    </w:r>
    <w:r w:rsidRPr="00FE5286">
      <w:rPr>
        <w:rFonts w:ascii="Arial" w:hAnsi="Arial" w:cs="Arial"/>
        <w:color w:val="4472C4" w:themeColor="accent1"/>
      </w:rPr>
      <w:instrText xml:space="preserve"> NUMPAGES  \* Arabic  \* MERGEFORMAT </w:instrText>
    </w:r>
    <w:r w:rsidRPr="00FE5286">
      <w:rPr>
        <w:rFonts w:ascii="Arial" w:hAnsi="Arial" w:cs="Arial"/>
        <w:color w:val="4472C4" w:themeColor="accent1"/>
      </w:rPr>
      <w:fldChar w:fldCharType="separate"/>
    </w:r>
    <w:r w:rsidRPr="00FE5286">
      <w:rPr>
        <w:rFonts w:ascii="Arial" w:hAnsi="Arial" w:cs="Arial"/>
        <w:noProof/>
        <w:color w:val="4472C4" w:themeColor="accent1"/>
      </w:rPr>
      <w:t>2</w:t>
    </w:r>
    <w:r w:rsidRPr="00FE5286">
      <w:rPr>
        <w:rFonts w:ascii="Arial" w:hAnsi="Arial" w:cs="Arial"/>
        <w:color w:val="4472C4" w:themeColor="accent1"/>
      </w:rPr>
      <w:fldChar w:fldCharType="end"/>
    </w:r>
  </w:p>
  <w:p w14:paraId="57CEBDAA" w14:textId="77777777" w:rsidR="00940600" w:rsidRDefault="00940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B171" w14:textId="77777777" w:rsidR="000F5A4E" w:rsidRDefault="000F5A4E" w:rsidP="00940600">
      <w:pPr>
        <w:spacing w:after="0" w:line="240" w:lineRule="auto"/>
      </w:pPr>
      <w:r>
        <w:separator/>
      </w:r>
    </w:p>
  </w:footnote>
  <w:footnote w:type="continuationSeparator" w:id="0">
    <w:p w14:paraId="37D8E5FB" w14:textId="77777777" w:rsidR="000F5A4E" w:rsidRDefault="000F5A4E" w:rsidP="00940600">
      <w:pPr>
        <w:spacing w:after="0" w:line="240" w:lineRule="auto"/>
      </w:pPr>
      <w:r>
        <w:continuationSeparator/>
      </w:r>
    </w:p>
  </w:footnote>
  <w:footnote w:type="continuationNotice" w:id="1">
    <w:p w14:paraId="4D2DB996" w14:textId="77777777" w:rsidR="000F5A4E" w:rsidRDefault="000F5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2A33AA" w14:paraId="40CB8845" w14:textId="77777777" w:rsidTr="1D2A33AA">
      <w:trPr>
        <w:trHeight w:val="300"/>
      </w:trPr>
      <w:tc>
        <w:tcPr>
          <w:tcW w:w="3005" w:type="dxa"/>
        </w:tcPr>
        <w:p w14:paraId="35F07D20" w14:textId="7110EC08" w:rsidR="1D2A33AA" w:rsidRDefault="1D2A33AA" w:rsidP="1D2A33AA">
          <w:pPr>
            <w:pStyle w:val="Header"/>
            <w:ind w:left="-115"/>
          </w:pPr>
        </w:p>
      </w:tc>
      <w:tc>
        <w:tcPr>
          <w:tcW w:w="3005" w:type="dxa"/>
        </w:tcPr>
        <w:p w14:paraId="4EF9790C" w14:textId="463E9766" w:rsidR="1D2A33AA" w:rsidRDefault="1D2A33AA" w:rsidP="1D2A33AA">
          <w:pPr>
            <w:pStyle w:val="Header"/>
            <w:jc w:val="center"/>
          </w:pPr>
        </w:p>
      </w:tc>
      <w:tc>
        <w:tcPr>
          <w:tcW w:w="3005" w:type="dxa"/>
        </w:tcPr>
        <w:p w14:paraId="6B411836" w14:textId="10ABA69C" w:rsidR="1D2A33AA" w:rsidRDefault="1D2A33AA" w:rsidP="1D2A33AA">
          <w:pPr>
            <w:pStyle w:val="Header"/>
            <w:ind w:right="-115"/>
            <w:jc w:val="right"/>
          </w:pPr>
        </w:p>
      </w:tc>
    </w:tr>
  </w:tbl>
  <w:p w14:paraId="0BAB4909" w14:textId="54670F81" w:rsidR="1D2A33AA" w:rsidRDefault="1D2A33AA" w:rsidP="1D2A33A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ctjX5Te" int2:invalidationBookmarkName="" int2:hashCode="3wVcZpQj/aEI7R" int2:id="lZy8KBc0">
      <int2:state int2:value="Rejected" int2:type="AugLoop_Text_Critique"/>
    </int2:bookmark>
    <int2:bookmark int2:bookmarkName="_Int_gfXCaKC3" int2:invalidationBookmarkName="" int2:hashCode="u8zfLvsztS5snQ" int2:id="ozkUF0u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2D"/>
    <w:multiLevelType w:val="hybridMultilevel"/>
    <w:tmpl w:val="FF8E7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6436AA"/>
    <w:multiLevelType w:val="hybridMultilevel"/>
    <w:tmpl w:val="7C5E90F2"/>
    <w:lvl w:ilvl="0" w:tplc="0809000F">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FB0B14"/>
    <w:multiLevelType w:val="hybridMultilevel"/>
    <w:tmpl w:val="62364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887B67"/>
    <w:multiLevelType w:val="hybridMultilevel"/>
    <w:tmpl w:val="F3989DB8"/>
    <w:lvl w:ilvl="0" w:tplc="1BA6FF32">
      <w:start w:val="1"/>
      <w:numFmt w:val="decimal"/>
      <w:lvlText w:val="%1."/>
      <w:lvlJc w:val="left"/>
      <w:pPr>
        <w:ind w:left="360" w:hanging="360"/>
      </w:pPr>
      <w:rPr>
        <w:rFonts w:eastAsiaTheme="minorHAnsi" w:hint="default"/>
        <w:b/>
        <w:color w:val="1F3864" w:themeColor="accent1" w:themeShade="80"/>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FE6286"/>
    <w:multiLevelType w:val="hybridMultilevel"/>
    <w:tmpl w:val="DB70E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2228D4"/>
    <w:multiLevelType w:val="hybridMultilevel"/>
    <w:tmpl w:val="30F47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0C3BE9"/>
    <w:multiLevelType w:val="hybridMultilevel"/>
    <w:tmpl w:val="FFFFFFFF"/>
    <w:lvl w:ilvl="0" w:tplc="B6267E96">
      <w:start w:val="1"/>
      <w:numFmt w:val="bullet"/>
      <w:lvlText w:val="·"/>
      <w:lvlJc w:val="left"/>
      <w:pPr>
        <w:ind w:left="360" w:hanging="360"/>
      </w:pPr>
      <w:rPr>
        <w:rFonts w:ascii="Symbol" w:hAnsi="Symbol" w:hint="default"/>
      </w:rPr>
    </w:lvl>
    <w:lvl w:ilvl="1" w:tplc="E66C54F4">
      <w:start w:val="1"/>
      <w:numFmt w:val="bullet"/>
      <w:lvlText w:val="o"/>
      <w:lvlJc w:val="left"/>
      <w:pPr>
        <w:ind w:left="1080" w:hanging="360"/>
      </w:pPr>
      <w:rPr>
        <w:rFonts w:ascii="Courier New" w:hAnsi="Courier New" w:hint="default"/>
      </w:rPr>
    </w:lvl>
    <w:lvl w:ilvl="2" w:tplc="AC28228C">
      <w:start w:val="1"/>
      <w:numFmt w:val="bullet"/>
      <w:lvlText w:val=""/>
      <w:lvlJc w:val="left"/>
      <w:pPr>
        <w:ind w:left="1800" w:hanging="360"/>
      </w:pPr>
      <w:rPr>
        <w:rFonts w:ascii="Wingdings" w:hAnsi="Wingdings" w:hint="default"/>
      </w:rPr>
    </w:lvl>
    <w:lvl w:ilvl="3" w:tplc="E078E448">
      <w:start w:val="1"/>
      <w:numFmt w:val="bullet"/>
      <w:lvlText w:val=""/>
      <w:lvlJc w:val="left"/>
      <w:pPr>
        <w:ind w:left="2520" w:hanging="360"/>
      </w:pPr>
      <w:rPr>
        <w:rFonts w:ascii="Symbol" w:hAnsi="Symbol" w:hint="default"/>
      </w:rPr>
    </w:lvl>
    <w:lvl w:ilvl="4" w:tplc="1FECED04">
      <w:start w:val="1"/>
      <w:numFmt w:val="bullet"/>
      <w:lvlText w:val="o"/>
      <w:lvlJc w:val="left"/>
      <w:pPr>
        <w:ind w:left="3240" w:hanging="360"/>
      </w:pPr>
      <w:rPr>
        <w:rFonts w:ascii="Courier New" w:hAnsi="Courier New" w:hint="default"/>
      </w:rPr>
    </w:lvl>
    <w:lvl w:ilvl="5" w:tplc="76701BBA">
      <w:start w:val="1"/>
      <w:numFmt w:val="bullet"/>
      <w:lvlText w:val=""/>
      <w:lvlJc w:val="left"/>
      <w:pPr>
        <w:ind w:left="3960" w:hanging="360"/>
      </w:pPr>
      <w:rPr>
        <w:rFonts w:ascii="Wingdings" w:hAnsi="Wingdings" w:hint="default"/>
      </w:rPr>
    </w:lvl>
    <w:lvl w:ilvl="6" w:tplc="0CB245FE">
      <w:start w:val="1"/>
      <w:numFmt w:val="bullet"/>
      <w:lvlText w:val=""/>
      <w:lvlJc w:val="left"/>
      <w:pPr>
        <w:ind w:left="4680" w:hanging="360"/>
      </w:pPr>
      <w:rPr>
        <w:rFonts w:ascii="Symbol" w:hAnsi="Symbol" w:hint="default"/>
      </w:rPr>
    </w:lvl>
    <w:lvl w:ilvl="7" w:tplc="94D679E4">
      <w:start w:val="1"/>
      <w:numFmt w:val="bullet"/>
      <w:lvlText w:val="o"/>
      <w:lvlJc w:val="left"/>
      <w:pPr>
        <w:ind w:left="5400" w:hanging="360"/>
      </w:pPr>
      <w:rPr>
        <w:rFonts w:ascii="Courier New" w:hAnsi="Courier New" w:hint="default"/>
      </w:rPr>
    </w:lvl>
    <w:lvl w:ilvl="8" w:tplc="AADC2FDE">
      <w:start w:val="1"/>
      <w:numFmt w:val="bullet"/>
      <w:lvlText w:val=""/>
      <w:lvlJc w:val="left"/>
      <w:pPr>
        <w:ind w:left="6120" w:hanging="360"/>
      </w:pPr>
      <w:rPr>
        <w:rFonts w:ascii="Wingdings" w:hAnsi="Wingdings" w:hint="default"/>
      </w:rPr>
    </w:lvl>
  </w:abstractNum>
  <w:abstractNum w:abstractNumId="7" w15:restartNumberingAfterBreak="0">
    <w:nsid w:val="44188530"/>
    <w:multiLevelType w:val="hybridMultilevel"/>
    <w:tmpl w:val="FFFFFFFF"/>
    <w:lvl w:ilvl="0" w:tplc="AB7A18B0">
      <w:start w:val="1"/>
      <w:numFmt w:val="bullet"/>
      <w:lvlText w:val="·"/>
      <w:lvlJc w:val="left"/>
      <w:pPr>
        <w:ind w:left="360" w:hanging="360"/>
      </w:pPr>
      <w:rPr>
        <w:rFonts w:ascii="Symbol" w:hAnsi="Symbol" w:hint="default"/>
      </w:rPr>
    </w:lvl>
    <w:lvl w:ilvl="1" w:tplc="586A66F0">
      <w:start w:val="1"/>
      <w:numFmt w:val="bullet"/>
      <w:lvlText w:val="o"/>
      <w:lvlJc w:val="left"/>
      <w:pPr>
        <w:ind w:left="1080" w:hanging="360"/>
      </w:pPr>
      <w:rPr>
        <w:rFonts w:ascii="Courier New" w:hAnsi="Courier New" w:hint="default"/>
      </w:rPr>
    </w:lvl>
    <w:lvl w:ilvl="2" w:tplc="6F00ABB8">
      <w:start w:val="1"/>
      <w:numFmt w:val="bullet"/>
      <w:lvlText w:val=""/>
      <w:lvlJc w:val="left"/>
      <w:pPr>
        <w:ind w:left="1800" w:hanging="360"/>
      </w:pPr>
      <w:rPr>
        <w:rFonts w:ascii="Wingdings" w:hAnsi="Wingdings" w:hint="default"/>
      </w:rPr>
    </w:lvl>
    <w:lvl w:ilvl="3" w:tplc="4F361FC2">
      <w:start w:val="1"/>
      <w:numFmt w:val="bullet"/>
      <w:lvlText w:val=""/>
      <w:lvlJc w:val="left"/>
      <w:pPr>
        <w:ind w:left="2520" w:hanging="360"/>
      </w:pPr>
      <w:rPr>
        <w:rFonts w:ascii="Symbol" w:hAnsi="Symbol" w:hint="default"/>
      </w:rPr>
    </w:lvl>
    <w:lvl w:ilvl="4" w:tplc="A52891A6">
      <w:start w:val="1"/>
      <w:numFmt w:val="bullet"/>
      <w:lvlText w:val="o"/>
      <w:lvlJc w:val="left"/>
      <w:pPr>
        <w:ind w:left="3240" w:hanging="360"/>
      </w:pPr>
      <w:rPr>
        <w:rFonts w:ascii="Courier New" w:hAnsi="Courier New" w:hint="default"/>
      </w:rPr>
    </w:lvl>
    <w:lvl w:ilvl="5" w:tplc="F536B8AC">
      <w:start w:val="1"/>
      <w:numFmt w:val="bullet"/>
      <w:lvlText w:val=""/>
      <w:lvlJc w:val="left"/>
      <w:pPr>
        <w:ind w:left="3960" w:hanging="360"/>
      </w:pPr>
      <w:rPr>
        <w:rFonts w:ascii="Wingdings" w:hAnsi="Wingdings" w:hint="default"/>
      </w:rPr>
    </w:lvl>
    <w:lvl w:ilvl="6" w:tplc="2B98E5C2">
      <w:start w:val="1"/>
      <w:numFmt w:val="bullet"/>
      <w:lvlText w:val=""/>
      <w:lvlJc w:val="left"/>
      <w:pPr>
        <w:ind w:left="4680" w:hanging="360"/>
      </w:pPr>
      <w:rPr>
        <w:rFonts w:ascii="Symbol" w:hAnsi="Symbol" w:hint="default"/>
      </w:rPr>
    </w:lvl>
    <w:lvl w:ilvl="7" w:tplc="DD604C5E">
      <w:start w:val="1"/>
      <w:numFmt w:val="bullet"/>
      <w:lvlText w:val="o"/>
      <w:lvlJc w:val="left"/>
      <w:pPr>
        <w:ind w:left="5400" w:hanging="360"/>
      </w:pPr>
      <w:rPr>
        <w:rFonts w:ascii="Courier New" w:hAnsi="Courier New" w:hint="default"/>
      </w:rPr>
    </w:lvl>
    <w:lvl w:ilvl="8" w:tplc="29E46EC2">
      <w:start w:val="1"/>
      <w:numFmt w:val="bullet"/>
      <w:lvlText w:val=""/>
      <w:lvlJc w:val="left"/>
      <w:pPr>
        <w:ind w:left="6120" w:hanging="360"/>
      </w:pPr>
      <w:rPr>
        <w:rFonts w:ascii="Wingdings" w:hAnsi="Wingdings" w:hint="default"/>
      </w:rPr>
    </w:lvl>
  </w:abstractNum>
  <w:abstractNum w:abstractNumId="8" w15:restartNumberingAfterBreak="0">
    <w:nsid w:val="5367E5F7"/>
    <w:multiLevelType w:val="hybridMultilevel"/>
    <w:tmpl w:val="598A5E26"/>
    <w:lvl w:ilvl="0" w:tplc="5E5C8D18">
      <w:start w:val="1"/>
      <w:numFmt w:val="bullet"/>
      <w:lvlText w:val=""/>
      <w:lvlJc w:val="left"/>
      <w:pPr>
        <w:ind w:left="360" w:hanging="360"/>
      </w:pPr>
      <w:rPr>
        <w:rFonts w:ascii="Symbol" w:hAnsi="Symbol" w:hint="default"/>
      </w:rPr>
    </w:lvl>
    <w:lvl w:ilvl="1" w:tplc="533EF5F6">
      <w:start w:val="1"/>
      <w:numFmt w:val="bullet"/>
      <w:lvlText w:val="o"/>
      <w:lvlJc w:val="left"/>
      <w:pPr>
        <w:ind w:left="1080" w:hanging="360"/>
      </w:pPr>
      <w:rPr>
        <w:rFonts w:ascii="Courier New" w:hAnsi="Courier New" w:hint="default"/>
      </w:rPr>
    </w:lvl>
    <w:lvl w:ilvl="2" w:tplc="A1C225D0">
      <w:start w:val="1"/>
      <w:numFmt w:val="bullet"/>
      <w:lvlText w:val=""/>
      <w:lvlJc w:val="left"/>
      <w:pPr>
        <w:ind w:left="1800" w:hanging="360"/>
      </w:pPr>
      <w:rPr>
        <w:rFonts w:ascii="Wingdings" w:hAnsi="Wingdings" w:hint="default"/>
      </w:rPr>
    </w:lvl>
    <w:lvl w:ilvl="3" w:tplc="EB70BD50">
      <w:start w:val="1"/>
      <w:numFmt w:val="bullet"/>
      <w:lvlText w:val=""/>
      <w:lvlJc w:val="left"/>
      <w:pPr>
        <w:ind w:left="2520" w:hanging="360"/>
      </w:pPr>
      <w:rPr>
        <w:rFonts w:ascii="Symbol" w:hAnsi="Symbol" w:hint="default"/>
      </w:rPr>
    </w:lvl>
    <w:lvl w:ilvl="4" w:tplc="25A484BE">
      <w:start w:val="1"/>
      <w:numFmt w:val="bullet"/>
      <w:lvlText w:val="o"/>
      <w:lvlJc w:val="left"/>
      <w:pPr>
        <w:ind w:left="3240" w:hanging="360"/>
      </w:pPr>
      <w:rPr>
        <w:rFonts w:ascii="Courier New" w:hAnsi="Courier New" w:hint="default"/>
      </w:rPr>
    </w:lvl>
    <w:lvl w:ilvl="5" w:tplc="0002CCAE">
      <w:start w:val="1"/>
      <w:numFmt w:val="bullet"/>
      <w:lvlText w:val=""/>
      <w:lvlJc w:val="left"/>
      <w:pPr>
        <w:ind w:left="3960" w:hanging="360"/>
      </w:pPr>
      <w:rPr>
        <w:rFonts w:ascii="Wingdings" w:hAnsi="Wingdings" w:hint="default"/>
      </w:rPr>
    </w:lvl>
    <w:lvl w:ilvl="6" w:tplc="DF86CCBC">
      <w:start w:val="1"/>
      <w:numFmt w:val="bullet"/>
      <w:lvlText w:val=""/>
      <w:lvlJc w:val="left"/>
      <w:pPr>
        <w:ind w:left="4680" w:hanging="360"/>
      </w:pPr>
      <w:rPr>
        <w:rFonts w:ascii="Symbol" w:hAnsi="Symbol" w:hint="default"/>
      </w:rPr>
    </w:lvl>
    <w:lvl w:ilvl="7" w:tplc="BD061454">
      <w:start w:val="1"/>
      <w:numFmt w:val="bullet"/>
      <w:lvlText w:val="o"/>
      <w:lvlJc w:val="left"/>
      <w:pPr>
        <w:ind w:left="5400" w:hanging="360"/>
      </w:pPr>
      <w:rPr>
        <w:rFonts w:ascii="Courier New" w:hAnsi="Courier New" w:hint="default"/>
      </w:rPr>
    </w:lvl>
    <w:lvl w:ilvl="8" w:tplc="5DCE0E56">
      <w:start w:val="1"/>
      <w:numFmt w:val="bullet"/>
      <w:lvlText w:val=""/>
      <w:lvlJc w:val="left"/>
      <w:pPr>
        <w:ind w:left="6120" w:hanging="360"/>
      </w:pPr>
      <w:rPr>
        <w:rFonts w:ascii="Wingdings" w:hAnsi="Wingdings" w:hint="default"/>
      </w:rPr>
    </w:lvl>
  </w:abstractNum>
  <w:abstractNum w:abstractNumId="9" w15:restartNumberingAfterBreak="0">
    <w:nsid w:val="543C4146"/>
    <w:multiLevelType w:val="hybridMultilevel"/>
    <w:tmpl w:val="A5F42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EE59D2"/>
    <w:multiLevelType w:val="hybridMultilevel"/>
    <w:tmpl w:val="5246A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E14DD1"/>
    <w:multiLevelType w:val="hybridMultilevel"/>
    <w:tmpl w:val="66E6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161D53"/>
    <w:multiLevelType w:val="multilevel"/>
    <w:tmpl w:val="52F03790"/>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2ED480A"/>
    <w:multiLevelType w:val="multilevel"/>
    <w:tmpl w:val="CE901B5A"/>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349187560">
    <w:abstractNumId w:val="7"/>
  </w:num>
  <w:num w:numId="2" w16cid:durableId="2089035271">
    <w:abstractNumId w:val="6"/>
  </w:num>
  <w:num w:numId="3" w16cid:durableId="1675188195">
    <w:abstractNumId w:val="8"/>
  </w:num>
  <w:num w:numId="4" w16cid:durableId="1428884484">
    <w:abstractNumId w:val="2"/>
  </w:num>
  <w:num w:numId="5" w16cid:durableId="903754962">
    <w:abstractNumId w:val="13"/>
  </w:num>
  <w:num w:numId="6" w16cid:durableId="596056102">
    <w:abstractNumId w:val="5"/>
  </w:num>
  <w:num w:numId="7" w16cid:durableId="469176261">
    <w:abstractNumId w:val="4"/>
  </w:num>
  <w:num w:numId="8" w16cid:durableId="1796750478">
    <w:abstractNumId w:val="9"/>
  </w:num>
  <w:num w:numId="9" w16cid:durableId="203636948">
    <w:abstractNumId w:val="1"/>
  </w:num>
  <w:num w:numId="10" w16cid:durableId="1741975560">
    <w:abstractNumId w:val="3"/>
  </w:num>
  <w:num w:numId="11" w16cid:durableId="54554636">
    <w:abstractNumId w:val="12"/>
  </w:num>
  <w:num w:numId="12" w16cid:durableId="1935087185">
    <w:abstractNumId w:val="10"/>
  </w:num>
  <w:num w:numId="13" w16cid:durableId="1608536869">
    <w:abstractNumId w:val="0"/>
  </w:num>
  <w:num w:numId="14" w16cid:durableId="7692825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9E"/>
    <w:rsid w:val="0000199D"/>
    <w:rsid w:val="00002B5A"/>
    <w:rsid w:val="0001475C"/>
    <w:rsid w:val="00025890"/>
    <w:rsid w:val="0002C57D"/>
    <w:rsid w:val="00037AFF"/>
    <w:rsid w:val="000408E1"/>
    <w:rsid w:val="00041973"/>
    <w:rsid w:val="00045906"/>
    <w:rsid w:val="00052928"/>
    <w:rsid w:val="0005294C"/>
    <w:rsid w:val="000563D5"/>
    <w:rsid w:val="00062321"/>
    <w:rsid w:val="00062BED"/>
    <w:rsid w:val="000704A4"/>
    <w:rsid w:val="00077751"/>
    <w:rsid w:val="00081BD1"/>
    <w:rsid w:val="00090597"/>
    <w:rsid w:val="000914D6"/>
    <w:rsid w:val="0009493D"/>
    <w:rsid w:val="0009762A"/>
    <w:rsid w:val="000A22FB"/>
    <w:rsid w:val="000A6249"/>
    <w:rsid w:val="000A74DB"/>
    <w:rsid w:val="000B18F3"/>
    <w:rsid w:val="000B4184"/>
    <w:rsid w:val="000B4836"/>
    <w:rsid w:val="000B716E"/>
    <w:rsid w:val="000C4868"/>
    <w:rsid w:val="000C6371"/>
    <w:rsid w:val="000C698E"/>
    <w:rsid w:val="000C6A49"/>
    <w:rsid w:val="000E17C3"/>
    <w:rsid w:val="000E52A5"/>
    <w:rsid w:val="000F5846"/>
    <w:rsid w:val="000F5A4E"/>
    <w:rsid w:val="001032F1"/>
    <w:rsid w:val="00103CF6"/>
    <w:rsid w:val="00110E61"/>
    <w:rsid w:val="001116BC"/>
    <w:rsid w:val="00115B9E"/>
    <w:rsid w:val="00117BFE"/>
    <w:rsid w:val="00124839"/>
    <w:rsid w:val="00130EDA"/>
    <w:rsid w:val="0013365F"/>
    <w:rsid w:val="001343AD"/>
    <w:rsid w:val="00145892"/>
    <w:rsid w:val="0015156F"/>
    <w:rsid w:val="00162F3B"/>
    <w:rsid w:val="001659ED"/>
    <w:rsid w:val="00165B1F"/>
    <w:rsid w:val="001726CE"/>
    <w:rsid w:val="00172A92"/>
    <w:rsid w:val="00180856"/>
    <w:rsid w:val="00182D56"/>
    <w:rsid w:val="00183EC8"/>
    <w:rsid w:val="001842F9"/>
    <w:rsid w:val="00197356"/>
    <w:rsid w:val="001A01D6"/>
    <w:rsid w:val="001B32E5"/>
    <w:rsid w:val="001B7B2B"/>
    <w:rsid w:val="001B7F0A"/>
    <w:rsid w:val="001C1730"/>
    <w:rsid w:val="001C192E"/>
    <w:rsid w:val="001C1EAF"/>
    <w:rsid w:val="001C5990"/>
    <w:rsid w:val="001D66CB"/>
    <w:rsid w:val="001D712C"/>
    <w:rsid w:val="001E1B90"/>
    <w:rsid w:val="001E4341"/>
    <w:rsid w:val="001E770D"/>
    <w:rsid w:val="001E78FC"/>
    <w:rsid w:val="001F1766"/>
    <w:rsid w:val="001F516B"/>
    <w:rsid w:val="00200592"/>
    <w:rsid w:val="00212031"/>
    <w:rsid w:val="00213BD4"/>
    <w:rsid w:val="00216C1C"/>
    <w:rsid w:val="00216DFB"/>
    <w:rsid w:val="002211EB"/>
    <w:rsid w:val="002222D8"/>
    <w:rsid w:val="00232141"/>
    <w:rsid w:val="00232C73"/>
    <w:rsid w:val="002368F2"/>
    <w:rsid w:val="00241516"/>
    <w:rsid w:val="0024195E"/>
    <w:rsid w:val="00243B88"/>
    <w:rsid w:val="00243F69"/>
    <w:rsid w:val="0024503D"/>
    <w:rsid w:val="00253545"/>
    <w:rsid w:val="00255740"/>
    <w:rsid w:val="00260407"/>
    <w:rsid w:val="002741B2"/>
    <w:rsid w:val="00274803"/>
    <w:rsid w:val="002776B3"/>
    <w:rsid w:val="002804C7"/>
    <w:rsid w:val="00287283"/>
    <w:rsid w:val="002A00BA"/>
    <w:rsid w:val="002A66A6"/>
    <w:rsid w:val="002A71BF"/>
    <w:rsid w:val="002A7BA4"/>
    <w:rsid w:val="002B22AD"/>
    <w:rsid w:val="002B268C"/>
    <w:rsid w:val="002B3FE0"/>
    <w:rsid w:val="002C068C"/>
    <w:rsid w:val="002C4E08"/>
    <w:rsid w:val="002C5231"/>
    <w:rsid w:val="002C5520"/>
    <w:rsid w:val="002D7A8F"/>
    <w:rsid w:val="002D7E79"/>
    <w:rsid w:val="002E0385"/>
    <w:rsid w:val="002E0EAF"/>
    <w:rsid w:val="002E1105"/>
    <w:rsid w:val="002E3BF1"/>
    <w:rsid w:val="002E417C"/>
    <w:rsid w:val="002E428D"/>
    <w:rsid w:val="002E69F7"/>
    <w:rsid w:val="002F00C1"/>
    <w:rsid w:val="002F4897"/>
    <w:rsid w:val="002F4F11"/>
    <w:rsid w:val="002F5AEF"/>
    <w:rsid w:val="00301497"/>
    <w:rsid w:val="003036E8"/>
    <w:rsid w:val="00307D43"/>
    <w:rsid w:val="00310817"/>
    <w:rsid w:val="0031182C"/>
    <w:rsid w:val="003118D2"/>
    <w:rsid w:val="0031257D"/>
    <w:rsid w:val="00316493"/>
    <w:rsid w:val="0031718E"/>
    <w:rsid w:val="003237D9"/>
    <w:rsid w:val="003256DB"/>
    <w:rsid w:val="003269B4"/>
    <w:rsid w:val="003309FA"/>
    <w:rsid w:val="00331B0E"/>
    <w:rsid w:val="0033685B"/>
    <w:rsid w:val="00343AD2"/>
    <w:rsid w:val="003463A3"/>
    <w:rsid w:val="00350A2C"/>
    <w:rsid w:val="00353250"/>
    <w:rsid w:val="00353887"/>
    <w:rsid w:val="003541C7"/>
    <w:rsid w:val="00362C69"/>
    <w:rsid w:val="00363008"/>
    <w:rsid w:val="00374305"/>
    <w:rsid w:val="00377BF0"/>
    <w:rsid w:val="00377E04"/>
    <w:rsid w:val="0038546B"/>
    <w:rsid w:val="00387D45"/>
    <w:rsid w:val="00390728"/>
    <w:rsid w:val="00390821"/>
    <w:rsid w:val="00392694"/>
    <w:rsid w:val="00394A13"/>
    <w:rsid w:val="00395CEC"/>
    <w:rsid w:val="003965AD"/>
    <w:rsid w:val="00396CD9"/>
    <w:rsid w:val="003976AC"/>
    <w:rsid w:val="003A1262"/>
    <w:rsid w:val="003A2B02"/>
    <w:rsid w:val="003A6BB3"/>
    <w:rsid w:val="003C2065"/>
    <w:rsid w:val="003C6B1A"/>
    <w:rsid w:val="003D15E9"/>
    <w:rsid w:val="003D5FC6"/>
    <w:rsid w:val="003D72E4"/>
    <w:rsid w:val="003E3E88"/>
    <w:rsid w:val="003F1B5B"/>
    <w:rsid w:val="003F59FD"/>
    <w:rsid w:val="003F758C"/>
    <w:rsid w:val="004067EF"/>
    <w:rsid w:val="00407048"/>
    <w:rsid w:val="00407690"/>
    <w:rsid w:val="00421DEE"/>
    <w:rsid w:val="004238A3"/>
    <w:rsid w:val="00424094"/>
    <w:rsid w:val="00426D54"/>
    <w:rsid w:val="004317B9"/>
    <w:rsid w:val="00437434"/>
    <w:rsid w:val="00440936"/>
    <w:rsid w:val="00443F46"/>
    <w:rsid w:val="004504AB"/>
    <w:rsid w:val="0045139E"/>
    <w:rsid w:val="004542E5"/>
    <w:rsid w:val="00454511"/>
    <w:rsid w:val="0045579C"/>
    <w:rsid w:val="00460B4B"/>
    <w:rsid w:val="00465A2C"/>
    <w:rsid w:val="00466BE1"/>
    <w:rsid w:val="00470518"/>
    <w:rsid w:val="00472306"/>
    <w:rsid w:val="0048270A"/>
    <w:rsid w:val="00482ACB"/>
    <w:rsid w:val="00483C45"/>
    <w:rsid w:val="00484536"/>
    <w:rsid w:val="0049157D"/>
    <w:rsid w:val="0049283B"/>
    <w:rsid w:val="00492EB5"/>
    <w:rsid w:val="004A43F7"/>
    <w:rsid w:val="004A5E9D"/>
    <w:rsid w:val="004B05FC"/>
    <w:rsid w:val="004B072B"/>
    <w:rsid w:val="004B0C07"/>
    <w:rsid w:val="004B189D"/>
    <w:rsid w:val="004B22DC"/>
    <w:rsid w:val="004B4524"/>
    <w:rsid w:val="004B5091"/>
    <w:rsid w:val="004B53B3"/>
    <w:rsid w:val="004B5B77"/>
    <w:rsid w:val="004B79E3"/>
    <w:rsid w:val="004B7D7F"/>
    <w:rsid w:val="004C11AA"/>
    <w:rsid w:val="004C16CA"/>
    <w:rsid w:val="004C1DB3"/>
    <w:rsid w:val="004D2388"/>
    <w:rsid w:val="004D47BC"/>
    <w:rsid w:val="004E041E"/>
    <w:rsid w:val="004E0DBF"/>
    <w:rsid w:val="004E47A3"/>
    <w:rsid w:val="004F1FB2"/>
    <w:rsid w:val="00505FE7"/>
    <w:rsid w:val="0050696C"/>
    <w:rsid w:val="00512630"/>
    <w:rsid w:val="0051523C"/>
    <w:rsid w:val="0051654A"/>
    <w:rsid w:val="00531837"/>
    <w:rsid w:val="00531C96"/>
    <w:rsid w:val="00534991"/>
    <w:rsid w:val="0053673D"/>
    <w:rsid w:val="00541C81"/>
    <w:rsid w:val="005424A0"/>
    <w:rsid w:val="00542D2A"/>
    <w:rsid w:val="0055218D"/>
    <w:rsid w:val="00553092"/>
    <w:rsid w:val="00554A1A"/>
    <w:rsid w:val="00554F3C"/>
    <w:rsid w:val="00556349"/>
    <w:rsid w:val="00566DFB"/>
    <w:rsid w:val="00567FB9"/>
    <w:rsid w:val="00580B5B"/>
    <w:rsid w:val="00583FCE"/>
    <w:rsid w:val="00585BF2"/>
    <w:rsid w:val="005912FB"/>
    <w:rsid w:val="005940C2"/>
    <w:rsid w:val="005958AE"/>
    <w:rsid w:val="005A2B61"/>
    <w:rsid w:val="005B13FF"/>
    <w:rsid w:val="005B2D4C"/>
    <w:rsid w:val="005B5B78"/>
    <w:rsid w:val="005B7EC5"/>
    <w:rsid w:val="005C01BA"/>
    <w:rsid w:val="005C1E6C"/>
    <w:rsid w:val="005C2F30"/>
    <w:rsid w:val="005C3AA0"/>
    <w:rsid w:val="005C73D4"/>
    <w:rsid w:val="005D38C7"/>
    <w:rsid w:val="005D62A2"/>
    <w:rsid w:val="005E1DB2"/>
    <w:rsid w:val="005E23CA"/>
    <w:rsid w:val="005F39C3"/>
    <w:rsid w:val="005F688C"/>
    <w:rsid w:val="00601BC7"/>
    <w:rsid w:val="006031C6"/>
    <w:rsid w:val="00610BD9"/>
    <w:rsid w:val="006149E6"/>
    <w:rsid w:val="00615108"/>
    <w:rsid w:val="00624791"/>
    <w:rsid w:val="00624F12"/>
    <w:rsid w:val="006258E4"/>
    <w:rsid w:val="006270AC"/>
    <w:rsid w:val="00650398"/>
    <w:rsid w:val="00650FFF"/>
    <w:rsid w:val="0065748C"/>
    <w:rsid w:val="00672CCB"/>
    <w:rsid w:val="00681956"/>
    <w:rsid w:val="00685BFF"/>
    <w:rsid w:val="00685F51"/>
    <w:rsid w:val="00685FB9"/>
    <w:rsid w:val="006863C0"/>
    <w:rsid w:val="00692FCB"/>
    <w:rsid w:val="00693E5D"/>
    <w:rsid w:val="006A102C"/>
    <w:rsid w:val="006A1088"/>
    <w:rsid w:val="006AB3C1"/>
    <w:rsid w:val="006B04EB"/>
    <w:rsid w:val="006B7C8C"/>
    <w:rsid w:val="006C0693"/>
    <w:rsid w:val="006C291F"/>
    <w:rsid w:val="006C42A9"/>
    <w:rsid w:val="006C5A33"/>
    <w:rsid w:val="006C6FB2"/>
    <w:rsid w:val="006C75AF"/>
    <w:rsid w:val="006E2187"/>
    <w:rsid w:val="006E2404"/>
    <w:rsid w:val="006E35B7"/>
    <w:rsid w:val="006E6633"/>
    <w:rsid w:val="006F3653"/>
    <w:rsid w:val="006F474A"/>
    <w:rsid w:val="006F4D75"/>
    <w:rsid w:val="007003A2"/>
    <w:rsid w:val="007101BA"/>
    <w:rsid w:val="00712664"/>
    <w:rsid w:val="00713FC3"/>
    <w:rsid w:val="0071452D"/>
    <w:rsid w:val="00721D0A"/>
    <w:rsid w:val="007231AF"/>
    <w:rsid w:val="00741243"/>
    <w:rsid w:val="007421BC"/>
    <w:rsid w:val="0074468C"/>
    <w:rsid w:val="00744CD8"/>
    <w:rsid w:val="00746F14"/>
    <w:rsid w:val="00747B26"/>
    <w:rsid w:val="00754516"/>
    <w:rsid w:val="007626B4"/>
    <w:rsid w:val="0076420D"/>
    <w:rsid w:val="00764359"/>
    <w:rsid w:val="00767B59"/>
    <w:rsid w:val="00770980"/>
    <w:rsid w:val="00780217"/>
    <w:rsid w:val="007827FA"/>
    <w:rsid w:val="00787B0B"/>
    <w:rsid w:val="007A076D"/>
    <w:rsid w:val="007A4F74"/>
    <w:rsid w:val="007B2A18"/>
    <w:rsid w:val="007C02DF"/>
    <w:rsid w:val="007D3472"/>
    <w:rsid w:val="007D4BEE"/>
    <w:rsid w:val="007E0F85"/>
    <w:rsid w:val="007E1C1C"/>
    <w:rsid w:val="007E3C0D"/>
    <w:rsid w:val="007F0BA5"/>
    <w:rsid w:val="007F279D"/>
    <w:rsid w:val="007F306F"/>
    <w:rsid w:val="007F4018"/>
    <w:rsid w:val="007F67BB"/>
    <w:rsid w:val="0080360F"/>
    <w:rsid w:val="0080410F"/>
    <w:rsid w:val="00810EAD"/>
    <w:rsid w:val="00821D99"/>
    <w:rsid w:val="00823263"/>
    <w:rsid w:val="00826216"/>
    <w:rsid w:val="00826AFD"/>
    <w:rsid w:val="008422BD"/>
    <w:rsid w:val="00847530"/>
    <w:rsid w:val="0085206C"/>
    <w:rsid w:val="008525DF"/>
    <w:rsid w:val="008542ED"/>
    <w:rsid w:val="0085601E"/>
    <w:rsid w:val="008621E4"/>
    <w:rsid w:val="0086353B"/>
    <w:rsid w:val="008654B8"/>
    <w:rsid w:val="008658A7"/>
    <w:rsid w:val="00872CB8"/>
    <w:rsid w:val="00874EAC"/>
    <w:rsid w:val="0088331C"/>
    <w:rsid w:val="0088660D"/>
    <w:rsid w:val="008960EA"/>
    <w:rsid w:val="008970BF"/>
    <w:rsid w:val="008B070D"/>
    <w:rsid w:val="008B28C7"/>
    <w:rsid w:val="008B2EBB"/>
    <w:rsid w:val="008B4F6F"/>
    <w:rsid w:val="008B5403"/>
    <w:rsid w:val="008B59E2"/>
    <w:rsid w:val="008B7AC9"/>
    <w:rsid w:val="008C097C"/>
    <w:rsid w:val="008C0DDD"/>
    <w:rsid w:val="008C42C0"/>
    <w:rsid w:val="008D4FFD"/>
    <w:rsid w:val="008D6C1A"/>
    <w:rsid w:val="008D763F"/>
    <w:rsid w:val="008E18BA"/>
    <w:rsid w:val="008E6CA2"/>
    <w:rsid w:val="008F15B9"/>
    <w:rsid w:val="00901D81"/>
    <w:rsid w:val="00902070"/>
    <w:rsid w:val="00902E96"/>
    <w:rsid w:val="0092412C"/>
    <w:rsid w:val="00927314"/>
    <w:rsid w:val="009275FB"/>
    <w:rsid w:val="00930E53"/>
    <w:rsid w:val="009349F5"/>
    <w:rsid w:val="009365F2"/>
    <w:rsid w:val="00940600"/>
    <w:rsid w:val="00943285"/>
    <w:rsid w:val="0094471C"/>
    <w:rsid w:val="00945659"/>
    <w:rsid w:val="00945664"/>
    <w:rsid w:val="00945987"/>
    <w:rsid w:val="00946BB2"/>
    <w:rsid w:val="00951F2D"/>
    <w:rsid w:val="0095328B"/>
    <w:rsid w:val="0095475D"/>
    <w:rsid w:val="00957A9C"/>
    <w:rsid w:val="00963305"/>
    <w:rsid w:val="0096685C"/>
    <w:rsid w:val="009671BF"/>
    <w:rsid w:val="009767F2"/>
    <w:rsid w:val="00980D24"/>
    <w:rsid w:val="00984F7D"/>
    <w:rsid w:val="00996DA7"/>
    <w:rsid w:val="009A3236"/>
    <w:rsid w:val="009A60CA"/>
    <w:rsid w:val="009A62EA"/>
    <w:rsid w:val="009A72D5"/>
    <w:rsid w:val="009B201E"/>
    <w:rsid w:val="009B28F6"/>
    <w:rsid w:val="009C2EFA"/>
    <w:rsid w:val="009D0E6D"/>
    <w:rsid w:val="009D687C"/>
    <w:rsid w:val="009E06B6"/>
    <w:rsid w:val="009E27FB"/>
    <w:rsid w:val="009E7F58"/>
    <w:rsid w:val="00A01055"/>
    <w:rsid w:val="00A01E31"/>
    <w:rsid w:val="00A044E7"/>
    <w:rsid w:val="00A0652E"/>
    <w:rsid w:val="00A11F79"/>
    <w:rsid w:val="00A131EC"/>
    <w:rsid w:val="00A14B56"/>
    <w:rsid w:val="00A20716"/>
    <w:rsid w:val="00A312D6"/>
    <w:rsid w:val="00A40472"/>
    <w:rsid w:val="00A41488"/>
    <w:rsid w:val="00A42BE3"/>
    <w:rsid w:val="00A5115A"/>
    <w:rsid w:val="00A52B90"/>
    <w:rsid w:val="00A53AE7"/>
    <w:rsid w:val="00A5451A"/>
    <w:rsid w:val="00A565BD"/>
    <w:rsid w:val="00A61E98"/>
    <w:rsid w:val="00A712DB"/>
    <w:rsid w:val="00A7272E"/>
    <w:rsid w:val="00A82F7C"/>
    <w:rsid w:val="00A857F4"/>
    <w:rsid w:val="00A975DD"/>
    <w:rsid w:val="00A97F38"/>
    <w:rsid w:val="00AA205E"/>
    <w:rsid w:val="00AB621B"/>
    <w:rsid w:val="00AB67A0"/>
    <w:rsid w:val="00AB766A"/>
    <w:rsid w:val="00AC1315"/>
    <w:rsid w:val="00AC1875"/>
    <w:rsid w:val="00AC21A3"/>
    <w:rsid w:val="00AD090F"/>
    <w:rsid w:val="00AD24C4"/>
    <w:rsid w:val="00AD5001"/>
    <w:rsid w:val="00AE07DD"/>
    <w:rsid w:val="00AF273C"/>
    <w:rsid w:val="00AF38DD"/>
    <w:rsid w:val="00AF7223"/>
    <w:rsid w:val="00B01CE8"/>
    <w:rsid w:val="00B03644"/>
    <w:rsid w:val="00B05863"/>
    <w:rsid w:val="00B13EB6"/>
    <w:rsid w:val="00B20A5D"/>
    <w:rsid w:val="00B20B4F"/>
    <w:rsid w:val="00B26631"/>
    <w:rsid w:val="00B27515"/>
    <w:rsid w:val="00B37D56"/>
    <w:rsid w:val="00B41215"/>
    <w:rsid w:val="00B41C3A"/>
    <w:rsid w:val="00B41D23"/>
    <w:rsid w:val="00B45DBB"/>
    <w:rsid w:val="00B46CBB"/>
    <w:rsid w:val="00B5249D"/>
    <w:rsid w:val="00B54A28"/>
    <w:rsid w:val="00B54A55"/>
    <w:rsid w:val="00B54DDB"/>
    <w:rsid w:val="00B56F84"/>
    <w:rsid w:val="00B62F80"/>
    <w:rsid w:val="00B65430"/>
    <w:rsid w:val="00B66C61"/>
    <w:rsid w:val="00B70A4C"/>
    <w:rsid w:val="00B73755"/>
    <w:rsid w:val="00B82D8D"/>
    <w:rsid w:val="00B85E95"/>
    <w:rsid w:val="00B9384D"/>
    <w:rsid w:val="00B955D4"/>
    <w:rsid w:val="00B96E2E"/>
    <w:rsid w:val="00BA1D3B"/>
    <w:rsid w:val="00BA2E8F"/>
    <w:rsid w:val="00BA48A2"/>
    <w:rsid w:val="00BA5ADA"/>
    <w:rsid w:val="00BB1E2B"/>
    <w:rsid w:val="00BB43F6"/>
    <w:rsid w:val="00BB746A"/>
    <w:rsid w:val="00BC6B3C"/>
    <w:rsid w:val="00BD33DA"/>
    <w:rsid w:val="00BD58B4"/>
    <w:rsid w:val="00BE1140"/>
    <w:rsid w:val="00BE2B1D"/>
    <w:rsid w:val="00BE2D22"/>
    <w:rsid w:val="00BF7A2A"/>
    <w:rsid w:val="00C03674"/>
    <w:rsid w:val="00C05355"/>
    <w:rsid w:val="00C06CE1"/>
    <w:rsid w:val="00C1121F"/>
    <w:rsid w:val="00C11A08"/>
    <w:rsid w:val="00C12F46"/>
    <w:rsid w:val="00C177E2"/>
    <w:rsid w:val="00C21583"/>
    <w:rsid w:val="00C21AC5"/>
    <w:rsid w:val="00C228E0"/>
    <w:rsid w:val="00C23F9D"/>
    <w:rsid w:val="00C30A4E"/>
    <w:rsid w:val="00C3239E"/>
    <w:rsid w:val="00C34AFB"/>
    <w:rsid w:val="00C35566"/>
    <w:rsid w:val="00C42068"/>
    <w:rsid w:val="00C42F57"/>
    <w:rsid w:val="00C43D3B"/>
    <w:rsid w:val="00C43FCB"/>
    <w:rsid w:val="00C504B4"/>
    <w:rsid w:val="00C5714F"/>
    <w:rsid w:val="00C66387"/>
    <w:rsid w:val="00C755BA"/>
    <w:rsid w:val="00C80DEF"/>
    <w:rsid w:val="00C8152E"/>
    <w:rsid w:val="00C83F54"/>
    <w:rsid w:val="00C944CE"/>
    <w:rsid w:val="00C94F6E"/>
    <w:rsid w:val="00C95214"/>
    <w:rsid w:val="00C956C8"/>
    <w:rsid w:val="00CA0D2F"/>
    <w:rsid w:val="00CA1C75"/>
    <w:rsid w:val="00CA1F5F"/>
    <w:rsid w:val="00CA3271"/>
    <w:rsid w:val="00CB058F"/>
    <w:rsid w:val="00CB2BD4"/>
    <w:rsid w:val="00CB302B"/>
    <w:rsid w:val="00CB769E"/>
    <w:rsid w:val="00CC29D0"/>
    <w:rsid w:val="00CC3B23"/>
    <w:rsid w:val="00CF0F3E"/>
    <w:rsid w:val="00CF3FED"/>
    <w:rsid w:val="00CF529F"/>
    <w:rsid w:val="00D03D18"/>
    <w:rsid w:val="00D068E0"/>
    <w:rsid w:val="00D06C7F"/>
    <w:rsid w:val="00D0723F"/>
    <w:rsid w:val="00D10A38"/>
    <w:rsid w:val="00D126B3"/>
    <w:rsid w:val="00D15A12"/>
    <w:rsid w:val="00D1711C"/>
    <w:rsid w:val="00D2088D"/>
    <w:rsid w:val="00D32C69"/>
    <w:rsid w:val="00D32F29"/>
    <w:rsid w:val="00D344F0"/>
    <w:rsid w:val="00D37FA3"/>
    <w:rsid w:val="00D41276"/>
    <w:rsid w:val="00D44C15"/>
    <w:rsid w:val="00D45432"/>
    <w:rsid w:val="00D47E2E"/>
    <w:rsid w:val="00D5774A"/>
    <w:rsid w:val="00D60B9C"/>
    <w:rsid w:val="00D63416"/>
    <w:rsid w:val="00D66D9A"/>
    <w:rsid w:val="00D70F74"/>
    <w:rsid w:val="00D756B1"/>
    <w:rsid w:val="00D76412"/>
    <w:rsid w:val="00D76D21"/>
    <w:rsid w:val="00D842D8"/>
    <w:rsid w:val="00D86058"/>
    <w:rsid w:val="00D92894"/>
    <w:rsid w:val="00DA67D0"/>
    <w:rsid w:val="00DA692B"/>
    <w:rsid w:val="00DB08C0"/>
    <w:rsid w:val="00DB18B4"/>
    <w:rsid w:val="00DB4739"/>
    <w:rsid w:val="00DB56F9"/>
    <w:rsid w:val="00DC7646"/>
    <w:rsid w:val="00DD23E6"/>
    <w:rsid w:val="00DE3C03"/>
    <w:rsid w:val="00DE5821"/>
    <w:rsid w:val="00DE5E31"/>
    <w:rsid w:val="00DE73F3"/>
    <w:rsid w:val="00DF1D73"/>
    <w:rsid w:val="00DF4A66"/>
    <w:rsid w:val="00DF74EA"/>
    <w:rsid w:val="00DF7E71"/>
    <w:rsid w:val="00E014A5"/>
    <w:rsid w:val="00E01F4F"/>
    <w:rsid w:val="00E1257D"/>
    <w:rsid w:val="00E30FC2"/>
    <w:rsid w:val="00E35927"/>
    <w:rsid w:val="00E35A09"/>
    <w:rsid w:val="00E374F4"/>
    <w:rsid w:val="00E37A4B"/>
    <w:rsid w:val="00E4771C"/>
    <w:rsid w:val="00E62A6A"/>
    <w:rsid w:val="00E66A99"/>
    <w:rsid w:val="00E67906"/>
    <w:rsid w:val="00E6793E"/>
    <w:rsid w:val="00E805C6"/>
    <w:rsid w:val="00E83C3D"/>
    <w:rsid w:val="00E902B7"/>
    <w:rsid w:val="00E91D87"/>
    <w:rsid w:val="00E94F73"/>
    <w:rsid w:val="00EA20C6"/>
    <w:rsid w:val="00EB5719"/>
    <w:rsid w:val="00EB5FF7"/>
    <w:rsid w:val="00EB67F5"/>
    <w:rsid w:val="00EC1327"/>
    <w:rsid w:val="00EC787D"/>
    <w:rsid w:val="00ED7146"/>
    <w:rsid w:val="00ED7FB2"/>
    <w:rsid w:val="00EE05F3"/>
    <w:rsid w:val="00EE15B8"/>
    <w:rsid w:val="00EE6DBF"/>
    <w:rsid w:val="00EF3674"/>
    <w:rsid w:val="00EF6EFB"/>
    <w:rsid w:val="00F0187B"/>
    <w:rsid w:val="00F01D81"/>
    <w:rsid w:val="00F02478"/>
    <w:rsid w:val="00F039ED"/>
    <w:rsid w:val="00F10AE3"/>
    <w:rsid w:val="00F113E7"/>
    <w:rsid w:val="00F115F2"/>
    <w:rsid w:val="00F15560"/>
    <w:rsid w:val="00F23BFD"/>
    <w:rsid w:val="00F27035"/>
    <w:rsid w:val="00F437F2"/>
    <w:rsid w:val="00F44351"/>
    <w:rsid w:val="00F50861"/>
    <w:rsid w:val="00F60701"/>
    <w:rsid w:val="00F659DC"/>
    <w:rsid w:val="00F73236"/>
    <w:rsid w:val="00F77D56"/>
    <w:rsid w:val="00F80F7F"/>
    <w:rsid w:val="00F81E68"/>
    <w:rsid w:val="00F83113"/>
    <w:rsid w:val="00F84F68"/>
    <w:rsid w:val="00F86008"/>
    <w:rsid w:val="00F86021"/>
    <w:rsid w:val="00F87BA3"/>
    <w:rsid w:val="00F930C3"/>
    <w:rsid w:val="00F94E81"/>
    <w:rsid w:val="00FA1502"/>
    <w:rsid w:val="00FA2B3B"/>
    <w:rsid w:val="00FA2ED4"/>
    <w:rsid w:val="00FAE169"/>
    <w:rsid w:val="00FB13C4"/>
    <w:rsid w:val="00FB27E8"/>
    <w:rsid w:val="00FB5C47"/>
    <w:rsid w:val="00FC2454"/>
    <w:rsid w:val="00FD07A3"/>
    <w:rsid w:val="00FD1077"/>
    <w:rsid w:val="00FD170B"/>
    <w:rsid w:val="00FE028E"/>
    <w:rsid w:val="00FE1026"/>
    <w:rsid w:val="00FE45C5"/>
    <w:rsid w:val="00FE4DA3"/>
    <w:rsid w:val="00FE5286"/>
    <w:rsid w:val="00FF3520"/>
    <w:rsid w:val="00FF38BB"/>
    <w:rsid w:val="00FF73BE"/>
    <w:rsid w:val="0122A73C"/>
    <w:rsid w:val="01585182"/>
    <w:rsid w:val="0162E360"/>
    <w:rsid w:val="018DAF38"/>
    <w:rsid w:val="01B234F7"/>
    <w:rsid w:val="01BDF9EC"/>
    <w:rsid w:val="02455BB8"/>
    <w:rsid w:val="025BC7DC"/>
    <w:rsid w:val="0273E0A6"/>
    <w:rsid w:val="028E31CC"/>
    <w:rsid w:val="02B80D36"/>
    <w:rsid w:val="02BE649A"/>
    <w:rsid w:val="02CA9DC4"/>
    <w:rsid w:val="02CB3ADE"/>
    <w:rsid w:val="02F12564"/>
    <w:rsid w:val="030FFE62"/>
    <w:rsid w:val="0310452D"/>
    <w:rsid w:val="0318C0F2"/>
    <w:rsid w:val="031A8DE8"/>
    <w:rsid w:val="0355F579"/>
    <w:rsid w:val="03692B57"/>
    <w:rsid w:val="0395B9C8"/>
    <w:rsid w:val="03A72E79"/>
    <w:rsid w:val="03B6D0E8"/>
    <w:rsid w:val="03CA7980"/>
    <w:rsid w:val="03FF5C2E"/>
    <w:rsid w:val="0456C823"/>
    <w:rsid w:val="0477A82C"/>
    <w:rsid w:val="0481B425"/>
    <w:rsid w:val="049259FD"/>
    <w:rsid w:val="0515F5BA"/>
    <w:rsid w:val="05630E1A"/>
    <w:rsid w:val="057889BB"/>
    <w:rsid w:val="05895825"/>
    <w:rsid w:val="0597497E"/>
    <w:rsid w:val="05B27854"/>
    <w:rsid w:val="05B814B7"/>
    <w:rsid w:val="05C23B6A"/>
    <w:rsid w:val="05CE3AC9"/>
    <w:rsid w:val="05DDB7F7"/>
    <w:rsid w:val="05F34982"/>
    <w:rsid w:val="064C46B5"/>
    <w:rsid w:val="0659F62C"/>
    <w:rsid w:val="066F5894"/>
    <w:rsid w:val="0687A2A9"/>
    <w:rsid w:val="06A8429B"/>
    <w:rsid w:val="06B644A1"/>
    <w:rsid w:val="0748176B"/>
    <w:rsid w:val="079CD945"/>
    <w:rsid w:val="07B7A8FF"/>
    <w:rsid w:val="08181E04"/>
    <w:rsid w:val="0824D0B1"/>
    <w:rsid w:val="082EF811"/>
    <w:rsid w:val="084103A1"/>
    <w:rsid w:val="088275A3"/>
    <w:rsid w:val="088D7D27"/>
    <w:rsid w:val="0890B097"/>
    <w:rsid w:val="08DAB002"/>
    <w:rsid w:val="08E31863"/>
    <w:rsid w:val="092FBF65"/>
    <w:rsid w:val="093A78B3"/>
    <w:rsid w:val="094D452F"/>
    <w:rsid w:val="094FCE4A"/>
    <w:rsid w:val="0992F425"/>
    <w:rsid w:val="0995DA2E"/>
    <w:rsid w:val="09CF7196"/>
    <w:rsid w:val="09D1A525"/>
    <w:rsid w:val="0A5FEDA1"/>
    <w:rsid w:val="0A797AA6"/>
    <w:rsid w:val="0A8D33E1"/>
    <w:rsid w:val="0A91728F"/>
    <w:rsid w:val="0AD2433A"/>
    <w:rsid w:val="0AE7B46C"/>
    <w:rsid w:val="0B0EADED"/>
    <w:rsid w:val="0B3E09AB"/>
    <w:rsid w:val="0B4CF06F"/>
    <w:rsid w:val="0B8320E6"/>
    <w:rsid w:val="0B85F22A"/>
    <w:rsid w:val="0BA11A35"/>
    <w:rsid w:val="0BC2CA2A"/>
    <w:rsid w:val="0BC7D002"/>
    <w:rsid w:val="0BE12ACE"/>
    <w:rsid w:val="0BE1D380"/>
    <w:rsid w:val="0BF9263C"/>
    <w:rsid w:val="0BFE82F6"/>
    <w:rsid w:val="0C085ECA"/>
    <w:rsid w:val="0C2D4A52"/>
    <w:rsid w:val="0C30B1B4"/>
    <w:rsid w:val="0C5BF191"/>
    <w:rsid w:val="0C6FD9E9"/>
    <w:rsid w:val="0C88BA2A"/>
    <w:rsid w:val="0C8A0F36"/>
    <w:rsid w:val="0CB70FB8"/>
    <w:rsid w:val="0CC00C75"/>
    <w:rsid w:val="0CC8E305"/>
    <w:rsid w:val="0CDF2481"/>
    <w:rsid w:val="0CF02578"/>
    <w:rsid w:val="0CFB7CD5"/>
    <w:rsid w:val="0D39E250"/>
    <w:rsid w:val="0D3A482E"/>
    <w:rsid w:val="0D5BF5AE"/>
    <w:rsid w:val="0D772370"/>
    <w:rsid w:val="0D85B2A6"/>
    <w:rsid w:val="0DBAE6DE"/>
    <w:rsid w:val="0DE4A450"/>
    <w:rsid w:val="0E09B496"/>
    <w:rsid w:val="0E1388D1"/>
    <w:rsid w:val="0E45D074"/>
    <w:rsid w:val="0E49468B"/>
    <w:rsid w:val="0E630FB0"/>
    <w:rsid w:val="0EC89BE0"/>
    <w:rsid w:val="0ED9C58D"/>
    <w:rsid w:val="0F01855E"/>
    <w:rsid w:val="0F0D719C"/>
    <w:rsid w:val="0F297D48"/>
    <w:rsid w:val="0F3C5511"/>
    <w:rsid w:val="0F4C0AD4"/>
    <w:rsid w:val="0F5251FA"/>
    <w:rsid w:val="0F56646C"/>
    <w:rsid w:val="0F709B6B"/>
    <w:rsid w:val="0F753795"/>
    <w:rsid w:val="0F7969C7"/>
    <w:rsid w:val="0F8C5DBA"/>
    <w:rsid w:val="0FD3BD7F"/>
    <w:rsid w:val="10331D86"/>
    <w:rsid w:val="1043DAF5"/>
    <w:rsid w:val="106318AB"/>
    <w:rsid w:val="107F73C8"/>
    <w:rsid w:val="10ABD985"/>
    <w:rsid w:val="10C420EE"/>
    <w:rsid w:val="10C9AD07"/>
    <w:rsid w:val="10E55194"/>
    <w:rsid w:val="11453FA0"/>
    <w:rsid w:val="119F152B"/>
    <w:rsid w:val="11A04F55"/>
    <w:rsid w:val="11ACD2D0"/>
    <w:rsid w:val="11BFF044"/>
    <w:rsid w:val="12314AC4"/>
    <w:rsid w:val="12726715"/>
    <w:rsid w:val="12B37AD7"/>
    <w:rsid w:val="12D60E6C"/>
    <w:rsid w:val="12DAD1EB"/>
    <w:rsid w:val="12E72AA1"/>
    <w:rsid w:val="12E7BF73"/>
    <w:rsid w:val="12F24820"/>
    <w:rsid w:val="12F762D9"/>
    <w:rsid w:val="13254A98"/>
    <w:rsid w:val="1339AFCB"/>
    <w:rsid w:val="13432458"/>
    <w:rsid w:val="1360ADA3"/>
    <w:rsid w:val="13A496F7"/>
    <w:rsid w:val="13A6F3C5"/>
    <w:rsid w:val="13C1DAF0"/>
    <w:rsid w:val="13C906AC"/>
    <w:rsid w:val="13D057FE"/>
    <w:rsid w:val="13E96901"/>
    <w:rsid w:val="13F41F82"/>
    <w:rsid w:val="1403CEAE"/>
    <w:rsid w:val="140ECB9A"/>
    <w:rsid w:val="147DD28F"/>
    <w:rsid w:val="1486A634"/>
    <w:rsid w:val="149FA03A"/>
    <w:rsid w:val="14D6AEE3"/>
    <w:rsid w:val="14E4A6E0"/>
    <w:rsid w:val="151B472B"/>
    <w:rsid w:val="152C82F4"/>
    <w:rsid w:val="15341BC9"/>
    <w:rsid w:val="15342A8D"/>
    <w:rsid w:val="15451CCA"/>
    <w:rsid w:val="154C60ED"/>
    <w:rsid w:val="1555B559"/>
    <w:rsid w:val="155A8712"/>
    <w:rsid w:val="156864DC"/>
    <w:rsid w:val="15778922"/>
    <w:rsid w:val="159803D6"/>
    <w:rsid w:val="159B9B38"/>
    <w:rsid w:val="15B726AD"/>
    <w:rsid w:val="15DB109B"/>
    <w:rsid w:val="15E692A7"/>
    <w:rsid w:val="15FCA590"/>
    <w:rsid w:val="165BAC3E"/>
    <w:rsid w:val="16C96210"/>
    <w:rsid w:val="16E9AB86"/>
    <w:rsid w:val="16F65AB0"/>
    <w:rsid w:val="17028679"/>
    <w:rsid w:val="171E96BC"/>
    <w:rsid w:val="17260CDB"/>
    <w:rsid w:val="174E6AAB"/>
    <w:rsid w:val="1756FF70"/>
    <w:rsid w:val="1781C3DF"/>
    <w:rsid w:val="179F2165"/>
    <w:rsid w:val="17AAA222"/>
    <w:rsid w:val="17B27712"/>
    <w:rsid w:val="17B6D367"/>
    <w:rsid w:val="181B2171"/>
    <w:rsid w:val="18386499"/>
    <w:rsid w:val="18481516"/>
    <w:rsid w:val="186DC8C1"/>
    <w:rsid w:val="1887DA5A"/>
    <w:rsid w:val="18A09792"/>
    <w:rsid w:val="18A3C9C2"/>
    <w:rsid w:val="18E99164"/>
    <w:rsid w:val="18FF4624"/>
    <w:rsid w:val="1917CEA3"/>
    <w:rsid w:val="1934F3D7"/>
    <w:rsid w:val="19604982"/>
    <w:rsid w:val="197DAB36"/>
    <w:rsid w:val="19A89180"/>
    <w:rsid w:val="19B78E07"/>
    <w:rsid w:val="19C1FAC5"/>
    <w:rsid w:val="19D905D5"/>
    <w:rsid w:val="1A9BB552"/>
    <w:rsid w:val="1AA251F8"/>
    <w:rsid w:val="1AB3D578"/>
    <w:rsid w:val="1AB82FED"/>
    <w:rsid w:val="1AC111C5"/>
    <w:rsid w:val="1AD0C45E"/>
    <w:rsid w:val="1AD954D4"/>
    <w:rsid w:val="1AFB5081"/>
    <w:rsid w:val="1B1478E2"/>
    <w:rsid w:val="1B175027"/>
    <w:rsid w:val="1B36BB8B"/>
    <w:rsid w:val="1B842B1E"/>
    <w:rsid w:val="1BA564B3"/>
    <w:rsid w:val="1BB47171"/>
    <w:rsid w:val="1BC03CE4"/>
    <w:rsid w:val="1BF19DDE"/>
    <w:rsid w:val="1C24FD7F"/>
    <w:rsid w:val="1C38E10F"/>
    <w:rsid w:val="1C55EA48"/>
    <w:rsid w:val="1C566E97"/>
    <w:rsid w:val="1C9F6D12"/>
    <w:rsid w:val="1CE1BC39"/>
    <w:rsid w:val="1CF5605A"/>
    <w:rsid w:val="1CFB7602"/>
    <w:rsid w:val="1D24C835"/>
    <w:rsid w:val="1D29405C"/>
    <w:rsid w:val="1D2A33AA"/>
    <w:rsid w:val="1D3949CB"/>
    <w:rsid w:val="1D4EE0D5"/>
    <w:rsid w:val="1D634F1D"/>
    <w:rsid w:val="1D727B4D"/>
    <w:rsid w:val="1D80E4D5"/>
    <w:rsid w:val="1D82619A"/>
    <w:rsid w:val="1DB15E64"/>
    <w:rsid w:val="1DF64CDD"/>
    <w:rsid w:val="1E14A35D"/>
    <w:rsid w:val="1E2EF526"/>
    <w:rsid w:val="1E69EC53"/>
    <w:rsid w:val="1E9B14BA"/>
    <w:rsid w:val="1EA9B295"/>
    <w:rsid w:val="1EB593C0"/>
    <w:rsid w:val="1EC4A845"/>
    <w:rsid w:val="1ED00C3C"/>
    <w:rsid w:val="1EDBA0D7"/>
    <w:rsid w:val="1EE1F813"/>
    <w:rsid w:val="1EF2393E"/>
    <w:rsid w:val="1EF31CA4"/>
    <w:rsid w:val="1F09E9D7"/>
    <w:rsid w:val="1F171309"/>
    <w:rsid w:val="1F419E21"/>
    <w:rsid w:val="1F7E7718"/>
    <w:rsid w:val="1F86325D"/>
    <w:rsid w:val="1F8EE8B7"/>
    <w:rsid w:val="1FB4759C"/>
    <w:rsid w:val="1FBB2080"/>
    <w:rsid w:val="1FD66A82"/>
    <w:rsid w:val="1FE8B8FB"/>
    <w:rsid w:val="1FEFCBB7"/>
    <w:rsid w:val="20089729"/>
    <w:rsid w:val="200C672F"/>
    <w:rsid w:val="2033E5D6"/>
    <w:rsid w:val="20748420"/>
    <w:rsid w:val="207C4397"/>
    <w:rsid w:val="207FC6F4"/>
    <w:rsid w:val="209360F0"/>
    <w:rsid w:val="209F26A6"/>
    <w:rsid w:val="20C47C5E"/>
    <w:rsid w:val="20C89011"/>
    <w:rsid w:val="20CC1592"/>
    <w:rsid w:val="20E774EA"/>
    <w:rsid w:val="21A93171"/>
    <w:rsid w:val="21C2AB8D"/>
    <w:rsid w:val="21DFA6F0"/>
    <w:rsid w:val="21EC0EF8"/>
    <w:rsid w:val="220B77AD"/>
    <w:rsid w:val="220FD0D6"/>
    <w:rsid w:val="223DA7E9"/>
    <w:rsid w:val="2262AB84"/>
    <w:rsid w:val="22722305"/>
    <w:rsid w:val="22854DDF"/>
    <w:rsid w:val="22B558DE"/>
    <w:rsid w:val="22D574C1"/>
    <w:rsid w:val="22D80AAA"/>
    <w:rsid w:val="22DC7C1D"/>
    <w:rsid w:val="22DD3E98"/>
    <w:rsid w:val="230923CB"/>
    <w:rsid w:val="23240D81"/>
    <w:rsid w:val="234AEDE4"/>
    <w:rsid w:val="235D9735"/>
    <w:rsid w:val="23714591"/>
    <w:rsid w:val="2384DB2E"/>
    <w:rsid w:val="23886F30"/>
    <w:rsid w:val="23928953"/>
    <w:rsid w:val="23B92D26"/>
    <w:rsid w:val="23E58622"/>
    <w:rsid w:val="23EEC114"/>
    <w:rsid w:val="244520C2"/>
    <w:rsid w:val="247B2D6B"/>
    <w:rsid w:val="24A27BA3"/>
    <w:rsid w:val="24C37476"/>
    <w:rsid w:val="24DBC6F6"/>
    <w:rsid w:val="25114628"/>
    <w:rsid w:val="2544FA59"/>
    <w:rsid w:val="254EBAB9"/>
    <w:rsid w:val="25513757"/>
    <w:rsid w:val="25751095"/>
    <w:rsid w:val="25872148"/>
    <w:rsid w:val="25AF78E9"/>
    <w:rsid w:val="25D55D4D"/>
    <w:rsid w:val="25E4BE35"/>
    <w:rsid w:val="25E70427"/>
    <w:rsid w:val="262A4F68"/>
    <w:rsid w:val="263EDAD6"/>
    <w:rsid w:val="266ADD1F"/>
    <w:rsid w:val="2676C1E1"/>
    <w:rsid w:val="2688D8CC"/>
    <w:rsid w:val="269F54A8"/>
    <w:rsid w:val="26CAF42C"/>
    <w:rsid w:val="26FA6E56"/>
    <w:rsid w:val="27349687"/>
    <w:rsid w:val="275DAB91"/>
    <w:rsid w:val="2763D2FE"/>
    <w:rsid w:val="27658A88"/>
    <w:rsid w:val="27FE2A50"/>
    <w:rsid w:val="28106AFE"/>
    <w:rsid w:val="2841FF91"/>
    <w:rsid w:val="2843CBE8"/>
    <w:rsid w:val="2848FD8D"/>
    <w:rsid w:val="2856947E"/>
    <w:rsid w:val="286BFF23"/>
    <w:rsid w:val="286E1349"/>
    <w:rsid w:val="28758A66"/>
    <w:rsid w:val="288E6039"/>
    <w:rsid w:val="289677ED"/>
    <w:rsid w:val="28AD01C1"/>
    <w:rsid w:val="28B21E9C"/>
    <w:rsid w:val="28B27192"/>
    <w:rsid w:val="29101BC9"/>
    <w:rsid w:val="292D402E"/>
    <w:rsid w:val="2951849D"/>
    <w:rsid w:val="2970D8B5"/>
    <w:rsid w:val="29B16121"/>
    <w:rsid w:val="29BA7C8F"/>
    <w:rsid w:val="29E0A330"/>
    <w:rsid w:val="2A120A1B"/>
    <w:rsid w:val="2A4A54C9"/>
    <w:rsid w:val="2A5557BD"/>
    <w:rsid w:val="2A610BE1"/>
    <w:rsid w:val="2A791BA8"/>
    <w:rsid w:val="2A846921"/>
    <w:rsid w:val="2AE01106"/>
    <w:rsid w:val="2AEFABB6"/>
    <w:rsid w:val="2AF16751"/>
    <w:rsid w:val="2B8E420F"/>
    <w:rsid w:val="2B99CD64"/>
    <w:rsid w:val="2B9D7CA2"/>
    <w:rsid w:val="2BB0A5A5"/>
    <w:rsid w:val="2BB8CCE1"/>
    <w:rsid w:val="2BBC54B7"/>
    <w:rsid w:val="2BD24420"/>
    <w:rsid w:val="2BD8DD97"/>
    <w:rsid w:val="2BE1A346"/>
    <w:rsid w:val="2BF50EDB"/>
    <w:rsid w:val="2C366C89"/>
    <w:rsid w:val="2C85E51F"/>
    <w:rsid w:val="2C8B2CD0"/>
    <w:rsid w:val="2C8D431F"/>
    <w:rsid w:val="2CB30C9D"/>
    <w:rsid w:val="2CC3A807"/>
    <w:rsid w:val="2CCBE089"/>
    <w:rsid w:val="2CDB32B8"/>
    <w:rsid w:val="2CF24F38"/>
    <w:rsid w:val="2D100EA7"/>
    <w:rsid w:val="2D170C0E"/>
    <w:rsid w:val="2D46A2BB"/>
    <w:rsid w:val="2D800FAD"/>
    <w:rsid w:val="2D9ABFEC"/>
    <w:rsid w:val="2DCE230E"/>
    <w:rsid w:val="2DEE5517"/>
    <w:rsid w:val="2E0696AC"/>
    <w:rsid w:val="2E073905"/>
    <w:rsid w:val="2E3A2FFE"/>
    <w:rsid w:val="2E3D4B75"/>
    <w:rsid w:val="2E402878"/>
    <w:rsid w:val="2E9B310C"/>
    <w:rsid w:val="2F075F4E"/>
    <w:rsid w:val="2F0B2A31"/>
    <w:rsid w:val="2F3D5621"/>
    <w:rsid w:val="2F67BD84"/>
    <w:rsid w:val="2F7628EF"/>
    <w:rsid w:val="2F796169"/>
    <w:rsid w:val="2FB0DEE0"/>
    <w:rsid w:val="2FC35A40"/>
    <w:rsid w:val="2FD93AE7"/>
    <w:rsid w:val="2FE31586"/>
    <w:rsid w:val="2FFA24A7"/>
    <w:rsid w:val="3002757F"/>
    <w:rsid w:val="30032128"/>
    <w:rsid w:val="3015E058"/>
    <w:rsid w:val="303686AD"/>
    <w:rsid w:val="3037F3E3"/>
    <w:rsid w:val="30562DFC"/>
    <w:rsid w:val="3067D057"/>
    <w:rsid w:val="30AE3F39"/>
    <w:rsid w:val="30B811E5"/>
    <w:rsid w:val="30E0386C"/>
    <w:rsid w:val="30EFF84D"/>
    <w:rsid w:val="30F6096E"/>
    <w:rsid w:val="31515856"/>
    <w:rsid w:val="3154E25D"/>
    <w:rsid w:val="3161B5D7"/>
    <w:rsid w:val="318FA96B"/>
    <w:rsid w:val="319211AB"/>
    <w:rsid w:val="31A14E34"/>
    <w:rsid w:val="31A37D55"/>
    <w:rsid w:val="31CE6955"/>
    <w:rsid w:val="31DED7C7"/>
    <w:rsid w:val="3216623B"/>
    <w:rsid w:val="32454273"/>
    <w:rsid w:val="32585B22"/>
    <w:rsid w:val="32737D12"/>
    <w:rsid w:val="32884DB8"/>
    <w:rsid w:val="32944805"/>
    <w:rsid w:val="3295BA0B"/>
    <w:rsid w:val="32B4453A"/>
    <w:rsid w:val="32B5EF9F"/>
    <w:rsid w:val="32C549AB"/>
    <w:rsid w:val="3304CAB6"/>
    <w:rsid w:val="330C8A3F"/>
    <w:rsid w:val="330DB180"/>
    <w:rsid w:val="331724EA"/>
    <w:rsid w:val="331B9156"/>
    <w:rsid w:val="332D828B"/>
    <w:rsid w:val="33423286"/>
    <w:rsid w:val="335B5C50"/>
    <w:rsid w:val="3383288E"/>
    <w:rsid w:val="338F4FBA"/>
    <w:rsid w:val="3393C347"/>
    <w:rsid w:val="3396CD77"/>
    <w:rsid w:val="339E7CB9"/>
    <w:rsid w:val="33AFFD7D"/>
    <w:rsid w:val="33BE9B8E"/>
    <w:rsid w:val="33D9E82A"/>
    <w:rsid w:val="33EF1F5C"/>
    <w:rsid w:val="33FA62AA"/>
    <w:rsid w:val="341B3783"/>
    <w:rsid w:val="341DE934"/>
    <w:rsid w:val="34269BAB"/>
    <w:rsid w:val="342B4C31"/>
    <w:rsid w:val="34413D07"/>
    <w:rsid w:val="344B5EAC"/>
    <w:rsid w:val="348F957B"/>
    <w:rsid w:val="34A106CD"/>
    <w:rsid w:val="34C69605"/>
    <w:rsid w:val="351282F0"/>
    <w:rsid w:val="351A20D9"/>
    <w:rsid w:val="35217A66"/>
    <w:rsid w:val="3572647B"/>
    <w:rsid w:val="35A241C1"/>
    <w:rsid w:val="35C87A6D"/>
    <w:rsid w:val="35D77B71"/>
    <w:rsid w:val="35DA5AC6"/>
    <w:rsid w:val="35F707D4"/>
    <w:rsid w:val="360EA4E8"/>
    <w:rsid w:val="36161682"/>
    <w:rsid w:val="363377E6"/>
    <w:rsid w:val="36373E12"/>
    <w:rsid w:val="363872CB"/>
    <w:rsid w:val="366AD960"/>
    <w:rsid w:val="366F5839"/>
    <w:rsid w:val="368FA1D6"/>
    <w:rsid w:val="3697D4A5"/>
    <w:rsid w:val="370302EC"/>
    <w:rsid w:val="371856E5"/>
    <w:rsid w:val="373D3FC5"/>
    <w:rsid w:val="37C0C87A"/>
    <w:rsid w:val="37D43A1A"/>
    <w:rsid w:val="37D51C0D"/>
    <w:rsid w:val="37EC1EDE"/>
    <w:rsid w:val="37F30A4A"/>
    <w:rsid w:val="380472BC"/>
    <w:rsid w:val="382E7FCB"/>
    <w:rsid w:val="3849C8EB"/>
    <w:rsid w:val="385F13E2"/>
    <w:rsid w:val="38740AAD"/>
    <w:rsid w:val="389F6E2A"/>
    <w:rsid w:val="38E2F54B"/>
    <w:rsid w:val="38ECC9B2"/>
    <w:rsid w:val="38F45569"/>
    <w:rsid w:val="390832F0"/>
    <w:rsid w:val="391B0805"/>
    <w:rsid w:val="393DEFA6"/>
    <w:rsid w:val="394A57C3"/>
    <w:rsid w:val="394E7A79"/>
    <w:rsid w:val="3978A4AF"/>
    <w:rsid w:val="39C89513"/>
    <w:rsid w:val="39C8EC66"/>
    <w:rsid w:val="39D33A75"/>
    <w:rsid w:val="3A037C76"/>
    <w:rsid w:val="3A1CB282"/>
    <w:rsid w:val="3A1D9195"/>
    <w:rsid w:val="3A4A37E6"/>
    <w:rsid w:val="3A68D1CB"/>
    <w:rsid w:val="3A80B520"/>
    <w:rsid w:val="3A84DB30"/>
    <w:rsid w:val="3A8E8ECA"/>
    <w:rsid w:val="3A9AA9A9"/>
    <w:rsid w:val="3ACBDC3E"/>
    <w:rsid w:val="3AD620B8"/>
    <w:rsid w:val="3AF31C24"/>
    <w:rsid w:val="3B4F5D13"/>
    <w:rsid w:val="3B5394FF"/>
    <w:rsid w:val="3B6FB9A6"/>
    <w:rsid w:val="3BA0CEF2"/>
    <w:rsid w:val="3BBBE2E5"/>
    <w:rsid w:val="3BEA9719"/>
    <w:rsid w:val="3C136685"/>
    <w:rsid w:val="3C2E0927"/>
    <w:rsid w:val="3C74E8DB"/>
    <w:rsid w:val="3C8AD790"/>
    <w:rsid w:val="3CE5BA97"/>
    <w:rsid w:val="3D15FA80"/>
    <w:rsid w:val="3D20F608"/>
    <w:rsid w:val="3D2D0FC4"/>
    <w:rsid w:val="3D3254BB"/>
    <w:rsid w:val="3D35AC3F"/>
    <w:rsid w:val="3D560341"/>
    <w:rsid w:val="3D6A5416"/>
    <w:rsid w:val="3D7EC0F8"/>
    <w:rsid w:val="3DB8F094"/>
    <w:rsid w:val="3DC7FA47"/>
    <w:rsid w:val="3DDE0FEA"/>
    <w:rsid w:val="3E209AEE"/>
    <w:rsid w:val="3E397C90"/>
    <w:rsid w:val="3E57928F"/>
    <w:rsid w:val="3E5CFC98"/>
    <w:rsid w:val="3E9F4F2E"/>
    <w:rsid w:val="3EAF41D5"/>
    <w:rsid w:val="3EB0F96E"/>
    <w:rsid w:val="3ECFAFFE"/>
    <w:rsid w:val="3EEE78D4"/>
    <w:rsid w:val="3EFC52B0"/>
    <w:rsid w:val="3F207CE6"/>
    <w:rsid w:val="3F31C818"/>
    <w:rsid w:val="3F64F5FA"/>
    <w:rsid w:val="3F740A87"/>
    <w:rsid w:val="3F8DC751"/>
    <w:rsid w:val="3F96AA06"/>
    <w:rsid w:val="3FAF1F68"/>
    <w:rsid w:val="3FCE897E"/>
    <w:rsid w:val="3FCEA311"/>
    <w:rsid w:val="3FDD90AD"/>
    <w:rsid w:val="403555EE"/>
    <w:rsid w:val="404039CC"/>
    <w:rsid w:val="4096A8B6"/>
    <w:rsid w:val="4126108F"/>
    <w:rsid w:val="412C8080"/>
    <w:rsid w:val="41335D40"/>
    <w:rsid w:val="413882D8"/>
    <w:rsid w:val="414FAF8F"/>
    <w:rsid w:val="415F4567"/>
    <w:rsid w:val="416233A5"/>
    <w:rsid w:val="419AA412"/>
    <w:rsid w:val="41AAB4DE"/>
    <w:rsid w:val="420740EA"/>
    <w:rsid w:val="420ACAC4"/>
    <w:rsid w:val="423E8AEE"/>
    <w:rsid w:val="426D0719"/>
    <w:rsid w:val="42EB51F4"/>
    <w:rsid w:val="4312F05D"/>
    <w:rsid w:val="43413F09"/>
    <w:rsid w:val="4345A519"/>
    <w:rsid w:val="43531B3F"/>
    <w:rsid w:val="4368D4AF"/>
    <w:rsid w:val="43691DEA"/>
    <w:rsid w:val="437F6344"/>
    <w:rsid w:val="438A67D2"/>
    <w:rsid w:val="43CC0D84"/>
    <w:rsid w:val="43D51763"/>
    <w:rsid w:val="43D5ED51"/>
    <w:rsid w:val="43E03E3A"/>
    <w:rsid w:val="43F33965"/>
    <w:rsid w:val="440A0EDC"/>
    <w:rsid w:val="442BDD18"/>
    <w:rsid w:val="443298C4"/>
    <w:rsid w:val="446F8AE3"/>
    <w:rsid w:val="4489C25B"/>
    <w:rsid w:val="448D44CE"/>
    <w:rsid w:val="44912464"/>
    <w:rsid w:val="44A46D65"/>
    <w:rsid w:val="44BCEFD8"/>
    <w:rsid w:val="44D95F9F"/>
    <w:rsid w:val="45459FF1"/>
    <w:rsid w:val="455F869F"/>
    <w:rsid w:val="456C6DB2"/>
    <w:rsid w:val="45906361"/>
    <w:rsid w:val="45A821F7"/>
    <w:rsid w:val="45BEBC4B"/>
    <w:rsid w:val="45C38101"/>
    <w:rsid w:val="45C6C8C5"/>
    <w:rsid w:val="46324CBA"/>
    <w:rsid w:val="4649EFBB"/>
    <w:rsid w:val="467A49CF"/>
    <w:rsid w:val="46A1E015"/>
    <w:rsid w:val="46BD0FE1"/>
    <w:rsid w:val="46CFBD6D"/>
    <w:rsid w:val="46EE8940"/>
    <w:rsid w:val="46F056CA"/>
    <w:rsid w:val="46FA0ACC"/>
    <w:rsid w:val="47056744"/>
    <w:rsid w:val="470CBDF2"/>
    <w:rsid w:val="47112667"/>
    <w:rsid w:val="472ADBEC"/>
    <w:rsid w:val="476399FF"/>
    <w:rsid w:val="47812776"/>
    <w:rsid w:val="47AA0C9C"/>
    <w:rsid w:val="47ABC709"/>
    <w:rsid w:val="47BA2018"/>
    <w:rsid w:val="47BBE25D"/>
    <w:rsid w:val="481EFEBC"/>
    <w:rsid w:val="4821653C"/>
    <w:rsid w:val="484DE643"/>
    <w:rsid w:val="48623518"/>
    <w:rsid w:val="4883F7CF"/>
    <w:rsid w:val="4888F36E"/>
    <w:rsid w:val="48927702"/>
    <w:rsid w:val="48E421A8"/>
    <w:rsid w:val="490F3102"/>
    <w:rsid w:val="491F9A27"/>
    <w:rsid w:val="496BAD87"/>
    <w:rsid w:val="4983A7CC"/>
    <w:rsid w:val="499D1293"/>
    <w:rsid w:val="49DFE305"/>
    <w:rsid w:val="49E8266F"/>
    <w:rsid w:val="49FA625B"/>
    <w:rsid w:val="4A445E1F"/>
    <w:rsid w:val="4A4C33B0"/>
    <w:rsid w:val="4A5B9CFF"/>
    <w:rsid w:val="4A6A4D6C"/>
    <w:rsid w:val="4A960A60"/>
    <w:rsid w:val="4A96BAD2"/>
    <w:rsid w:val="4A9C4C13"/>
    <w:rsid w:val="4ABAFCAE"/>
    <w:rsid w:val="4ACA896D"/>
    <w:rsid w:val="4AD5DE51"/>
    <w:rsid w:val="4AE0B35C"/>
    <w:rsid w:val="4B05A515"/>
    <w:rsid w:val="4B4A7C05"/>
    <w:rsid w:val="4B4AB064"/>
    <w:rsid w:val="4B672CDF"/>
    <w:rsid w:val="4B7EC39D"/>
    <w:rsid w:val="4B80A272"/>
    <w:rsid w:val="4B84DA6C"/>
    <w:rsid w:val="4BB74414"/>
    <w:rsid w:val="4BBB40BB"/>
    <w:rsid w:val="4BCEBF29"/>
    <w:rsid w:val="4BFAD6B1"/>
    <w:rsid w:val="4C079375"/>
    <w:rsid w:val="4C08B929"/>
    <w:rsid w:val="4C0928EB"/>
    <w:rsid w:val="4C1F5F6F"/>
    <w:rsid w:val="4C313EE0"/>
    <w:rsid w:val="4C63E44A"/>
    <w:rsid w:val="4C7BFDB9"/>
    <w:rsid w:val="4CB23D39"/>
    <w:rsid w:val="4CCE95BC"/>
    <w:rsid w:val="4CE54787"/>
    <w:rsid w:val="4CEC7831"/>
    <w:rsid w:val="4CFD8504"/>
    <w:rsid w:val="4D46318D"/>
    <w:rsid w:val="4D7F16CD"/>
    <w:rsid w:val="4D99C8E4"/>
    <w:rsid w:val="4D9B25E7"/>
    <w:rsid w:val="4DC9552C"/>
    <w:rsid w:val="4DCA91B6"/>
    <w:rsid w:val="4DD6730B"/>
    <w:rsid w:val="4DD84ED3"/>
    <w:rsid w:val="4DE68137"/>
    <w:rsid w:val="4DFDF0CF"/>
    <w:rsid w:val="4E3F71B9"/>
    <w:rsid w:val="4EBF67F9"/>
    <w:rsid w:val="4ED595D6"/>
    <w:rsid w:val="4EF94AF4"/>
    <w:rsid w:val="4F087C1F"/>
    <w:rsid w:val="4F1A85E2"/>
    <w:rsid w:val="4F1F02D3"/>
    <w:rsid w:val="4F5316C9"/>
    <w:rsid w:val="4F59A6A3"/>
    <w:rsid w:val="4F72B673"/>
    <w:rsid w:val="4FA67B7F"/>
    <w:rsid w:val="4FB7929D"/>
    <w:rsid w:val="4FEB9587"/>
    <w:rsid w:val="4FF3BC7C"/>
    <w:rsid w:val="500CC5EC"/>
    <w:rsid w:val="50286301"/>
    <w:rsid w:val="504D5B7B"/>
    <w:rsid w:val="5059FEB5"/>
    <w:rsid w:val="5066B5FF"/>
    <w:rsid w:val="5078878C"/>
    <w:rsid w:val="50B7B7C5"/>
    <w:rsid w:val="50EDED65"/>
    <w:rsid w:val="51227511"/>
    <w:rsid w:val="512BA9F2"/>
    <w:rsid w:val="5143B1C3"/>
    <w:rsid w:val="51B3E809"/>
    <w:rsid w:val="51E63EDD"/>
    <w:rsid w:val="51F0A65F"/>
    <w:rsid w:val="51FF5EC2"/>
    <w:rsid w:val="52127977"/>
    <w:rsid w:val="5233667F"/>
    <w:rsid w:val="523841A3"/>
    <w:rsid w:val="52494D1F"/>
    <w:rsid w:val="526EEE6C"/>
    <w:rsid w:val="527156C3"/>
    <w:rsid w:val="52906088"/>
    <w:rsid w:val="52D7E4DC"/>
    <w:rsid w:val="52EECDC3"/>
    <w:rsid w:val="532DB15F"/>
    <w:rsid w:val="53967A93"/>
    <w:rsid w:val="539806C1"/>
    <w:rsid w:val="539E9981"/>
    <w:rsid w:val="53D64272"/>
    <w:rsid w:val="53EE8EE2"/>
    <w:rsid w:val="541458F0"/>
    <w:rsid w:val="543128CE"/>
    <w:rsid w:val="5436508F"/>
    <w:rsid w:val="54369ABB"/>
    <w:rsid w:val="543F506C"/>
    <w:rsid w:val="544E48E5"/>
    <w:rsid w:val="5466BE54"/>
    <w:rsid w:val="546C2CC9"/>
    <w:rsid w:val="54796B7D"/>
    <w:rsid w:val="547A095A"/>
    <w:rsid w:val="549C3AA5"/>
    <w:rsid w:val="54B87542"/>
    <w:rsid w:val="54D519E2"/>
    <w:rsid w:val="54F81F31"/>
    <w:rsid w:val="55649987"/>
    <w:rsid w:val="557B4190"/>
    <w:rsid w:val="559168AE"/>
    <w:rsid w:val="55926586"/>
    <w:rsid w:val="55CBC779"/>
    <w:rsid w:val="55E40466"/>
    <w:rsid w:val="55F54E39"/>
    <w:rsid w:val="5642A727"/>
    <w:rsid w:val="5677EB5C"/>
    <w:rsid w:val="5698067D"/>
    <w:rsid w:val="56BC5E48"/>
    <w:rsid w:val="56DEF403"/>
    <w:rsid w:val="56FA7177"/>
    <w:rsid w:val="5713F4B6"/>
    <w:rsid w:val="57151966"/>
    <w:rsid w:val="5785E977"/>
    <w:rsid w:val="578D8EDE"/>
    <w:rsid w:val="57A821A7"/>
    <w:rsid w:val="57F72331"/>
    <w:rsid w:val="58149455"/>
    <w:rsid w:val="581FD65F"/>
    <w:rsid w:val="582BBFE6"/>
    <w:rsid w:val="586D3C35"/>
    <w:rsid w:val="58E25774"/>
    <w:rsid w:val="59229139"/>
    <w:rsid w:val="593AA6AD"/>
    <w:rsid w:val="5988CD88"/>
    <w:rsid w:val="598C53E6"/>
    <w:rsid w:val="599FB552"/>
    <w:rsid w:val="59EF5B4F"/>
    <w:rsid w:val="5A07183A"/>
    <w:rsid w:val="5A335E69"/>
    <w:rsid w:val="5A347B44"/>
    <w:rsid w:val="5A5714C9"/>
    <w:rsid w:val="5A5A41B8"/>
    <w:rsid w:val="5A65B5A3"/>
    <w:rsid w:val="5A684FAE"/>
    <w:rsid w:val="5A838582"/>
    <w:rsid w:val="5A9274E6"/>
    <w:rsid w:val="5A9D8031"/>
    <w:rsid w:val="5AAF522C"/>
    <w:rsid w:val="5AC18436"/>
    <w:rsid w:val="5AEF9D84"/>
    <w:rsid w:val="5B108F99"/>
    <w:rsid w:val="5B241F94"/>
    <w:rsid w:val="5B422683"/>
    <w:rsid w:val="5B77A85D"/>
    <w:rsid w:val="5BA39D00"/>
    <w:rsid w:val="5BAC313B"/>
    <w:rsid w:val="5BB8E8C7"/>
    <w:rsid w:val="5BC15665"/>
    <w:rsid w:val="5BC351D7"/>
    <w:rsid w:val="5BE212A2"/>
    <w:rsid w:val="5BF56A16"/>
    <w:rsid w:val="5BFE5FD8"/>
    <w:rsid w:val="5C33630A"/>
    <w:rsid w:val="5C88C5CE"/>
    <w:rsid w:val="5C997C0D"/>
    <w:rsid w:val="5CA148C8"/>
    <w:rsid w:val="5CB7692F"/>
    <w:rsid w:val="5CBE37FF"/>
    <w:rsid w:val="5CDD5117"/>
    <w:rsid w:val="5CEE1B09"/>
    <w:rsid w:val="5CF0D42A"/>
    <w:rsid w:val="5D02E934"/>
    <w:rsid w:val="5D21F7EC"/>
    <w:rsid w:val="5D4279EE"/>
    <w:rsid w:val="5D9B6C5D"/>
    <w:rsid w:val="5DBB66EC"/>
    <w:rsid w:val="5DCF6114"/>
    <w:rsid w:val="5E047B68"/>
    <w:rsid w:val="5E33BDDF"/>
    <w:rsid w:val="5E396EFA"/>
    <w:rsid w:val="5E47C3DE"/>
    <w:rsid w:val="5E4C4DA7"/>
    <w:rsid w:val="5E57240D"/>
    <w:rsid w:val="5EC69DB5"/>
    <w:rsid w:val="5EF7973F"/>
    <w:rsid w:val="5F1B537D"/>
    <w:rsid w:val="5F9C31EA"/>
    <w:rsid w:val="5FBAA174"/>
    <w:rsid w:val="5FC2968B"/>
    <w:rsid w:val="5FCB8A28"/>
    <w:rsid w:val="602AF0BD"/>
    <w:rsid w:val="603AC511"/>
    <w:rsid w:val="6078D075"/>
    <w:rsid w:val="6095C002"/>
    <w:rsid w:val="609D9939"/>
    <w:rsid w:val="60C2B39F"/>
    <w:rsid w:val="60C862F3"/>
    <w:rsid w:val="60D296AB"/>
    <w:rsid w:val="60D3E2E2"/>
    <w:rsid w:val="60F76743"/>
    <w:rsid w:val="611987FE"/>
    <w:rsid w:val="61232C7C"/>
    <w:rsid w:val="613A17B5"/>
    <w:rsid w:val="613F0059"/>
    <w:rsid w:val="6167C8B4"/>
    <w:rsid w:val="617900A4"/>
    <w:rsid w:val="6183332D"/>
    <w:rsid w:val="618B5A00"/>
    <w:rsid w:val="61EDCDB5"/>
    <w:rsid w:val="6204913D"/>
    <w:rsid w:val="620AFA2C"/>
    <w:rsid w:val="6222526C"/>
    <w:rsid w:val="62239301"/>
    <w:rsid w:val="623480CE"/>
    <w:rsid w:val="623739BD"/>
    <w:rsid w:val="6250F42A"/>
    <w:rsid w:val="62519711"/>
    <w:rsid w:val="6262999C"/>
    <w:rsid w:val="6265722D"/>
    <w:rsid w:val="627F6F84"/>
    <w:rsid w:val="628B0578"/>
    <w:rsid w:val="62AB82B0"/>
    <w:rsid w:val="62CEC91F"/>
    <w:rsid w:val="62F685F8"/>
    <w:rsid w:val="62FBE03E"/>
    <w:rsid w:val="63050B22"/>
    <w:rsid w:val="6343744D"/>
    <w:rsid w:val="6351CDE5"/>
    <w:rsid w:val="637E7F20"/>
    <w:rsid w:val="63B7AFFB"/>
    <w:rsid w:val="63BA74C3"/>
    <w:rsid w:val="63E5132E"/>
    <w:rsid w:val="63F51C13"/>
    <w:rsid w:val="641E5678"/>
    <w:rsid w:val="643D8257"/>
    <w:rsid w:val="644EA822"/>
    <w:rsid w:val="6481B443"/>
    <w:rsid w:val="649F450D"/>
    <w:rsid w:val="64BB6621"/>
    <w:rsid w:val="64C6612D"/>
    <w:rsid w:val="64C8ED1F"/>
    <w:rsid w:val="64D7AD27"/>
    <w:rsid w:val="64EF0177"/>
    <w:rsid w:val="64FF9499"/>
    <w:rsid w:val="653FB7F4"/>
    <w:rsid w:val="657277D6"/>
    <w:rsid w:val="657A46CC"/>
    <w:rsid w:val="658F0332"/>
    <w:rsid w:val="65FFC202"/>
    <w:rsid w:val="662FD110"/>
    <w:rsid w:val="66427040"/>
    <w:rsid w:val="66442257"/>
    <w:rsid w:val="664A54D9"/>
    <w:rsid w:val="66574E35"/>
    <w:rsid w:val="666290A2"/>
    <w:rsid w:val="66998B1C"/>
    <w:rsid w:val="67000BD3"/>
    <w:rsid w:val="671BED94"/>
    <w:rsid w:val="6774CD3E"/>
    <w:rsid w:val="678DCDEC"/>
    <w:rsid w:val="679148B9"/>
    <w:rsid w:val="679805CD"/>
    <w:rsid w:val="67A0DE25"/>
    <w:rsid w:val="67BDF816"/>
    <w:rsid w:val="67CBDC5F"/>
    <w:rsid w:val="67EA4BA4"/>
    <w:rsid w:val="680076E5"/>
    <w:rsid w:val="686A6390"/>
    <w:rsid w:val="688E53C6"/>
    <w:rsid w:val="68955E14"/>
    <w:rsid w:val="68A3E3BA"/>
    <w:rsid w:val="68E81DBC"/>
    <w:rsid w:val="6913C830"/>
    <w:rsid w:val="691E34D4"/>
    <w:rsid w:val="69415C0E"/>
    <w:rsid w:val="694B7FF4"/>
    <w:rsid w:val="69616236"/>
    <w:rsid w:val="6966D52F"/>
    <w:rsid w:val="69711E7B"/>
    <w:rsid w:val="6973D613"/>
    <w:rsid w:val="69868DCD"/>
    <w:rsid w:val="69B9E61F"/>
    <w:rsid w:val="69F633AA"/>
    <w:rsid w:val="6A0677F6"/>
    <w:rsid w:val="6A401629"/>
    <w:rsid w:val="6ABA4EE6"/>
    <w:rsid w:val="6ABF9FEC"/>
    <w:rsid w:val="6AEEA72D"/>
    <w:rsid w:val="6AFC2E72"/>
    <w:rsid w:val="6B3FD8DB"/>
    <w:rsid w:val="6B6E63C9"/>
    <w:rsid w:val="6B807487"/>
    <w:rsid w:val="6B91D5C7"/>
    <w:rsid w:val="6BB55918"/>
    <w:rsid w:val="6BC00EAB"/>
    <w:rsid w:val="6BD9BEA9"/>
    <w:rsid w:val="6C3759EC"/>
    <w:rsid w:val="6C3AAAED"/>
    <w:rsid w:val="6C72BFDB"/>
    <w:rsid w:val="6C95E894"/>
    <w:rsid w:val="6C9DF9DA"/>
    <w:rsid w:val="6CAFAE0C"/>
    <w:rsid w:val="6CBAF6D5"/>
    <w:rsid w:val="6CBF4767"/>
    <w:rsid w:val="6CC18EEA"/>
    <w:rsid w:val="6CECFCF7"/>
    <w:rsid w:val="6D2E97DC"/>
    <w:rsid w:val="6D81B8AE"/>
    <w:rsid w:val="6DBD41FF"/>
    <w:rsid w:val="6DC812DC"/>
    <w:rsid w:val="6E19314C"/>
    <w:rsid w:val="6E264104"/>
    <w:rsid w:val="6E358D83"/>
    <w:rsid w:val="6E45BD9D"/>
    <w:rsid w:val="6E944691"/>
    <w:rsid w:val="6EAC4650"/>
    <w:rsid w:val="6EDCBCA7"/>
    <w:rsid w:val="6EE417DF"/>
    <w:rsid w:val="6EEC6FFB"/>
    <w:rsid w:val="6F13C11A"/>
    <w:rsid w:val="6F345BDB"/>
    <w:rsid w:val="6F476A1E"/>
    <w:rsid w:val="6F891C0B"/>
    <w:rsid w:val="6F941346"/>
    <w:rsid w:val="6FBC6520"/>
    <w:rsid w:val="6FFF1545"/>
    <w:rsid w:val="70060AFE"/>
    <w:rsid w:val="70371A2F"/>
    <w:rsid w:val="703E746A"/>
    <w:rsid w:val="704B1F64"/>
    <w:rsid w:val="706ACF9F"/>
    <w:rsid w:val="70AEDA96"/>
    <w:rsid w:val="70B4B79D"/>
    <w:rsid w:val="70CE5548"/>
    <w:rsid w:val="70D7DEF8"/>
    <w:rsid w:val="7123073F"/>
    <w:rsid w:val="7142C2D3"/>
    <w:rsid w:val="71548788"/>
    <w:rsid w:val="7155DC12"/>
    <w:rsid w:val="718F09CD"/>
    <w:rsid w:val="71C31EAC"/>
    <w:rsid w:val="71C41C55"/>
    <w:rsid w:val="71E1C022"/>
    <w:rsid w:val="71F01E25"/>
    <w:rsid w:val="7280F4B8"/>
    <w:rsid w:val="72B813F7"/>
    <w:rsid w:val="72D43BF3"/>
    <w:rsid w:val="72FFEB98"/>
    <w:rsid w:val="73352A0D"/>
    <w:rsid w:val="733A8FC6"/>
    <w:rsid w:val="734E19D6"/>
    <w:rsid w:val="7366C4A2"/>
    <w:rsid w:val="737ABF8A"/>
    <w:rsid w:val="738A6CB7"/>
    <w:rsid w:val="739A93B8"/>
    <w:rsid w:val="73A2FA41"/>
    <w:rsid w:val="73D6E02C"/>
    <w:rsid w:val="73FA00D7"/>
    <w:rsid w:val="74542CA1"/>
    <w:rsid w:val="7476D489"/>
    <w:rsid w:val="7483DF02"/>
    <w:rsid w:val="74BDD3BB"/>
    <w:rsid w:val="74C2C2E5"/>
    <w:rsid w:val="74CE929F"/>
    <w:rsid w:val="74D876B3"/>
    <w:rsid w:val="74E8BCB4"/>
    <w:rsid w:val="74ED0EE3"/>
    <w:rsid w:val="74ED6F2B"/>
    <w:rsid w:val="74FAA1FA"/>
    <w:rsid w:val="7512BD9F"/>
    <w:rsid w:val="754EF8DE"/>
    <w:rsid w:val="7556308A"/>
    <w:rsid w:val="75707E2E"/>
    <w:rsid w:val="7580734C"/>
    <w:rsid w:val="75A6BCB9"/>
    <w:rsid w:val="75C17A4D"/>
    <w:rsid w:val="75C3A544"/>
    <w:rsid w:val="7654E2CF"/>
    <w:rsid w:val="766C3D9E"/>
    <w:rsid w:val="7670BB35"/>
    <w:rsid w:val="76837E25"/>
    <w:rsid w:val="768CD805"/>
    <w:rsid w:val="7697D7CF"/>
    <w:rsid w:val="76A9FA72"/>
    <w:rsid w:val="76B5B8AD"/>
    <w:rsid w:val="76CCFFC6"/>
    <w:rsid w:val="76D0217F"/>
    <w:rsid w:val="770C36F6"/>
    <w:rsid w:val="7710AD75"/>
    <w:rsid w:val="7710C37F"/>
    <w:rsid w:val="772776BA"/>
    <w:rsid w:val="77294558"/>
    <w:rsid w:val="772CE548"/>
    <w:rsid w:val="773F4FBF"/>
    <w:rsid w:val="7740BD50"/>
    <w:rsid w:val="774DED2A"/>
    <w:rsid w:val="7764373A"/>
    <w:rsid w:val="77948017"/>
    <w:rsid w:val="77CD58F5"/>
    <w:rsid w:val="77F1B6A5"/>
    <w:rsid w:val="77F8C8A6"/>
    <w:rsid w:val="780D7BD7"/>
    <w:rsid w:val="7813932A"/>
    <w:rsid w:val="781BD997"/>
    <w:rsid w:val="781F8030"/>
    <w:rsid w:val="7820C694"/>
    <w:rsid w:val="7844582D"/>
    <w:rsid w:val="78573302"/>
    <w:rsid w:val="78695151"/>
    <w:rsid w:val="788BE4C4"/>
    <w:rsid w:val="78B5ABD7"/>
    <w:rsid w:val="78B5CCEF"/>
    <w:rsid w:val="78C8DD41"/>
    <w:rsid w:val="78CF672F"/>
    <w:rsid w:val="78F2767F"/>
    <w:rsid w:val="7941F4B1"/>
    <w:rsid w:val="794B627E"/>
    <w:rsid w:val="794B66A7"/>
    <w:rsid w:val="798736D5"/>
    <w:rsid w:val="79BB089A"/>
    <w:rsid w:val="79C9331D"/>
    <w:rsid w:val="79EC553A"/>
    <w:rsid w:val="7A00973C"/>
    <w:rsid w:val="7A24B648"/>
    <w:rsid w:val="7A2646C2"/>
    <w:rsid w:val="7A482F40"/>
    <w:rsid w:val="7A8411C0"/>
    <w:rsid w:val="7A8CEE33"/>
    <w:rsid w:val="7AA6E882"/>
    <w:rsid w:val="7AE6D29D"/>
    <w:rsid w:val="7B001F1E"/>
    <w:rsid w:val="7B0F4549"/>
    <w:rsid w:val="7B66E137"/>
    <w:rsid w:val="7B6B5EEB"/>
    <w:rsid w:val="7BBF5A45"/>
    <w:rsid w:val="7BC4D3D6"/>
    <w:rsid w:val="7BFE5632"/>
    <w:rsid w:val="7C00FD71"/>
    <w:rsid w:val="7C02CDD9"/>
    <w:rsid w:val="7C1189D1"/>
    <w:rsid w:val="7C2E8C62"/>
    <w:rsid w:val="7C37FCC6"/>
    <w:rsid w:val="7C3DD361"/>
    <w:rsid w:val="7C3F69B6"/>
    <w:rsid w:val="7C4492E0"/>
    <w:rsid w:val="7C4A1AE6"/>
    <w:rsid w:val="7C4F3C9A"/>
    <w:rsid w:val="7C736743"/>
    <w:rsid w:val="7C8C3476"/>
    <w:rsid w:val="7CB73C77"/>
    <w:rsid w:val="7CBC15D7"/>
    <w:rsid w:val="7CBE3F44"/>
    <w:rsid w:val="7CE59CD9"/>
    <w:rsid w:val="7D071F44"/>
    <w:rsid w:val="7D0B3372"/>
    <w:rsid w:val="7D810779"/>
    <w:rsid w:val="7D97CFB9"/>
    <w:rsid w:val="7D9885EF"/>
    <w:rsid w:val="7DA3F2F3"/>
    <w:rsid w:val="7DC02572"/>
    <w:rsid w:val="7DFEFBA4"/>
    <w:rsid w:val="7E36E651"/>
    <w:rsid w:val="7E7FF721"/>
    <w:rsid w:val="7E8A8D17"/>
    <w:rsid w:val="7E8CC243"/>
    <w:rsid w:val="7EC5DD5D"/>
    <w:rsid w:val="7EDAF57A"/>
    <w:rsid w:val="7F303A67"/>
    <w:rsid w:val="7F764146"/>
    <w:rsid w:val="7F7F9BD3"/>
    <w:rsid w:val="7F846248"/>
    <w:rsid w:val="7FAB85D1"/>
    <w:rsid w:val="7FC023EC"/>
    <w:rsid w:val="7FC2DC41"/>
    <w:rsid w:val="7FFE61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63AD"/>
  <w15:chartTrackingRefBased/>
  <w15:docId w15:val="{D4F15D5E-6142-47F2-8402-BF30BEF4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8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A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1A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11A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11A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11A0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18F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11A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0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11A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11A08"/>
    <w:pPr>
      <w:ind w:left="720"/>
      <w:contextualSpacing/>
    </w:pPr>
  </w:style>
  <w:style w:type="character" w:customStyle="1" w:styleId="Heading3Char">
    <w:name w:val="Heading 3 Char"/>
    <w:basedOn w:val="DefaultParagraphFont"/>
    <w:link w:val="Heading3"/>
    <w:uiPriority w:val="9"/>
    <w:rsid w:val="00C11A0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11A0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11A0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11A0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40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600"/>
  </w:style>
  <w:style w:type="paragraph" w:styleId="Footer">
    <w:name w:val="footer"/>
    <w:basedOn w:val="Normal"/>
    <w:link w:val="FooterChar"/>
    <w:uiPriority w:val="99"/>
    <w:unhideWhenUsed/>
    <w:rsid w:val="00940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600"/>
  </w:style>
  <w:style w:type="character" w:styleId="Hyperlink">
    <w:name w:val="Hyperlink"/>
    <w:basedOn w:val="DefaultParagraphFont"/>
    <w:uiPriority w:val="99"/>
    <w:unhideWhenUsed/>
    <w:rsid w:val="00182D56"/>
    <w:rPr>
      <w:color w:val="0563C1" w:themeColor="hyperlink"/>
      <w:u w:val="single"/>
    </w:rPr>
  </w:style>
  <w:style w:type="character" w:styleId="UnresolvedMention">
    <w:name w:val="Unresolved Mention"/>
    <w:basedOn w:val="DefaultParagraphFont"/>
    <w:uiPriority w:val="99"/>
    <w:semiHidden/>
    <w:unhideWhenUsed/>
    <w:rsid w:val="00182D56"/>
    <w:rPr>
      <w:color w:val="605E5C"/>
      <w:shd w:val="clear" w:color="auto" w:fill="E1DFDD"/>
    </w:rPr>
  </w:style>
  <w:style w:type="character" w:styleId="Strong">
    <w:name w:val="Strong"/>
    <w:basedOn w:val="DefaultParagraphFont"/>
    <w:uiPriority w:val="22"/>
    <w:qFormat/>
    <w:rsid w:val="00567FB9"/>
    <w:rPr>
      <w:b/>
      <w:bCs/>
    </w:rPr>
  </w:style>
  <w:style w:type="character" w:styleId="CommentReference">
    <w:name w:val="annotation reference"/>
    <w:basedOn w:val="DefaultParagraphFont"/>
    <w:uiPriority w:val="99"/>
    <w:semiHidden/>
    <w:unhideWhenUsed/>
    <w:rsid w:val="00C34AFB"/>
    <w:rPr>
      <w:sz w:val="16"/>
      <w:szCs w:val="16"/>
    </w:rPr>
  </w:style>
  <w:style w:type="paragraph" w:styleId="CommentText">
    <w:name w:val="annotation text"/>
    <w:basedOn w:val="Normal"/>
    <w:link w:val="CommentTextChar"/>
    <w:uiPriority w:val="99"/>
    <w:unhideWhenUsed/>
    <w:rsid w:val="00C34AFB"/>
    <w:pPr>
      <w:spacing w:line="240" w:lineRule="auto"/>
    </w:pPr>
    <w:rPr>
      <w:sz w:val="20"/>
      <w:szCs w:val="20"/>
    </w:rPr>
  </w:style>
  <w:style w:type="character" w:customStyle="1" w:styleId="CommentTextChar">
    <w:name w:val="Comment Text Char"/>
    <w:basedOn w:val="DefaultParagraphFont"/>
    <w:link w:val="CommentText"/>
    <w:uiPriority w:val="99"/>
    <w:rsid w:val="00C34AFB"/>
    <w:rPr>
      <w:sz w:val="20"/>
      <w:szCs w:val="20"/>
    </w:rPr>
  </w:style>
  <w:style w:type="paragraph" w:styleId="CommentSubject">
    <w:name w:val="annotation subject"/>
    <w:basedOn w:val="CommentText"/>
    <w:next w:val="CommentText"/>
    <w:link w:val="CommentSubjectChar"/>
    <w:uiPriority w:val="99"/>
    <w:semiHidden/>
    <w:unhideWhenUsed/>
    <w:rsid w:val="00C34AFB"/>
    <w:rPr>
      <w:b/>
      <w:bCs/>
    </w:rPr>
  </w:style>
  <w:style w:type="character" w:customStyle="1" w:styleId="CommentSubjectChar">
    <w:name w:val="Comment Subject Char"/>
    <w:basedOn w:val="CommentTextChar"/>
    <w:link w:val="CommentSubject"/>
    <w:uiPriority w:val="99"/>
    <w:semiHidden/>
    <w:rsid w:val="00C34AFB"/>
    <w:rPr>
      <w:b/>
      <w:bCs/>
      <w:sz w:val="20"/>
      <w:szCs w:val="20"/>
    </w:rPr>
  </w:style>
  <w:style w:type="character" w:styleId="FollowedHyperlink">
    <w:name w:val="FollowedHyperlink"/>
    <w:basedOn w:val="DefaultParagraphFont"/>
    <w:uiPriority w:val="99"/>
    <w:semiHidden/>
    <w:unhideWhenUsed/>
    <w:rsid w:val="00566DFB"/>
    <w:rPr>
      <w:color w:val="954F72" w:themeColor="followedHyperlink"/>
      <w:u w:val="single"/>
    </w:rPr>
  </w:style>
  <w:style w:type="paragraph" w:styleId="NormalWeb">
    <w:name w:val="Normal (Web)"/>
    <w:basedOn w:val="Normal"/>
    <w:uiPriority w:val="99"/>
    <w:unhideWhenUsed/>
    <w:rsid w:val="005C2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41973"/>
    <w:rPr>
      <w:rFonts w:ascii="Segoe UI" w:hAnsi="Segoe UI" w:cs="Segoe UI" w:hint="default"/>
      <w:color w:val="202329"/>
      <w:sz w:val="18"/>
      <w:szCs w:val="18"/>
      <w:shd w:val="clear" w:color="auto" w:fill="FFFFFF"/>
    </w:rPr>
  </w:style>
  <w:style w:type="character" w:customStyle="1" w:styleId="cf11">
    <w:name w:val="cf11"/>
    <w:basedOn w:val="DefaultParagraphFont"/>
    <w:rsid w:val="00041973"/>
    <w:rPr>
      <w:rFonts w:ascii="Segoe UI" w:hAnsi="Segoe UI" w:cs="Segoe UI" w:hint="default"/>
      <w:sz w:val="18"/>
      <w:szCs w:val="18"/>
    </w:rPr>
  </w:style>
  <w:style w:type="paragraph" w:styleId="NoSpacing">
    <w:name w:val="No Spacing"/>
    <w:uiPriority w:val="1"/>
    <w:qFormat/>
    <w:rsid w:val="00407048"/>
    <w:pPr>
      <w:spacing w:after="0" w:line="240" w:lineRule="auto"/>
    </w:pPr>
  </w:style>
  <w:style w:type="paragraph" w:styleId="Revision">
    <w:name w:val="Revision"/>
    <w:hidden/>
    <w:uiPriority w:val="99"/>
    <w:semiHidden/>
    <w:rsid w:val="00EC787D"/>
    <w:pPr>
      <w:spacing w:after="0" w:line="240" w:lineRule="auto"/>
    </w:pPr>
  </w:style>
  <w:style w:type="paragraph" w:customStyle="1" w:styleId="commentcontentpara">
    <w:name w:val="commentcontentpara"/>
    <w:basedOn w:val="Normal"/>
    <w:rsid w:val="000E17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018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187B"/>
  </w:style>
  <w:style w:type="character" w:customStyle="1" w:styleId="eop">
    <w:name w:val="eop"/>
    <w:basedOn w:val="DefaultParagraphFont"/>
    <w:rsid w:val="00F0187B"/>
  </w:style>
  <w:style w:type="character" w:customStyle="1" w:styleId="cite-bracket">
    <w:name w:val="cite-bracket"/>
    <w:basedOn w:val="DefaultParagraphFont"/>
    <w:rsid w:val="00B4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823">
      <w:bodyDiv w:val="1"/>
      <w:marLeft w:val="0"/>
      <w:marRight w:val="0"/>
      <w:marTop w:val="0"/>
      <w:marBottom w:val="0"/>
      <w:divBdr>
        <w:top w:val="none" w:sz="0" w:space="0" w:color="auto"/>
        <w:left w:val="none" w:sz="0" w:space="0" w:color="auto"/>
        <w:bottom w:val="none" w:sz="0" w:space="0" w:color="auto"/>
        <w:right w:val="none" w:sz="0" w:space="0" w:color="auto"/>
      </w:divBdr>
    </w:div>
    <w:div w:id="189413570">
      <w:bodyDiv w:val="1"/>
      <w:marLeft w:val="0"/>
      <w:marRight w:val="0"/>
      <w:marTop w:val="0"/>
      <w:marBottom w:val="0"/>
      <w:divBdr>
        <w:top w:val="none" w:sz="0" w:space="0" w:color="auto"/>
        <w:left w:val="none" w:sz="0" w:space="0" w:color="auto"/>
        <w:bottom w:val="none" w:sz="0" w:space="0" w:color="auto"/>
        <w:right w:val="none" w:sz="0" w:space="0" w:color="auto"/>
      </w:divBdr>
    </w:div>
    <w:div w:id="268971268">
      <w:bodyDiv w:val="1"/>
      <w:marLeft w:val="0"/>
      <w:marRight w:val="0"/>
      <w:marTop w:val="0"/>
      <w:marBottom w:val="0"/>
      <w:divBdr>
        <w:top w:val="none" w:sz="0" w:space="0" w:color="auto"/>
        <w:left w:val="none" w:sz="0" w:space="0" w:color="auto"/>
        <w:bottom w:val="none" w:sz="0" w:space="0" w:color="auto"/>
        <w:right w:val="none" w:sz="0" w:space="0" w:color="auto"/>
      </w:divBdr>
    </w:div>
    <w:div w:id="299462239">
      <w:bodyDiv w:val="1"/>
      <w:marLeft w:val="0"/>
      <w:marRight w:val="0"/>
      <w:marTop w:val="0"/>
      <w:marBottom w:val="0"/>
      <w:divBdr>
        <w:top w:val="none" w:sz="0" w:space="0" w:color="auto"/>
        <w:left w:val="none" w:sz="0" w:space="0" w:color="auto"/>
        <w:bottom w:val="none" w:sz="0" w:space="0" w:color="auto"/>
        <w:right w:val="none" w:sz="0" w:space="0" w:color="auto"/>
      </w:divBdr>
      <w:divsChild>
        <w:div w:id="92484804">
          <w:marLeft w:val="0"/>
          <w:marRight w:val="0"/>
          <w:marTop w:val="225"/>
          <w:marBottom w:val="300"/>
          <w:divBdr>
            <w:top w:val="none" w:sz="0" w:space="0" w:color="auto"/>
            <w:left w:val="none" w:sz="0" w:space="0" w:color="auto"/>
            <w:bottom w:val="none" w:sz="0" w:space="0" w:color="auto"/>
            <w:right w:val="none" w:sz="0" w:space="0" w:color="auto"/>
          </w:divBdr>
          <w:divsChild>
            <w:div w:id="559363886">
              <w:marLeft w:val="0"/>
              <w:marRight w:val="0"/>
              <w:marTop w:val="150"/>
              <w:marBottom w:val="0"/>
              <w:divBdr>
                <w:top w:val="none" w:sz="0" w:space="0" w:color="auto"/>
                <w:left w:val="none" w:sz="0" w:space="0" w:color="auto"/>
                <w:bottom w:val="none" w:sz="0" w:space="0" w:color="auto"/>
                <w:right w:val="none" w:sz="0" w:space="0" w:color="auto"/>
              </w:divBdr>
            </w:div>
          </w:divsChild>
        </w:div>
        <w:div w:id="711420829">
          <w:marLeft w:val="0"/>
          <w:marRight w:val="0"/>
          <w:marTop w:val="0"/>
          <w:marBottom w:val="300"/>
          <w:divBdr>
            <w:top w:val="none" w:sz="0" w:space="0" w:color="auto"/>
            <w:left w:val="none" w:sz="0" w:space="0" w:color="auto"/>
            <w:bottom w:val="none" w:sz="0" w:space="0" w:color="auto"/>
            <w:right w:val="none" w:sz="0" w:space="0" w:color="auto"/>
          </w:divBdr>
          <w:divsChild>
            <w:div w:id="16864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1653">
      <w:bodyDiv w:val="1"/>
      <w:marLeft w:val="0"/>
      <w:marRight w:val="0"/>
      <w:marTop w:val="0"/>
      <w:marBottom w:val="0"/>
      <w:divBdr>
        <w:top w:val="none" w:sz="0" w:space="0" w:color="auto"/>
        <w:left w:val="none" w:sz="0" w:space="0" w:color="auto"/>
        <w:bottom w:val="none" w:sz="0" w:space="0" w:color="auto"/>
        <w:right w:val="none" w:sz="0" w:space="0" w:color="auto"/>
      </w:divBdr>
    </w:div>
    <w:div w:id="543251498">
      <w:bodyDiv w:val="1"/>
      <w:marLeft w:val="0"/>
      <w:marRight w:val="0"/>
      <w:marTop w:val="0"/>
      <w:marBottom w:val="0"/>
      <w:divBdr>
        <w:top w:val="none" w:sz="0" w:space="0" w:color="auto"/>
        <w:left w:val="none" w:sz="0" w:space="0" w:color="auto"/>
        <w:bottom w:val="none" w:sz="0" w:space="0" w:color="auto"/>
        <w:right w:val="none" w:sz="0" w:space="0" w:color="auto"/>
      </w:divBdr>
    </w:div>
    <w:div w:id="755785274">
      <w:bodyDiv w:val="1"/>
      <w:marLeft w:val="0"/>
      <w:marRight w:val="0"/>
      <w:marTop w:val="0"/>
      <w:marBottom w:val="0"/>
      <w:divBdr>
        <w:top w:val="none" w:sz="0" w:space="0" w:color="auto"/>
        <w:left w:val="none" w:sz="0" w:space="0" w:color="auto"/>
        <w:bottom w:val="none" w:sz="0" w:space="0" w:color="auto"/>
        <w:right w:val="none" w:sz="0" w:space="0" w:color="auto"/>
      </w:divBdr>
    </w:div>
    <w:div w:id="843012127">
      <w:bodyDiv w:val="1"/>
      <w:marLeft w:val="0"/>
      <w:marRight w:val="0"/>
      <w:marTop w:val="0"/>
      <w:marBottom w:val="0"/>
      <w:divBdr>
        <w:top w:val="none" w:sz="0" w:space="0" w:color="auto"/>
        <w:left w:val="none" w:sz="0" w:space="0" w:color="auto"/>
        <w:bottom w:val="none" w:sz="0" w:space="0" w:color="auto"/>
        <w:right w:val="none" w:sz="0" w:space="0" w:color="auto"/>
      </w:divBdr>
    </w:div>
    <w:div w:id="897470656">
      <w:bodyDiv w:val="1"/>
      <w:marLeft w:val="0"/>
      <w:marRight w:val="0"/>
      <w:marTop w:val="0"/>
      <w:marBottom w:val="0"/>
      <w:divBdr>
        <w:top w:val="none" w:sz="0" w:space="0" w:color="auto"/>
        <w:left w:val="none" w:sz="0" w:space="0" w:color="auto"/>
        <w:bottom w:val="none" w:sz="0" w:space="0" w:color="auto"/>
        <w:right w:val="none" w:sz="0" w:space="0" w:color="auto"/>
      </w:divBdr>
      <w:divsChild>
        <w:div w:id="871039544">
          <w:marLeft w:val="0"/>
          <w:marRight w:val="0"/>
          <w:marTop w:val="0"/>
          <w:marBottom w:val="0"/>
          <w:divBdr>
            <w:top w:val="none" w:sz="0" w:space="0" w:color="auto"/>
            <w:left w:val="none" w:sz="0" w:space="0" w:color="auto"/>
            <w:bottom w:val="none" w:sz="0" w:space="0" w:color="auto"/>
            <w:right w:val="none" w:sz="0" w:space="0" w:color="auto"/>
          </w:divBdr>
          <w:divsChild>
            <w:div w:id="157306500">
              <w:marLeft w:val="0"/>
              <w:marRight w:val="0"/>
              <w:marTop w:val="0"/>
              <w:marBottom w:val="0"/>
              <w:divBdr>
                <w:top w:val="none" w:sz="0" w:space="0" w:color="auto"/>
                <w:left w:val="none" w:sz="0" w:space="0" w:color="auto"/>
                <w:bottom w:val="none" w:sz="0" w:space="0" w:color="auto"/>
                <w:right w:val="none" w:sz="0" w:space="0" w:color="auto"/>
              </w:divBdr>
              <w:divsChild>
                <w:div w:id="67272543">
                  <w:marLeft w:val="0"/>
                  <w:marRight w:val="0"/>
                  <w:marTop w:val="0"/>
                  <w:marBottom w:val="0"/>
                  <w:divBdr>
                    <w:top w:val="none" w:sz="0" w:space="0" w:color="auto"/>
                    <w:left w:val="none" w:sz="0" w:space="0" w:color="auto"/>
                    <w:bottom w:val="none" w:sz="0" w:space="0" w:color="auto"/>
                    <w:right w:val="none" w:sz="0" w:space="0" w:color="auto"/>
                  </w:divBdr>
                  <w:divsChild>
                    <w:div w:id="1446073824">
                      <w:marLeft w:val="0"/>
                      <w:marRight w:val="0"/>
                      <w:marTop w:val="0"/>
                      <w:marBottom w:val="0"/>
                      <w:divBdr>
                        <w:top w:val="none" w:sz="0" w:space="0" w:color="auto"/>
                        <w:left w:val="none" w:sz="0" w:space="0" w:color="auto"/>
                        <w:bottom w:val="none" w:sz="0" w:space="0" w:color="auto"/>
                        <w:right w:val="none" w:sz="0" w:space="0" w:color="auto"/>
                      </w:divBdr>
                      <w:divsChild>
                        <w:div w:id="23947514">
                          <w:marLeft w:val="0"/>
                          <w:marRight w:val="0"/>
                          <w:marTop w:val="0"/>
                          <w:marBottom w:val="0"/>
                          <w:divBdr>
                            <w:top w:val="none" w:sz="0" w:space="0" w:color="auto"/>
                            <w:left w:val="none" w:sz="0" w:space="0" w:color="auto"/>
                            <w:bottom w:val="none" w:sz="0" w:space="0" w:color="auto"/>
                            <w:right w:val="none" w:sz="0" w:space="0" w:color="auto"/>
                          </w:divBdr>
                          <w:divsChild>
                            <w:div w:id="712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234511">
      <w:bodyDiv w:val="1"/>
      <w:marLeft w:val="0"/>
      <w:marRight w:val="0"/>
      <w:marTop w:val="0"/>
      <w:marBottom w:val="0"/>
      <w:divBdr>
        <w:top w:val="none" w:sz="0" w:space="0" w:color="auto"/>
        <w:left w:val="none" w:sz="0" w:space="0" w:color="auto"/>
        <w:bottom w:val="none" w:sz="0" w:space="0" w:color="auto"/>
        <w:right w:val="none" w:sz="0" w:space="0" w:color="auto"/>
      </w:divBdr>
    </w:div>
    <w:div w:id="1142818208">
      <w:bodyDiv w:val="1"/>
      <w:marLeft w:val="0"/>
      <w:marRight w:val="0"/>
      <w:marTop w:val="0"/>
      <w:marBottom w:val="0"/>
      <w:divBdr>
        <w:top w:val="none" w:sz="0" w:space="0" w:color="auto"/>
        <w:left w:val="none" w:sz="0" w:space="0" w:color="auto"/>
        <w:bottom w:val="none" w:sz="0" w:space="0" w:color="auto"/>
        <w:right w:val="none" w:sz="0" w:space="0" w:color="auto"/>
      </w:divBdr>
      <w:divsChild>
        <w:div w:id="1010984713">
          <w:marLeft w:val="0"/>
          <w:marRight w:val="0"/>
          <w:marTop w:val="0"/>
          <w:marBottom w:val="0"/>
          <w:divBdr>
            <w:top w:val="none" w:sz="0" w:space="0" w:color="auto"/>
            <w:left w:val="none" w:sz="0" w:space="0" w:color="auto"/>
            <w:bottom w:val="none" w:sz="0" w:space="0" w:color="auto"/>
            <w:right w:val="none" w:sz="0" w:space="0" w:color="auto"/>
          </w:divBdr>
        </w:div>
        <w:div w:id="1772823479">
          <w:marLeft w:val="0"/>
          <w:marRight w:val="0"/>
          <w:marTop w:val="0"/>
          <w:marBottom w:val="0"/>
          <w:divBdr>
            <w:top w:val="none" w:sz="0" w:space="0" w:color="auto"/>
            <w:left w:val="none" w:sz="0" w:space="0" w:color="auto"/>
            <w:bottom w:val="none" w:sz="0" w:space="0" w:color="auto"/>
            <w:right w:val="none" w:sz="0" w:space="0" w:color="auto"/>
          </w:divBdr>
        </w:div>
        <w:div w:id="1073163389">
          <w:marLeft w:val="0"/>
          <w:marRight w:val="0"/>
          <w:marTop w:val="0"/>
          <w:marBottom w:val="0"/>
          <w:divBdr>
            <w:top w:val="none" w:sz="0" w:space="0" w:color="auto"/>
            <w:left w:val="none" w:sz="0" w:space="0" w:color="auto"/>
            <w:bottom w:val="none" w:sz="0" w:space="0" w:color="auto"/>
            <w:right w:val="none" w:sz="0" w:space="0" w:color="auto"/>
          </w:divBdr>
        </w:div>
      </w:divsChild>
    </w:div>
    <w:div w:id="1177774284">
      <w:bodyDiv w:val="1"/>
      <w:marLeft w:val="0"/>
      <w:marRight w:val="0"/>
      <w:marTop w:val="0"/>
      <w:marBottom w:val="0"/>
      <w:divBdr>
        <w:top w:val="none" w:sz="0" w:space="0" w:color="auto"/>
        <w:left w:val="none" w:sz="0" w:space="0" w:color="auto"/>
        <w:bottom w:val="none" w:sz="0" w:space="0" w:color="auto"/>
        <w:right w:val="none" w:sz="0" w:space="0" w:color="auto"/>
      </w:divBdr>
      <w:divsChild>
        <w:div w:id="128784822">
          <w:marLeft w:val="0"/>
          <w:marRight w:val="0"/>
          <w:marTop w:val="0"/>
          <w:marBottom w:val="0"/>
          <w:divBdr>
            <w:top w:val="none" w:sz="0" w:space="0" w:color="auto"/>
            <w:left w:val="none" w:sz="0" w:space="0" w:color="auto"/>
            <w:bottom w:val="none" w:sz="0" w:space="0" w:color="auto"/>
            <w:right w:val="none" w:sz="0" w:space="0" w:color="auto"/>
          </w:divBdr>
        </w:div>
      </w:divsChild>
    </w:div>
    <w:div w:id="1260480681">
      <w:bodyDiv w:val="1"/>
      <w:marLeft w:val="0"/>
      <w:marRight w:val="0"/>
      <w:marTop w:val="0"/>
      <w:marBottom w:val="0"/>
      <w:divBdr>
        <w:top w:val="none" w:sz="0" w:space="0" w:color="auto"/>
        <w:left w:val="none" w:sz="0" w:space="0" w:color="auto"/>
        <w:bottom w:val="none" w:sz="0" w:space="0" w:color="auto"/>
        <w:right w:val="none" w:sz="0" w:space="0" w:color="auto"/>
      </w:divBdr>
    </w:div>
    <w:div w:id="1265647062">
      <w:bodyDiv w:val="1"/>
      <w:marLeft w:val="0"/>
      <w:marRight w:val="0"/>
      <w:marTop w:val="0"/>
      <w:marBottom w:val="0"/>
      <w:divBdr>
        <w:top w:val="none" w:sz="0" w:space="0" w:color="auto"/>
        <w:left w:val="none" w:sz="0" w:space="0" w:color="auto"/>
        <w:bottom w:val="none" w:sz="0" w:space="0" w:color="auto"/>
        <w:right w:val="none" w:sz="0" w:space="0" w:color="auto"/>
      </w:divBdr>
    </w:div>
    <w:div w:id="1387491168">
      <w:bodyDiv w:val="1"/>
      <w:marLeft w:val="0"/>
      <w:marRight w:val="0"/>
      <w:marTop w:val="0"/>
      <w:marBottom w:val="0"/>
      <w:divBdr>
        <w:top w:val="none" w:sz="0" w:space="0" w:color="auto"/>
        <w:left w:val="none" w:sz="0" w:space="0" w:color="auto"/>
        <w:bottom w:val="none" w:sz="0" w:space="0" w:color="auto"/>
        <w:right w:val="none" w:sz="0" w:space="0" w:color="auto"/>
      </w:divBdr>
    </w:div>
    <w:div w:id="1457063434">
      <w:bodyDiv w:val="1"/>
      <w:marLeft w:val="0"/>
      <w:marRight w:val="0"/>
      <w:marTop w:val="0"/>
      <w:marBottom w:val="0"/>
      <w:divBdr>
        <w:top w:val="none" w:sz="0" w:space="0" w:color="auto"/>
        <w:left w:val="none" w:sz="0" w:space="0" w:color="auto"/>
        <w:bottom w:val="none" w:sz="0" w:space="0" w:color="auto"/>
        <w:right w:val="none" w:sz="0" w:space="0" w:color="auto"/>
      </w:divBdr>
    </w:div>
    <w:div w:id="1480540940">
      <w:bodyDiv w:val="1"/>
      <w:marLeft w:val="0"/>
      <w:marRight w:val="0"/>
      <w:marTop w:val="0"/>
      <w:marBottom w:val="0"/>
      <w:divBdr>
        <w:top w:val="none" w:sz="0" w:space="0" w:color="auto"/>
        <w:left w:val="none" w:sz="0" w:space="0" w:color="auto"/>
        <w:bottom w:val="none" w:sz="0" w:space="0" w:color="auto"/>
        <w:right w:val="none" w:sz="0" w:space="0" w:color="auto"/>
      </w:divBdr>
    </w:div>
    <w:div w:id="1574926056">
      <w:bodyDiv w:val="1"/>
      <w:marLeft w:val="0"/>
      <w:marRight w:val="0"/>
      <w:marTop w:val="0"/>
      <w:marBottom w:val="0"/>
      <w:divBdr>
        <w:top w:val="none" w:sz="0" w:space="0" w:color="auto"/>
        <w:left w:val="none" w:sz="0" w:space="0" w:color="auto"/>
        <w:bottom w:val="none" w:sz="0" w:space="0" w:color="auto"/>
        <w:right w:val="none" w:sz="0" w:space="0" w:color="auto"/>
      </w:divBdr>
    </w:div>
    <w:div w:id="1592350393">
      <w:bodyDiv w:val="1"/>
      <w:marLeft w:val="0"/>
      <w:marRight w:val="0"/>
      <w:marTop w:val="0"/>
      <w:marBottom w:val="0"/>
      <w:divBdr>
        <w:top w:val="none" w:sz="0" w:space="0" w:color="auto"/>
        <w:left w:val="none" w:sz="0" w:space="0" w:color="auto"/>
        <w:bottom w:val="none" w:sz="0" w:space="0" w:color="auto"/>
        <w:right w:val="none" w:sz="0" w:space="0" w:color="auto"/>
      </w:divBdr>
      <w:divsChild>
        <w:div w:id="1098258272">
          <w:marLeft w:val="0"/>
          <w:marRight w:val="0"/>
          <w:marTop w:val="150"/>
          <w:marBottom w:val="0"/>
          <w:divBdr>
            <w:top w:val="none" w:sz="0" w:space="0" w:color="auto"/>
            <w:left w:val="none" w:sz="0" w:space="0" w:color="auto"/>
            <w:bottom w:val="none" w:sz="0" w:space="0" w:color="auto"/>
            <w:right w:val="none" w:sz="0" w:space="0" w:color="auto"/>
          </w:divBdr>
        </w:div>
      </w:divsChild>
    </w:div>
    <w:div w:id="1672366924">
      <w:bodyDiv w:val="1"/>
      <w:marLeft w:val="0"/>
      <w:marRight w:val="0"/>
      <w:marTop w:val="0"/>
      <w:marBottom w:val="0"/>
      <w:divBdr>
        <w:top w:val="none" w:sz="0" w:space="0" w:color="auto"/>
        <w:left w:val="none" w:sz="0" w:space="0" w:color="auto"/>
        <w:bottom w:val="none" w:sz="0" w:space="0" w:color="auto"/>
        <w:right w:val="none" w:sz="0" w:space="0" w:color="auto"/>
      </w:divBdr>
    </w:div>
    <w:div w:id="1908491503">
      <w:bodyDiv w:val="1"/>
      <w:marLeft w:val="0"/>
      <w:marRight w:val="0"/>
      <w:marTop w:val="0"/>
      <w:marBottom w:val="0"/>
      <w:divBdr>
        <w:top w:val="none" w:sz="0" w:space="0" w:color="auto"/>
        <w:left w:val="none" w:sz="0" w:space="0" w:color="auto"/>
        <w:bottom w:val="none" w:sz="0" w:space="0" w:color="auto"/>
        <w:right w:val="none" w:sz="0" w:space="0" w:color="auto"/>
      </w:divBdr>
    </w:div>
    <w:div w:id="1943952937">
      <w:bodyDiv w:val="1"/>
      <w:marLeft w:val="0"/>
      <w:marRight w:val="0"/>
      <w:marTop w:val="0"/>
      <w:marBottom w:val="0"/>
      <w:divBdr>
        <w:top w:val="none" w:sz="0" w:space="0" w:color="auto"/>
        <w:left w:val="none" w:sz="0" w:space="0" w:color="auto"/>
        <w:bottom w:val="none" w:sz="0" w:space="0" w:color="auto"/>
        <w:right w:val="none" w:sz="0" w:space="0" w:color="auto"/>
      </w:divBdr>
    </w:div>
    <w:div w:id="20035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hange-of-name-guidance" TargetMode="External"/><Relationship Id="rId21" Type="http://schemas.openxmlformats.org/officeDocument/2006/relationships/hyperlink" Target="https://www.bath.ac.uk/topics/data-and-information-management/" TargetMode="External"/><Relationship Id="rId42" Type="http://schemas.openxmlformats.org/officeDocument/2006/relationships/hyperlink" Target="https://www.bath.ac.uk/guides/change-your-name-gender-and-pronouns-as-a-current-student/" TargetMode="External"/><Relationship Id="rId47" Type="http://schemas.openxmlformats.org/officeDocument/2006/relationships/hyperlink" Target="https://www.gov.uk/employee-changes-gender" TargetMode="External"/><Relationship Id="rId63" Type="http://schemas.openxmlformats.org/officeDocument/2006/relationships/hyperlink" Target="https://dictionary.cambridge.org/dictionary/english/gender" TargetMode="External"/><Relationship Id="rId68" Type="http://schemas.openxmlformats.org/officeDocument/2006/relationships/footer" Target="footer1.xml"/><Relationship Id="rId7" Type="http://schemas.openxmlformats.org/officeDocument/2006/relationships/settings" Target="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uk/ukpga/2004/7/section/22" TargetMode="External"/><Relationship Id="rId29" Type="http://schemas.openxmlformats.org/officeDocument/2006/relationships/hyperlink" Target="https://www.bath.ac.uk/publications/regulations-for-students-2024-25/attachments/regulations-for-students-2024-25-18-freedom-of-expression(2).pdf" TargetMode="External"/><Relationship Id="rId11" Type="http://schemas.openxmlformats.org/officeDocument/2006/relationships/hyperlink" Target="https://www.bath.ac.uk/legal-information/fostering-an-outstanding-and-inclusive-community-at-bath/" TargetMode="External"/><Relationship Id="rId24" Type="http://schemas.openxmlformats.org/officeDocument/2006/relationships/hyperlink" Target="https://www.bath.ac.uk/publications/gender-identity-policy-and-guidelines/" TargetMode="External"/><Relationship Id="rId32" Type="http://schemas.openxmlformats.org/officeDocument/2006/relationships/hyperlink" Target="https://www.bath.ac.uk/legal-information/data-protection-and-privacy-statement-summary/" TargetMode="External"/><Relationship Id="rId37" Type="http://schemas.openxmlformats.org/officeDocument/2006/relationships/hyperlink" Target="https://namecruncher.com/naming-conventions-across-cultures/" TargetMode="External"/><Relationship Id="rId40" Type="http://schemas.openxmlformats.org/officeDocument/2006/relationships/hyperlink" Target="https://www.bath.ac.uk/professional-services/student-immigration-service/" TargetMode="External"/><Relationship Id="rId45" Type="http://schemas.openxmlformats.org/officeDocument/2006/relationships/hyperlink" Target="https://www.bath.ac.uk/services/contact-human-resources/" TargetMode="External"/><Relationship Id="rId53" Type="http://schemas.openxmlformats.org/officeDocument/2006/relationships/hyperlink" Target="https://www.bath.ac.uk/publications/gender-identity-policy-and-guidelines/" TargetMode="External"/><Relationship Id="rId58" Type="http://schemas.openxmlformats.org/officeDocument/2006/relationships/hyperlink" Target="https://dictionary.cambridge.org/dictionary/english/social" TargetMode="External"/><Relationship Id="rId66" Type="http://schemas.openxmlformats.org/officeDocument/2006/relationships/hyperlink" Target="https://www.gires.org.uk/resources/terminology/" TargetMode="External"/><Relationship Id="rId5" Type="http://schemas.openxmlformats.org/officeDocument/2006/relationships/numbering" Target="numbering.xml"/><Relationship Id="rId61" Type="http://schemas.openxmlformats.org/officeDocument/2006/relationships/hyperlink" Target="https://dictionary.cambridge.org/dictionary/english/position" TargetMode="External"/><Relationship Id="rId19" Type="http://schemas.openxmlformats.org/officeDocument/2006/relationships/hyperlink" Target="https://computingservices.sharepoint.com/sites/UoBDataGovernance/SitePages/Data-Owners-and-Stewards.aspx?xsdata=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%3D%3D&amp;sdata=YjhRelMvSzdNZ2tNOXd0b1JNS0RwdVNkb1Buc2pMTXJvZXZJekhZNEpZST0%3D&amp;ovuser=377e3d22-4ea1-422d-b0ad-8fcc89406b9e%2Cmvo30%40bath.ac.uk&amp;OR=Teams-HL&amp;CT=1733846180239&amp;clickparams=eyJBcHBOYW1lIjoiVGVhbXMtRGVza3RvcCIsIkFwcFZlcnNpb24iOiI0OS8yNDExMDExNTcyMiIsIkhhc0ZlZGVyYXRlZFVzZXIiOmZhbHNlfQ%3D%3D" TargetMode="External"/><Relationship Id="rId14" Type="http://schemas.openxmlformats.org/officeDocument/2006/relationships/hyperlink" Target="https://www.bath.ac.uk/legal-information/data-protection-policy/" TargetMode="External"/><Relationship Id="rId22" Type="http://schemas.openxmlformats.org/officeDocument/2006/relationships/hyperlink" Target="https://www.bath.ac.uk/guides/how-staff-can-support-trans-students/" TargetMode="External"/><Relationship Id="rId27" Type="http://schemas.openxmlformats.org/officeDocument/2006/relationships/hyperlink" Target="https://www.legislation.gov.uk/ukpga/2018/12/contents" TargetMode="External"/><Relationship Id="rId30" Type="http://schemas.openxmlformats.org/officeDocument/2006/relationships/hyperlink" Target="https://eur01.safelinks.protection.outlook.com/?url=https%3A%2F%2Fwww.legislation.gov.uk%2Fukpga%2F2018%2F12%2Fcontents%2Fenacted&amp;data=05%7C02%7Cmvo30%40bath.ac.uk%7C62a74cf90c664775bb4c08dd04a8dcf8%7C377e3d224ea1422db0ad8fcc89406b9e%7C0%7C0%7C638671845481259475%7CUnknown%7CTWFpbGZsb3d8eyJFbXB0eU1hcGkiOnRydWUsIlYiOiIwLjAuMDAwMCIsIlAiOiJXaW4zMiIsIkFOIjoiTWFpbCIsIldUIjoyfQ%3D%3D%7C0%7C%7C%7C&amp;sdata=9eG7SfgoMcqKnjAjUJKAFkAUZeheQbBqxJed0uyat4A%3D&amp;reserved=0" TargetMode="External"/><Relationship Id="rId35" Type="http://schemas.openxmlformats.org/officeDocument/2006/relationships/hyperlink" Target="https://www.hesa.ac.uk/data-and-analysis/staff" TargetMode="External"/><Relationship Id="rId43" Type="http://schemas.openxmlformats.org/officeDocument/2006/relationships/hyperlink" Target="https://www.bath.ac.uk/guides/change-your-name-gender-and-pronouns-as-a-graduate-or-former-student/" TargetMode="External"/><Relationship Id="rId48" Type="http://schemas.openxmlformats.org/officeDocument/2006/relationships/hyperlink" Target="https://www.bath.ac.uk/topics/staff-immigration/" TargetMode="External"/><Relationship Id="rId56" Type="http://schemas.openxmlformats.org/officeDocument/2006/relationships/hyperlink" Target="https://dictionary.cambridge.org/dictionary/english/name" TargetMode="External"/><Relationship Id="rId64" Type="http://schemas.openxmlformats.org/officeDocument/2006/relationships/hyperlink" Target="https://www.bath.ac.uk/publications/gender-identity-policy-and-guidelines/attachments.bho/gender-identity-guidelines-28-november-2022.pdf"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bath.ac.uk/guides/supporting-you-if-you-are-a-trans-student/" TargetMode="External"/><Relationship Id="rId3" Type="http://schemas.openxmlformats.org/officeDocument/2006/relationships/customXml" Target="../customXml/item3.xml"/><Relationship Id="rId12" Type="http://schemas.openxmlformats.org/officeDocument/2006/relationships/hyperlink" Target="https://www.gov.uk/guidance/equality-act-2010-guidance" TargetMode="External"/><Relationship Id="rId17" Type="http://schemas.openxmlformats.org/officeDocument/2006/relationships/hyperlink" Target="https://www.gov.uk/government/publications/public-sector-equality-duty-guidance-for-public-authorities/public-sector-equality-duty-guidance-for-public-authorities" TargetMode="External"/><Relationship Id="rId25" Type="http://schemas.openxmlformats.org/officeDocument/2006/relationships/hyperlink" Target="https://www.bath.ac.uk/campaigns/support-and-report/" TargetMode="External"/><Relationship Id="rId33" Type="http://schemas.openxmlformats.org/officeDocument/2006/relationships/hyperlink" Target="https://www.bath.ac.uk/guides/accessing-higher-education-sector-data/" TargetMode="External"/><Relationship Id="rId38" Type="http://schemas.openxmlformats.org/officeDocument/2006/relationships/hyperlink" Target="https://www.bath.ac.uk/professional-services/student-support/" TargetMode="External"/><Relationship Id="rId46" Type="http://schemas.openxmlformats.org/officeDocument/2006/relationships/hyperlink" Target="https://www.bath.ac.uk/services/contact-human-resources/" TargetMode="External"/><Relationship Id="rId59" Type="http://schemas.openxmlformats.org/officeDocument/2006/relationships/hyperlink" Target="https://dictionary.cambridge.org/dictionary/english/rank" TargetMode="External"/><Relationship Id="rId67" Type="http://schemas.openxmlformats.org/officeDocument/2006/relationships/header" Target="header1.xml"/><Relationship Id="rId20" Type="http://schemas.openxmlformats.org/officeDocument/2006/relationships/hyperlink" Target="https://computingservices.sharepoint.com/sites/UoBDataGovernance/SitePages/Data-Owners-and-Stewards.aspx?xsdata=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%3D%3D&amp;sdata=YjhRelMvSzdNZ2tNOXd0b1JNS0RwdVNkb1Buc2pMTXJvZXZJekhZNEpZST0%3D&amp;ovuser=377e3d22-4ea1-422d-b0ad-8fcc89406b9e%2Cmvo30%40bath.ac.uk&amp;OR=Teams-HL&amp;CT=1733846180239&amp;clickparams=eyJBcHBOYW1lIjoiVGVhbXMtRGVza3RvcCIsIkFwcFZlcnNpb24iOiI0OS8yNDExMDExNTcyMiIsIkhhc0ZlZGVyYXRlZFVzZXIiOmZhbHNlfQ%3D%3D" TargetMode="External"/><Relationship Id="rId41" Type="http://schemas.openxmlformats.org/officeDocument/2006/relationships/hyperlink" Target="https://www.bath.ac.uk/guides/change-your-name-gender-and-pronouns-as-a-current-student/" TargetMode="External"/><Relationship Id="rId54" Type="http://schemas.openxmlformats.org/officeDocument/2006/relationships/hyperlink" Target="mailto:diversity@bath.ac.uk" TargetMode="External"/><Relationship Id="rId62" Type="http://schemas.openxmlformats.org/officeDocument/2006/relationships/hyperlink" Target="https://dictionary.cambridge.org/dictionary/english/organizatio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uidance/equality-act-2010-guidance" TargetMode="External"/><Relationship Id="rId23" Type="http://schemas.openxmlformats.org/officeDocument/2006/relationships/hyperlink" Target="https://www.bath.ac.uk/campaigns/support-and-report/"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www.bath.ac.uk/guides/pronouns-and-inclusivity-guidance/" TargetMode="External"/><Relationship Id="rId49" Type="http://schemas.openxmlformats.org/officeDocument/2006/relationships/hyperlink" Target="https://www.bath.ac.uk/guides/change-your-name-gender-and-pronouns-on-your-staff-records/" TargetMode="External"/><Relationship Id="rId57" Type="http://schemas.openxmlformats.org/officeDocument/2006/relationships/hyperlink" Target="https://dictionary.cambridge.org/dictionary/english/their" TargetMode="External"/><Relationship Id="rId10" Type="http://schemas.openxmlformats.org/officeDocument/2006/relationships/endnotes" Target="endnotes.xml"/><Relationship Id="rId31" Type="http://schemas.openxmlformats.org/officeDocument/2006/relationships/hyperlink" Target="https://www.bath.ac.uk/legal-information/data-protection-statement-for-student-registration/" TargetMode="External"/><Relationship Id="rId44" Type="http://schemas.openxmlformats.org/officeDocument/2006/relationships/hyperlink" Target="https://www.bath.ac.uk/services/employee-self-service-ess/" TargetMode="External"/><Relationship Id="rId52" Type="http://schemas.openxmlformats.org/officeDocument/2006/relationships/hyperlink" Target="https://www.bath.ac.uk/publications/the-dignity-respect-policy-and-procedure/" TargetMode="External"/><Relationship Id="rId60" Type="http://schemas.openxmlformats.org/officeDocument/2006/relationships/hyperlink" Target="https://dictionary.cambridge.org/dictionary/english/qualification" TargetMode="External"/><Relationship Id="rId65" Type="http://schemas.openxmlformats.org/officeDocument/2006/relationships/hyperlink" Target="https://www.gov.uk/apply-gender-recognition-certificat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ath.ac.uk/publications/gender-identity-policy-and-guidelines/" TargetMode="External"/><Relationship Id="rId18" Type="http://schemas.openxmlformats.org/officeDocument/2006/relationships/hyperlink" Target="https://www.bath.ac.uk/professional-services/digital-data-and-technology/" TargetMode="External"/><Relationship Id="rId39" Type="http://schemas.openxmlformats.org/officeDocument/2006/relationships/hyperlink" Target="https://www.bath.ac.uk/topics/staff-wellbeing/" TargetMode="External"/><Relationship Id="rId34" Type="http://schemas.openxmlformats.org/officeDocument/2006/relationships/hyperlink" Target="https://www.hesa.ac.uk/data-and-analysis/students/introduction" TargetMode="External"/><Relationship Id="rId50" Type="http://schemas.openxmlformats.org/officeDocument/2006/relationships/hyperlink" Target="https://www.bath.ac.uk/publications/gender-identity-policy-and-guidelines/" TargetMode="External"/><Relationship Id="rId55" Type="http://schemas.openxmlformats.org/officeDocument/2006/relationships/hyperlink" Target="https://www.bath.ac.uk/guides/glossary-of-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AF8484A304A4199EB95B8577F3C40" ma:contentTypeVersion="13" ma:contentTypeDescription="Create a new document." ma:contentTypeScope="" ma:versionID="335b373bf4f5726faf03dec59bf2d0df">
  <xsd:schema xmlns:xsd="http://www.w3.org/2001/XMLSchema" xmlns:xs="http://www.w3.org/2001/XMLSchema" xmlns:p="http://schemas.microsoft.com/office/2006/metadata/properties" xmlns:ns2="7207c207-bcfd-4612-96be-406326df43bd" xmlns:ns3="982226cb-e448-445e-8577-044716f7ac1e" targetNamespace="http://schemas.microsoft.com/office/2006/metadata/properties" ma:root="true" ma:fieldsID="3c3696412c9e1a716ae683b384bda57f" ns2:_="" ns3:_="">
    <xsd:import namespace="7207c207-bcfd-4612-96be-406326df43bd"/>
    <xsd:import namespace="982226cb-e448-445e-8577-044716f7ac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7c207-bcfd-4612-96be-406326df4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226cb-e448-445e-8577-044716f7a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963191-bc51-469d-95e0-c7cbcc1abe2d}" ma:internalName="TaxCatchAll" ma:showField="CatchAllData" ma:web="982226cb-e448-445e-8577-044716f7a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7c207-bcfd-4612-96be-406326df43bd">
      <Terms xmlns="http://schemas.microsoft.com/office/infopath/2007/PartnerControls"/>
    </lcf76f155ced4ddcb4097134ff3c332f>
    <TaxCatchAll xmlns="982226cb-e448-445e-8577-044716f7ac1e" xsi:nil="true"/>
  </documentManagement>
</p:properties>
</file>

<file path=customXml/itemProps1.xml><?xml version="1.0" encoding="utf-8"?>
<ds:datastoreItem xmlns:ds="http://schemas.openxmlformats.org/officeDocument/2006/customXml" ds:itemID="{189B7E77-C181-49CF-B3FD-287AE6BBA9D6}">
  <ds:schemaRefs>
    <ds:schemaRef ds:uri="http://schemas.openxmlformats.org/officeDocument/2006/bibliography"/>
  </ds:schemaRefs>
</ds:datastoreItem>
</file>

<file path=customXml/itemProps2.xml><?xml version="1.0" encoding="utf-8"?>
<ds:datastoreItem xmlns:ds="http://schemas.openxmlformats.org/officeDocument/2006/customXml" ds:itemID="{78DEBDE1-10B0-469F-8197-A43847366514}">
  <ds:schemaRefs>
    <ds:schemaRef ds:uri="http://schemas.microsoft.com/sharepoint/v3/contenttype/forms"/>
  </ds:schemaRefs>
</ds:datastoreItem>
</file>

<file path=customXml/itemProps3.xml><?xml version="1.0" encoding="utf-8"?>
<ds:datastoreItem xmlns:ds="http://schemas.openxmlformats.org/officeDocument/2006/customXml" ds:itemID="{230F8F90-C63E-49D7-97D4-153EAEFA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7c207-bcfd-4612-96be-406326df43bd"/>
    <ds:schemaRef ds:uri="982226cb-e448-445e-8577-044716f7a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D757B-29A5-46E0-AD72-2982C551B804}">
  <ds:schemaRefs>
    <ds:schemaRef ds:uri="http://schemas.microsoft.com/office/2006/metadata/properties"/>
    <ds:schemaRef ds:uri="http://schemas.microsoft.com/office/infopath/2007/PartnerControls"/>
    <ds:schemaRef ds:uri="7207c207-bcfd-4612-96be-406326df43bd"/>
    <ds:schemaRef ds:uri="982226cb-e448-445e-8577-044716f7ac1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4265</Words>
  <Characters>24317</Characters>
  <Application>Microsoft Office Word</Application>
  <DocSecurity>0</DocSecurity>
  <Lines>202</Lines>
  <Paragraphs>57</Paragraphs>
  <ScaleCrop>false</ScaleCrop>
  <Company>University of Bath</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Melissa Oram</cp:lastModifiedBy>
  <cp:revision>28</cp:revision>
  <dcterms:created xsi:type="dcterms:W3CDTF">2025-01-23T11:44:00Z</dcterms:created>
  <dcterms:modified xsi:type="dcterms:W3CDTF">2026-04-28T11:13:00Z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0x010100910AF8484A304A4199EB95B8577F3C40</vt:lpwstr>
  </property>
  <property fmtid="{D5CDD505-2E9C-101B-9397-08002B2CF9AE}" pid="3" name="MediaServiceImageTags">
    <vt:lpwstr/>
  </property>
</Properties>
</file>