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25" w:type="dxa"/>
        <w:jc w:val="center"/>
        <w:tblLook w:val="04A0" w:firstRow="1" w:lastRow="0" w:firstColumn="1" w:lastColumn="0" w:noHBand="0" w:noVBand="1"/>
      </w:tblPr>
      <w:tblGrid>
        <w:gridCol w:w="15525"/>
      </w:tblGrid>
      <w:tr w:rsidR="00A605F7" w:rsidRPr="007F74EE" w14:paraId="477FFDAF" w14:textId="77777777" w:rsidTr="00DD0CE4">
        <w:trPr>
          <w:trHeight w:val="320"/>
          <w:jc w:val="center"/>
        </w:trPr>
        <w:tc>
          <w:tcPr>
            <w:tcW w:w="15525" w:type="dxa"/>
            <w:shd w:val="clear" w:color="auto" w:fill="E59EDC" w:themeFill="accent5" w:themeFillTint="66"/>
            <w:noWrap/>
            <w:vAlign w:val="bottom"/>
          </w:tcPr>
          <w:p w14:paraId="1C3C11B5" w14:textId="2FFA2E00" w:rsidR="00A605F7" w:rsidRPr="007F74EE" w:rsidRDefault="009F1332" w:rsidP="007F74EE">
            <w:pPr>
              <w:jc w:val="center"/>
              <w:rPr>
                <w:rFonts w:ascii="Calibri" w:hAnsi="Calibri" w:cs="Calibri"/>
                <w:b/>
                <w:bCs/>
                <w:sz w:val="44"/>
                <w:szCs w:val="44"/>
              </w:rPr>
            </w:pPr>
            <w:bookmarkStart w:id="0" w:name="_Hlk231982619"/>
            <w:r w:rsidRPr="007F74EE">
              <w:rPr>
                <w:rFonts w:ascii="Calibri" w:hAnsi="Calibri" w:cs="Calibri"/>
                <w:b/>
                <w:bCs/>
                <w:sz w:val="44"/>
                <w:szCs w:val="44"/>
              </w:rPr>
              <w:t>Wednesday</w:t>
            </w:r>
            <w:r w:rsidR="00A605F7" w:rsidRPr="007F74EE">
              <w:rPr>
                <w:rFonts w:ascii="Calibri" w:hAnsi="Calibri" w:cs="Calibri"/>
                <w:b/>
                <w:bCs/>
                <w:sz w:val="44"/>
                <w:szCs w:val="44"/>
              </w:rPr>
              <w:t xml:space="preserve"> 24 June 2026</w:t>
            </w:r>
          </w:p>
        </w:tc>
      </w:tr>
      <w:tr w:rsidR="002A143F" w:rsidRPr="00804A2E" w14:paraId="3E8603AB" w14:textId="77777777" w:rsidTr="00DD0CE4">
        <w:trPr>
          <w:trHeight w:val="520"/>
          <w:jc w:val="center"/>
        </w:trPr>
        <w:tc>
          <w:tcPr>
            <w:tcW w:w="15525" w:type="dxa"/>
            <w:shd w:val="clear" w:color="auto" w:fill="B3E5A1" w:themeFill="accent6" w:themeFillTint="66"/>
            <w:noWrap/>
            <w:vAlign w:val="bottom"/>
            <w:hideMark/>
          </w:tcPr>
          <w:p w14:paraId="2190D30C" w14:textId="4BDEC112" w:rsidR="002A143F" w:rsidRPr="00804A2E" w:rsidRDefault="002A143F" w:rsidP="00804A2E">
            <w:pPr>
              <w:jc w:val="center"/>
              <w:rPr>
                <w:rFonts w:ascii="Calibri" w:hAnsi="Calibri" w:cs="Calibri"/>
                <w:b/>
                <w:bCs/>
              </w:rPr>
            </w:pPr>
            <w:bookmarkStart w:id="1" w:name="OLE_LINK2"/>
            <w:bookmarkEnd w:id="0"/>
            <w:r w:rsidRPr="00804A2E">
              <w:rPr>
                <w:rFonts w:ascii="Calibri" w:hAnsi="Calibri" w:cs="Calibri"/>
                <w:b/>
                <w:bCs/>
              </w:rPr>
              <w:t>09:15-09:30</w:t>
            </w:r>
          </w:p>
          <w:p w14:paraId="0FEC004D" w14:textId="1B1B6F78" w:rsidR="0057597D" w:rsidRPr="00804A2E" w:rsidRDefault="0059529E" w:rsidP="00804A2E">
            <w:pPr>
              <w:jc w:val="center"/>
              <w:rPr>
                <w:rFonts w:ascii="Calibri" w:hAnsi="Calibri" w:cs="Calibri"/>
                <w:b/>
                <w:bCs/>
              </w:rPr>
            </w:pPr>
            <w:bookmarkStart w:id="2" w:name="OLE_LINK39"/>
            <w:r w:rsidRPr="00804A2E">
              <w:rPr>
                <w:rFonts w:ascii="Calibri" w:hAnsi="Calibri" w:cs="Calibri"/>
                <w:b/>
                <w:bCs/>
              </w:rPr>
              <w:t>10 East, 0.17</w:t>
            </w:r>
            <w:bookmarkEnd w:id="2"/>
          </w:p>
          <w:p w14:paraId="68527601" w14:textId="6E93F11E" w:rsidR="0057597D" w:rsidRPr="00804A2E" w:rsidRDefault="0057597D" w:rsidP="00804A2E">
            <w:pPr>
              <w:jc w:val="center"/>
              <w:rPr>
                <w:rFonts w:ascii="Calibri" w:hAnsi="Calibri" w:cs="Calibri"/>
                <w:b/>
                <w:bCs/>
              </w:rPr>
            </w:pPr>
          </w:p>
        </w:tc>
      </w:tr>
      <w:tr w:rsidR="002A143F" w:rsidRPr="00804A2E" w14:paraId="704F3908" w14:textId="77777777" w:rsidTr="00DD0CE4">
        <w:trPr>
          <w:trHeight w:val="320"/>
          <w:jc w:val="center"/>
        </w:trPr>
        <w:tc>
          <w:tcPr>
            <w:tcW w:w="15525" w:type="dxa"/>
            <w:noWrap/>
            <w:vAlign w:val="bottom"/>
            <w:hideMark/>
          </w:tcPr>
          <w:p w14:paraId="5DEE4B75" w14:textId="793903C8" w:rsidR="00E43914" w:rsidRPr="00804A2E" w:rsidRDefault="00241E5A" w:rsidP="00804A2E">
            <w:pPr>
              <w:rPr>
                <w:rFonts w:ascii="Calibri" w:hAnsi="Calibri" w:cs="Calibri"/>
              </w:rPr>
            </w:pPr>
            <w:bookmarkStart w:id="3" w:name="_Hlk231990307"/>
            <w:r w:rsidRPr="00804A2E">
              <w:rPr>
                <w:rFonts w:ascii="Calibri" w:hAnsi="Calibri" w:cs="Calibri"/>
              </w:rPr>
              <w:t xml:space="preserve">Opening </w:t>
            </w:r>
            <w:r w:rsidR="00E43914" w:rsidRPr="00804A2E">
              <w:rPr>
                <w:rFonts w:ascii="Calibri" w:hAnsi="Calibri" w:cs="Calibri"/>
              </w:rPr>
              <w:t>Welcome</w:t>
            </w:r>
          </w:p>
          <w:p w14:paraId="0AAE1BA1" w14:textId="67E651AF" w:rsidR="00E57F31" w:rsidRPr="00804A2E" w:rsidRDefault="002A143F" w:rsidP="00804A2E">
            <w:pPr>
              <w:rPr>
                <w:rFonts w:ascii="Calibri" w:hAnsi="Calibri" w:cs="Calibri"/>
              </w:rPr>
            </w:pPr>
            <w:r w:rsidRPr="00804A2E">
              <w:rPr>
                <w:rFonts w:ascii="Calibri" w:hAnsi="Calibri" w:cs="Calibri"/>
              </w:rPr>
              <w:t>Professor Stephen Brammer</w:t>
            </w:r>
          </w:p>
          <w:p w14:paraId="13F0FE86" w14:textId="2354A94A" w:rsidR="00E43914" w:rsidRPr="00804A2E" w:rsidRDefault="00E43914" w:rsidP="00804A2E">
            <w:pPr>
              <w:rPr>
                <w:rFonts w:ascii="Calibri" w:hAnsi="Calibri" w:cs="Calibri"/>
              </w:rPr>
            </w:pPr>
            <w:bookmarkStart w:id="4" w:name="OLE_LINK14"/>
            <w:r w:rsidRPr="00804A2E">
              <w:rPr>
                <w:rFonts w:ascii="Calibri" w:hAnsi="Calibri" w:cs="Calibri"/>
              </w:rPr>
              <w:t>Dean of School of Management</w:t>
            </w:r>
            <w:r w:rsidR="00241E5A" w:rsidRPr="00804A2E">
              <w:rPr>
                <w:rFonts w:ascii="Calibri" w:hAnsi="Calibri" w:cs="Calibri"/>
              </w:rPr>
              <w:t xml:space="preserve">, </w:t>
            </w:r>
            <w:r w:rsidRPr="00804A2E">
              <w:rPr>
                <w:rFonts w:ascii="Calibri" w:hAnsi="Calibri" w:cs="Calibri"/>
              </w:rPr>
              <w:t>University of Bath</w:t>
            </w:r>
          </w:p>
          <w:p w14:paraId="0A7BC206" w14:textId="0BBA293D" w:rsidR="00E57F31" w:rsidRPr="00804A2E" w:rsidRDefault="7D54EB9D" w:rsidP="00804A2E">
            <w:pPr>
              <w:rPr>
                <w:rFonts w:ascii="Calibri" w:hAnsi="Calibri" w:cs="Calibri"/>
              </w:rPr>
            </w:pPr>
            <w:r w:rsidRPr="00804A2E">
              <w:rPr>
                <w:rFonts w:ascii="Calibri" w:hAnsi="Calibri" w:cs="Calibri"/>
              </w:rPr>
              <w:t xml:space="preserve">Professor </w:t>
            </w:r>
            <w:r w:rsidR="5C3874B2" w:rsidRPr="00804A2E">
              <w:rPr>
                <w:rFonts w:ascii="Calibri" w:hAnsi="Calibri" w:cs="Calibri"/>
              </w:rPr>
              <w:t>Natascha Radclyffe-Thomas</w:t>
            </w:r>
            <w:r w:rsidR="5735E44D" w:rsidRPr="00804A2E">
              <w:rPr>
                <w:rFonts w:ascii="Calibri" w:hAnsi="Calibri" w:cs="Calibri"/>
              </w:rPr>
              <w:t xml:space="preserve"> </w:t>
            </w:r>
            <w:r w:rsidR="5BA3A221" w:rsidRPr="00804A2E">
              <w:rPr>
                <w:rFonts w:ascii="Calibri" w:hAnsi="Calibri" w:cs="Calibri"/>
              </w:rPr>
              <w:t>(PRME Chapter UK &amp; Ireland Steering Committee)</w:t>
            </w:r>
            <w:bookmarkEnd w:id="4"/>
          </w:p>
          <w:p w14:paraId="15DEC2CF" w14:textId="77777777" w:rsidR="002A143F" w:rsidRPr="00804A2E" w:rsidRDefault="00263935" w:rsidP="00804A2E">
            <w:pPr>
              <w:rPr>
                <w:rFonts w:ascii="Calibri" w:hAnsi="Calibri" w:cs="Calibri"/>
              </w:rPr>
            </w:pPr>
            <w:r w:rsidRPr="00804A2E">
              <w:rPr>
                <w:rFonts w:ascii="Calibri" w:hAnsi="Calibri" w:cs="Calibri"/>
              </w:rPr>
              <w:t>Professor of Marketing and Sustainable Fashion; Course Leader MBA Fashion Business and Entrepreneurship and Chair of PRME UK &amp; Ireland Chapter</w:t>
            </w:r>
          </w:p>
          <w:p w14:paraId="1A5189E7" w14:textId="77777777" w:rsidR="0057597D" w:rsidRPr="00804A2E" w:rsidRDefault="0057597D" w:rsidP="00804A2E">
            <w:pPr>
              <w:rPr>
                <w:rFonts w:ascii="Calibri" w:hAnsi="Calibri" w:cs="Calibri"/>
              </w:rPr>
            </w:pPr>
          </w:p>
          <w:p w14:paraId="364781E7" w14:textId="171D0151" w:rsidR="002B0203" w:rsidRPr="00804A2E" w:rsidRDefault="002B0203" w:rsidP="00804A2E">
            <w:pPr>
              <w:rPr>
                <w:rFonts w:ascii="Calibri" w:hAnsi="Calibri" w:cs="Calibri"/>
              </w:rPr>
            </w:pPr>
          </w:p>
        </w:tc>
      </w:tr>
      <w:bookmarkEnd w:id="3"/>
      <w:tr w:rsidR="002A143F" w:rsidRPr="00804A2E" w14:paraId="3AAA47A6" w14:textId="77777777" w:rsidTr="00DD0CE4">
        <w:trPr>
          <w:trHeight w:val="520"/>
          <w:jc w:val="center"/>
        </w:trPr>
        <w:tc>
          <w:tcPr>
            <w:tcW w:w="15525" w:type="dxa"/>
            <w:shd w:val="clear" w:color="auto" w:fill="B3E5A1" w:themeFill="accent6" w:themeFillTint="66"/>
            <w:noWrap/>
            <w:vAlign w:val="bottom"/>
            <w:hideMark/>
          </w:tcPr>
          <w:p w14:paraId="173F8D3D" w14:textId="40AE2D17" w:rsidR="002A143F" w:rsidRPr="00804A2E" w:rsidRDefault="002A143F" w:rsidP="00804A2E">
            <w:pPr>
              <w:jc w:val="center"/>
              <w:rPr>
                <w:rFonts w:ascii="Calibri" w:hAnsi="Calibri" w:cs="Calibri"/>
                <w:b/>
                <w:bCs/>
              </w:rPr>
            </w:pPr>
            <w:r w:rsidRPr="00804A2E">
              <w:rPr>
                <w:rFonts w:ascii="Calibri" w:hAnsi="Calibri" w:cs="Calibri"/>
                <w:b/>
                <w:bCs/>
              </w:rPr>
              <w:t>09:30-10:30</w:t>
            </w:r>
          </w:p>
          <w:p w14:paraId="049EF952" w14:textId="77777777" w:rsidR="0059529E" w:rsidRPr="00804A2E" w:rsidRDefault="0059529E" w:rsidP="00804A2E">
            <w:pPr>
              <w:jc w:val="center"/>
              <w:rPr>
                <w:rFonts w:ascii="Calibri" w:hAnsi="Calibri" w:cs="Calibri"/>
                <w:b/>
                <w:bCs/>
              </w:rPr>
            </w:pPr>
            <w:r w:rsidRPr="00804A2E">
              <w:rPr>
                <w:rFonts w:ascii="Calibri" w:hAnsi="Calibri" w:cs="Calibri"/>
                <w:b/>
                <w:bCs/>
              </w:rPr>
              <w:t>10 East, 0.17</w:t>
            </w:r>
          </w:p>
          <w:p w14:paraId="2A4BD800" w14:textId="1220DF33" w:rsidR="0057597D" w:rsidRPr="00804A2E" w:rsidRDefault="0057597D" w:rsidP="00804A2E">
            <w:pPr>
              <w:jc w:val="center"/>
              <w:rPr>
                <w:rFonts w:ascii="Calibri" w:hAnsi="Calibri" w:cs="Calibri"/>
                <w:b/>
                <w:bCs/>
              </w:rPr>
            </w:pPr>
          </w:p>
        </w:tc>
      </w:tr>
      <w:tr w:rsidR="002A143F" w:rsidRPr="00804A2E" w14:paraId="50FB488D" w14:textId="77777777" w:rsidTr="00DD0CE4">
        <w:trPr>
          <w:trHeight w:val="320"/>
          <w:jc w:val="center"/>
        </w:trPr>
        <w:tc>
          <w:tcPr>
            <w:tcW w:w="15525" w:type="dxa"/>
            <w:noWrap/>
            <w:vAlign w:val="bottom"/>
            <w:hideMark/>
          </w:tcPr>
          <w:p w14:paraId="0B6EEE2E" w14:textId="38A65F6F" w:rsidR="00241E5A" w:rsidRPr="00804A2E" w:rsidRDefault="009F1332" w:rsidP="00804A2E">
            <w:pPr>
              <w:rPr>
                <w:rFonts w:ascii="Calibri" w:hAnsi="Calibri" w:cs="Calibri"/>
              </w:rPr>
            </w:pPr>
            <w:bookmarkStart w:id="5" w:name="OLE_LINK49"/>
            <w:r w:rsidRPr="00804A2E">
              <w:rPr>
                <w:rFonts w:ascii="Calibri" w:hAnsi="Calibri" w:cs="Calibri"/>
              </w:rPr>
              <w:t>Plenary. Refugees and Host Communities: Challenges and Opportunities</w:t>
            </w:r>
          </w:p>
          <w:p w14:paraId="543D603D" w14:textId="10E16F03" w:rsidR="007D00BB" w:rsidRPr="00804A2E" w:rsidRDefault="002A143F" w:rsidP="00804A2E">
            <w:pPr>
              <w:rPr>
                <w:rFonts w:ascii="Calibri" w:hAnsi="Calibri" w:cs="Calibri"/>
              </w:rPr>
            </w:pPr>
            <w:r w:rsidRPr="00804A2E">
              <w:rPr>
                <w:rFonts w:ascii="Calibri" w:hAnsi="Calibri" w:cs="Calibri"/>
              </w:rPr>
              <w:t>Dr Krish K</w:t>
            </w:r>
            <w:r w:rsidR="00E43914" w:rsidRPr="00804A2E">
              <w:rPr>
                <w:rFonts w:ascii="Calibri" w:hAnsi="Calibri" w:cs="Calibri"/>
              </w:rPr>
              <w:t>and</w:t>
            </w:r>
            <w:r w:rsidRPr="00804A2E">
              <w:rPr>
                <w:rFonts w:ascii="Calibri" w:hAnsi="Calibri" w:cs="Calibri"/>
              </w:rPr>
              <w:t>ia</w:t>
            </w:r>
            <w:r w:rsidR="0084501A" w:rsidRPr="00804A2E">
              <w:rPr>
                <w:rFonts w:ascii="Calibri" w:hAnsi="Calibri" w:cs="Calibri"/>
              </w:rPr>
              <w:t>h</w:t>
            </w:r>
          </w:p>
          <w:p w14:paraId="15072AC2" w14:textId="5247FF8E" w:rsidR="002A143F" w:rsidRPr="00804A2E" w:rsidRDefault="1B97E87C" w:rsidP="00804A2E">
            <w:pPr>
              <w:rPr>
                <w:rFonts w:ascii="Calibri" w:hAnsi="Calibri" w:cs="Calibri"/>
              </w:rPr>
            </w:pPr>
            <w:r w:rsidRPr="00804A2E">
              <w:rPr>
                <w:rFonts w:ascii="Calibri" w:hAnsi="Calibri" w:cs="Calibri"/>
              </w:rPr>
              <w:t xml:space="preserve">OBE, </w:t>
            </w:r>
            <w:r w:rsidR="0A3A55C6" w:rsidRPr="00804A2E">
              <w:rPr>
                <w:rFonts w:ascii="Calibri" w:hAnsi="Calibri" w:cs="Calibri"/>
              </w:rPr>
              <w:t>F</w:t>
            </w:r>
            <w:r w:rsidRPr="00804A2E">
              <w:rPr>
                <w:rFonts w:ascii="Calibri" w:hAnsi="Calibri" w:cs="Calibri"/>
              </w:rPr>
              <w:t>ounder of the Sanctuary Foundation</w:t>
            </w:r>
          </w:p>
          <w:bookmarkEnd w:id="5"/>
          <w:p w14:paraId="0A015D8D" w14:textId="77777777" w:rsidR="00DF47E6" w:rsidRPr="00804A2E" w:rsidRDefault="00DF47E6" w:rsidP="00804A2E">
            <w:pPr>
              <w:rPr>
                <w:rFonts w:ascii="Calibri" w:hAnsi="Calibri" w:cs="Calibri"/>
              </w:rPr>
            </w:pPr>
          </w:p>
          <w:p w14:paraId="318B885E" w14:textId="7D7D54DD" w:rsidR="002A143F" w:rsidRPr="00804A2E" w:rsidRDefault="002A143F" w:rsidP="00804A2E">
            <w:pPr>
              <w:rPr>
                <w:rFonts w:ascii="Calibri" w:hAnsi="Calibri" w:cs="Calibri"/>
              </w:rPr>
            </w:pPr>
          </w:p>
        </w:tc>
      </w:tr>
      <w:tr w:rsidR="002A143F" w:rsidRPr="00804A2E" w14:paraId="3EA0A13C" w14:textId="77777777" w:rsidTr="00DD0CE4">
        <w:trPr>
          <w:trHeight w:val="520"/>
          <w:jc w:val="center"/>
        </w:trPr>
        <w:tc>
          <w:tcPr>
            <w:tcW w:w="15525" w:type="dxa"/>
            <w:shd w:val="clear" w:color="auto" w:fill="B3E5A1" w:themeFill="accent6" w:themeFillTint="66"/>
            <w:noWrap/>
            <w:vAlign w:val="bottom"/>
            <w:hideMark/>
          </w:tcPr>
          <w:p w14:paraId="01F211C7" w14:textId="2BC5AABE" w:rsidR="002A143F" w:rsidRPr="00804A2E" w:rsidRDefault="002A143F" w:rsidP="00804A2E">
            <w:pPr>
              <w:jc w:val="center"/>
              <w:rPr>
                <w:rFonts w:ascii="Calibri" w:hAnsi="Calibri" w:cs="Calibri"/>
                <w:b/>
                <w:bCs/>
              </w:rPr>
            </w:pPr>
            <w:r w:rsidRPr="00804A2E">
              <w:rPr>
                <w:rFonts w:ascii="Calibri" w:hAnsi="Calibri" w:cs="Calibri"/>
                <w:b/>
                <w:bCs/>
              </w:rPr>
              <w:t>10:50–11:30</w:t>
            </w:r>
          </w:p>
        </w:tc>
      </w:tr>
      <w:tr w:rsidR="002A143F" w:rsidRPr="007F74EE" w14:paraId="139AA724" w14:textId="77777777" w:rsidTr="00DD0CE4">
        <w:trPr>
          <w:trHeight w:val="320"/>
          <w:jc w:val="center"/>
        </w:trPr>
        <w:tc>
          <w:tcPr>
            <w:tcW w:w="15525" w:type="dxa"/>
            <w:shd w:val="clear" w:color="auto" w:fill="FFC000"/>
            <w:noWrap/>
            <w:vAlign w:val="bottom"/>
            <w:hideMark/>
          </w:tcPr>
          <w:p w14:paraId="7C6C8061" w14:textId="77777777" w:rsidR="002A143F" w:rsidRDefault="002A143F" w:rsidP="007F74EE">
            <w:pPr>
              <w:jc w:val="center"/>
              <w:rPr>
                <w:rFonts w:ascii="Calibri" w:hAnsi="Calibri" w:cs="Calibri"/>
                <w:b/>
                <w:bCs/>
              </w:rPr>
            </w:pPr>
            <w:r w:rsidRPr="007F74EE">
              <w:rPr>
                <w:rFonts w:ascii="Calibri" w:hAnsi="Calibri" w:cs="Calibri"/>
                <w:b/>
                <w:bCs/>
              </w:rPr>
              <w:t>Systems Thinkin</w:t>
            </w:r>
            <w:r w:rsidR="00E43914" w:rsidRPr="007F74EE">
              <w:rPr>
                <w:rFonts w:ascii="Calibri" w:hAnsi="Calibri" w:cs="Calibri"/>
                <w:b/>
                <w:bCs/>
              </w:rPr>
              <w:t>g</w:t>
            </w:r>
            <w:r w:rsidR="00AE40AC" w:rsidRPr="007F74EE">
              <w:rPr>
                <w:rFonts w:ascii="Calibri" w:hAnsi="Calibri" w:cs="Calibri"/>
                <w:b/>
                <w:bCs/>
              </w:rPr>
              <w:t xml:space="preserve"> (10 East, 0.13)</w:t>
            </w:r>
          </w:p>
          <w:p w14:paraId="31A3827B" w14:textId="7844CC0D" w:rsidR="0080629A" w:rsidRDefault="0080629A" w:rsidP="007F74EE">
            <w:pPr>
              <w:jc w:val="center"/>
              <w:rPr>
                <w:rFonts w:ascii="Calibri" w:hAnsi="Calibri" w:cs="Calibri"/>
                <w:b/>
                <w:bCs/>
              </w:rPr>
            </w:pPr>
            <w:bookmarkStart w:id="6" w:name="OLE_LINK89"/>
            <w:r>
              <w:rPr>
                <w:rFonts w:ascii="Calibri" w:hAnsi="Calibri" w:cs="Calibri"/>
                <w:b/>
                <w:bCs/>
              </w:rPr>
              <w:t xml:space="preserve">Session Chair: Laura Steele </w:t>
            </w:r>
          </w:p>
          <w:p w14:paraId="33565F81" w14:textId="33C56C4B" w:rsidR="0080629A" w:rsidRPr="007F74EE" w:rsidRDefault="0080629A" w:rsidP="007F74EE">
            <w:pPr>
              <w:jc w:val="center"/>
              <w:rPr>
                <w:rFonts w:ascii="Calibri" w:hAnsi="Calibri" w:cs="Calibri"/>
                <w:b/>
                <w:bCs/>
              </w:rPr>
            </w:pPr>
            <w:r>
              <w:rPr>
                <w:rFonts w:ascii="Calibri" w:hAnsi="Calibri" w:cs="Calibri"/>
                <w:b/>
                <w:bCs/>
              </w:rPr>
              <w:t>Facilitator: Malcolm Marega</w:t>
            </w:r>
            <w:bookmarkEnd w:id="6"/>
          </w:p>
        </w:tc>
      </w:tr>
      <w:tr w:rsidR="008E591A" w:rsidRPr="00804A2E" w14:paraId="090E51F5" w14:textId="77777777" w:rsidTr="00DD0CE4">
        <w:trPr>
          <w:trHeight w:val="320"/>
          <w:jc w:val="center"/>
        </w:trPr>
        <w:tc>
          <w:tcPr>
            <w:tcW w:w="15525" w:type="dxa"/>
            <w:noWrap/>
            <w:vAlign w:val="bottom"/>
          </w:tcPr>
          <w:p w14:paraId="15BCF0AC" w14:textId="77777777" w:rsidR="008E591A" w:rsidRPr="00804A2E" w:rsidRDefault="008E591A" w:rsidP="00804A2E">
            <w:pPr>
              <w:rPr>
                <w:rFonts w:ascii="Calibri" w:hAnsi="Calibri" w:cs="Calibri"/>
              </w:rPr>
            </w:pPr>
            <w:r w:rsidRPr="00804A2E">
              <w:rPr>
                <w:rFonts w:ascii="Calibri" w:hAnsi="Calibri" w:cs="Calibri"/>
              </w:rPr>
              <w:t>War Room Strategies: Analogue Twin Games as PRME Engine for Accidental Project Managers in Turbulent Contexts</w:t>
            </w:r>
          </w:p>
          <w:p w14:paraId="0C69BF51" w14:textId="77777777" w:rsidR="008E591A" w:rsidRPr="00804A2E" w:rsidRDefault="008E591A" w:rsidP="00804A2E">
            <w:pPr>
              <w:rPr>
                <w:rFonts w:ascii="Calibri" w:hAnsi="Calibri" w:cs="Calibri"/>
              </w:rPr>
            </w:pPr>
            <w:r w:rsidRPr="00804A2E">
              <w:rPr>
                <w:rFonts w:ascii="Calibri" w:hAnsi="Calibri" w:cs="Calibri"/>
              </w:rPr>
              <w:t>Dr Matthew Daniels</w:t>
            </w:r>
          </w:p>
          <w:p w14:paraId="4FDD4F2E" w14:textId="77777777" w:rsidR="008E591A" w:rsidRPr="00804A2E" w:rsidRDefault="008E591A" w:rsidP="00804A2E">
            <w:pPr>
              <w:rPr>
                <w:rFonts w:ascii="Calibri" w:hAnsi="Calibri" w:cs="Calibri"/>
              </w:rPr>
            </w:pPr>
            <w:r w:rsidRPr="00804A2E">
              <w:rPr>
                <w:rFonts w:ascii="Calibri" w:hAnsi="Calibri" w:cs="Calibri"/>
              </w:rPr>
              <w:t>Assistant Professor in Management &amp; Marketing; University of Limerick</w:t>
            </w:r>
          </w:p>
          <w:p w14:paraId="6ABD0731" w14:textId="3CEFB449" w:rsidR="008E591A" w:rsidRPr="00F163C9" w:rsidRDefault="008E591A" w:rsidP="00F163C9">
            <w:pPr>
              <w:jc w:val="both"/>
              <w:rPr>
                <w:rFonts w:ascii="Calibri" w:hAnsi="Calibri" w:cs="Calibri"/>
                <w:i/>
                <w:iCs/>
              </w:rPr>
            </w:pPr>
            <w:r w:rsidRPr="00F163C9">
              <w:rPr>
                <w:rFonts w:ascii="Calibri" w:hAnsi="Calibri" w:cs="Calibri"/>
                <w:i/>
                <w:iCs/>
              </w:rPr>
              <w:t>Accidental project managers, domain experts thrust into leadership amid geopolitical volatility, artificial intelligence ethics, supply chain disruptions, and climate pressures, confront a lacuna in responsible management education: mastering Sustainable Development Goal trade-offs under uncertainty (for example, SDG 13 emissions versus cost, SDG 8 fair labour, SDG 12 circular resources, SDG 10 equity, SDG 17 partnerships). The Project Twin (University of Limerick's 2026 PRME UK and Ireland Pedagogy Seed Funding winner) addresses this via design-based research in a war room: master's students (n=43, diverse backgrounds) co-create scenarios on an analogue board-game twin mirroring real projects, apply project management tools (Work Breakdown Structures, risk registers, Responsibility Assignment Matrices) as strategic engines for iteration, and produce meta-documentaries.</w:t>
            </w:r>
            <w:r w:rsidR="00F163C9" w:rsidRPr="00F163C9">
              <w:rPr>
                <w:rFonts w:ascii="Calibri" w:hAnsi="Calibri" w:cs="Calibri"/>
                <w:i/>
                <w:iCs/>
              </w:rPr>
              <w:t xml:space="preserve"> </w:t>
            </w:r>
            <w:r w:rsidRPr="00F163C9">
              <w:rPr>
                <w:rFonts w:ascii="Calibri" w:hAnsi="Calibri" w:cs="Calibri"/>
                <w:i/>
                <w:iCs/>
              </w:rPr>
              <w:t>Pre/post surveys revealed self-efficacy gains (plus 0.6 in planning and scope, plus 0.5 in ethics; post-intervention means 4.3 to 4.6 out of 5, 82 to 88% agree or strongly agree), 26 ethical reflections (for example, short-term gains versus community well-being), and Microsoft Teams analytics evidencing collaborative advances (role clarity 80%), surpassing lectures per game-based learning meta-analyses (large effect sizes). The pedagogy operationalises PRME's seven principles (for example, Values via SDG dilemmas, Partnership in hybrid project management offices, Research through journals and documentaries) and Impactful Five traits (joyful co-design, iterative refinement, social Teams interaction).</w:t>
            </w:r>
          </w:p>
          <w:p w14:paraId="70C9CEC5" w14:textId="77777777" w:rsidR="008E591A" w:rsidRPr="00804A2E" w:rsidRDefault="008E591A" w:rsidP="00804A2E">
            <w:pPr>
              <w:rPr>
                <w:rFonts w:ascii="Calibri" w:hAnsi="Calibri" w:cs="Calibri"/>
              </w:rPr>
            </w:pPr>
          </w:p>
        </w:tc>
      </w:tr>
      <w:tr w:rsidR="002A143F" w:rsidRPr="00804A2E" w14:paraId="29082FA0" w14:textId="77777777" w:rsidTr="00DD0CE4">
        <w:trPr>
          <w:trHeight w:val="680"/>
          <w:jc w:val="center"/>
        </w:trPr>
        <w:tc>
          <w:tcPr>
            <w:tcW w:w="15525" w:type="dxa"/>
            <w:vAlign w:val="bottom"/>
            <w:hideMark/>
          </w:tcPr>
          <w:p w14:paraId="02774415" w14:textId="77777777" w:rsidR="009F1332" w:rsidRPr="00804A2E" w:rsidRDefault="002A143F" w:rsidP="00804A2E">
            <w:pPr>
              <w:rPr>
                <w:rFonts w:ascii="Calibri" w:hAnsi="Calibri" w:cs="Calibri"/>
              </w:rPr>
            </w:pPr>
            <w:r w:rsidRPr="00804A2E">
              <w:rPr>
                <w:rFonts w:ascii="Calibri" w:hAnsi="Calibri" w:cs="Calibri"/>
              </w:rPr>
              <w:lastRenderedPageBreak/>
              <w:t>A</w:t>
            </w:r>
            <w:r w:rsidR="009F1332" w:rsidRPr="00804A2E">
              <w:rPr>
                <w:rFonts w:ascii="Calibri" w:hAnsi="Calibri" w:cs="Calibri"/>
              </w:rPr>
              <w:t>I</w:t>
            </w:r>
            <w:r w:rsidRPr="00804A2E">
              <w:rPr>
                <w:rFonts w:ascii="Calibri" w:hAnsi="Calibri" w:cs="Calibri"/>
              </w:rPr>
              <w:t xml:space="preserve"> Automation + Systems Thinking = Adaptive Curriculum?</w:t>
            </w:r>
            <w:r w:rsidRPr="00804A2E">
              <w:rPr>
                <w:rFonts w:ascii="Calibri" w:hAnsi="Calibri" w:cs="Calibri"/>
              </w:rPr>
              <w:br/>
              <w:t>Scarlett Whitthread</w:t>
            </w:r>
          </w:p>
          <w:p w14:paraId="04F7D56E" w14:textId="2F2ED7B0" w:rsidR="009F1332" w:rsidRPr="00804A2E" w:rsidRDefault="009F1332" w:rsidP="00804A2E">
            <w:pPr>
              <w:rPr>
                <w:rFonts w:ascii="Calibri" w:hAnsi="Calibri" w:cs="Calibri"/>
              </w:rPr>
            </w:pPr>
            <w:r w:rsidRPr="00804A2E">
              <w:rPr>
                <w:rFonts w:ascii="Calibri" w:hAnsi="Calibri" w:cs="Calibri"/>
              </w:rPr>
              <w:t>Student, University of Exeter</w:t>
            </w:r>
          </w:p>
          <w:p w14:paraId="76437CCB" w14:textId="18398F9B" w:rsidR="16D0FFE8" w:rsidRPr="00804A2E" w:rsidRDefault="16D0FFE8" w:rsidP="00804A2E">
            <w:pPr>
              <w:rPr>
                <w:rFonts w:ascii="Calibri" w:hAnsi="Calibri" w:cs="Calibri"/>
              </w:rPr>
            </w:pPr>
            <w:r w:rsidRPr="00804A2E">
              <w:rPr>
                <w:rFonts w:ascii="Calibri" w:hAnsi="Calibri" w:cs="Calibri"/>
              </w:rPr>
              <w:t>Dr Constantine Manolchev</w:t>
            </w:r>
            <w:r w:rsidR="19A00FA0" w:rsidRPr="00804A2E">
              <w:rPr>
                <w:rFonts w:ascii="Calibri" w:hAnsi="Calibri" w:cs="Calibri"/>
              </w:rPr>
              <w:t xml:space="preserve"> </w:t>
            </w:r>
            <w:r w:rsidR="5C5C9924" w:rsidRPr="00804A2E">
              <w:rPr>
                <w:rFonts w:ascii="Calibri" w:hAnsi="Calibri" w:cs="Calibri"/>
              </w:rPr>
              <w:t>(</w:t>
            </w:r>
            <w:r w:rsidR="139DB35F" w:rsidRPr="00804A2E">
              <w:rPr>
                <w:rFonts w:ascii="Calibri" w:hAnsi="Calibri" w:cs="Calibri"/>
              </w:rPr>
              <w:t>PRME Chapter UK &amp; Ireland Steering Committee)</w:t>
            </w:r>
          </w:p>
          <w:p w14:paraId="271FB02F" w14:textId="0717A122" w:rsidR="009F1332" w:rsidRPr="00804A2E" w:rsidRDefault="009F1332" w:rsidP="00804A2E">
            <w:pPr>
              <w:rPr>
                <w:rFonts w:ascii="Calibri" w:hAnsi="Calibri" w:cs="Calibri"/>
              </w:rPr>
            </w:pPr>
            <w:bookmarkStart w:id="7" w:name="OLE_LINK11"/>
            <w:r w:rsidRPr="00804A2E">
              <w:rPr>
                <w:rFonts w:ascii="Calibri" w:hAnsi="Calibri" w:cs="Calibri"/>
              </w:rPr>
              <w:t>Senior Lecturer in SITE and Programme Director for BSc Business; University of Exeter</w:t>
            </w:r>
          </w:p>
          <w:bookmarkEnd w:id="7"/>
          <w:p w14:paraId="62A185DE" w14:textId="375B8090" w:rsidR="691839E1" w:rsidRPr="00804A2E" w:rsidRDefault="16D0FFE8" w:rsidP="00804A2E">
            <w:pPr>
              <w:rPr>
                <w:rFonts w:ascii="Calibri" w:hAnsi="Calibri" w:cs="Calibri"/>
              </w:rPr>
            </w:pPr>
            <w:r w:rsidRPr="00804A2E">
              <w:rPr>
                <w:rFonts w:ascii="Calibri" w:hAnsi="Calibri" w:cs="Calibri"/>
              </w:rPr>
              <w:t>Dr Marco Campenni</w:t>
            </w:r>
          </w:p>
          <w:p w14:paraId="25A88DAC" w14:textId="0262CEE3" w:rsidR="002A143F" w:rsidRPr="00804A2E" w:rsidRDefault="16D0FFE8" w:rsidP="00804A2E">
            <w:pPr>
              <w:rPr>
                <w:rFonts w:ascii="Calibri" w:hAnsi="Calibri" w:cs="Calibri"/>
              </w:rPr>
            </w:pPr>
            <w:r w:rsidRPr="00804A2E">
              <w:rPr>
                <w:rFonts w:ascii="Calibri" w:hAnsi="Calibri" w:cs="Calibri"/>
              </w:rPr>
              <w:t>Dr Laura Steele </w:t>
            </w:r>
            <w:r w:rsidR="3D680295" w:rsidRPr="00804A2E">
              <w:rPr>
                <w:rFonts w:ascii="Calibri" w:hAnsi="Calibri" w:cs="Calibri"/>
              </w:rPr>
              <w:t>(PRME Chapter UK &amp; Ireland Steering Committee)</w:t>
            </w:r>
          </w:p>
          <w:p w14:paraId="0A0A24FC" w14:textId="76F3F8AE" w:rsidR="009F1332" w:rsidRPr="00804A2E" w:rsidRDefault="007D00BB" w:rsidP="00804A2E">
            <w:pPr>
              <w:rPr>
                <w:rFonts w:ascii="Calibri" w:hAnsi="Calibri" w:cs="Calibri"/>
              </w:rPr>
            </w:pPr>
            <w:r w:rsidRPr="00804A2E">
              <w:rPr>
                <w:rFonts w:ascii="Calibri" w:hAnsi="Calibri" w:cs="Calibri"/>
              </w:rPr>
              <w:t>Reader of Business Ethics and Sustainability Education; Queen's Business School</w:t>
            </w:r>
          </w:p>
          <w:p w14:paraId="6988522C" w14:textId="2C00E639" w:rsidR="009F1332" w:rsidRPr="00F163C9" w:rsidRDefault="628BBB60" w:rsidP="00F163C9">
            <w:pPr>
              <w:jc w:val="both"/>
              <w:rPr>
                <w:rFonts w:ascii="Calibri" w:hAnsi="Calibri" w:cs="Calibri"/>
                <w:i/>
                <w:iCs/>
              </w:rPr>
            </w:pPr>
            <w:bookmarkStart w:id="8" w:name="OLE_LINK52"/>
            <w:r w:rsidRPr="00F163C9">
              <w:rPr>
                <w:rFonts w:ascii="Calibri" w:hAnsi="Calibri" w:cs="Calibri"/>
                <w:i/>
                <w:iCs/>
              </w:rPr>
              <w:t>Management education is confronting a polycrisis of interconnected global challenges, making it increasingly difficult to anticipate the skills and competencies graduates will need. In response, this paper proposes an AI-driven, systems thinking approach to curriculum development - termed an adaptive curriculum system. Rather than static, pre-determined course content, this approach leverages artificial intelligence to dynamically align curricula with emerging needs and priorities. To demonstrate its practical potential, the paper presents a showcase application: using AI to conduct rapid mapping of curriculum content against the Sustainable Development Goals, illustrating how adaptive systems can support more responsive and future-oriented management education.</w:t>
            </w:r>
          </w:p>
          <w:p w14:paraId="1606D967" w14:textId="77777777" w:rsidR="0057597D" w:rsidRPr="00804A2E" w:rsidRDefault="0057597D" w:rsidP="00804A2E">
            <w:pPr>
              <w:rPr>
                <w:rFonts w:ascii="Calibri" w:hAnsi="Calibri" w:cs="Calibri"/>
              </w:rPr>
            </w:pPr>
          </w:p>
          <w:bookmarkEnd w:id="8"/>
          <w:p w14:paraId="295B2787" w14:textId="5F2F877B" w:rsidR="009F1332" w:rsidRPr="00804A2E" w:rsidRDefault="009F1332" w:rsidP="00804A2E">
            <w:pPr>
              <w:rPr>
                <w:rFonts w:ascii="Calibri" w:hAnsi="Calibri" w:cs="Calibri"/>
              </w:rPr>
            </w:pPr>
          </w:p>
        </w:tc>
      </w:tr>
      <w:tr w:rsidR="002A143F" w:rsidRPr="00804A2E" w14:paraId="3E66CD0C" w14:textId="77777777" w:rsidTr="00DD0CE4">
        <w:trPr>
          <w:trHeight w:val="680"/>
          <w:jc w:val="center"/>
        </w:trPr>
        <w:tc>
          <w:tcPr>
            <w:tcW w:w="15525" w:type="dxa"/>
            <w:vAlign w:val="bottom"/>
            <w:hideMark/>
          </w:tcPr>
          <w:p w14:paraId="347C732C" w14:textId="72E103D2" w:rsidR="002A143F" w:rsidRPr="00804A2E" w:rsidRDefault="002A143F" w:rsidP="00804A2E">
            <w:pPr>
              <w:rPr>
                <w:rFonts w:ascii="Calibri" w:hAnsi="Calibri" w:cs="Calibri"/>
              </w:rPr>
            </w:pPr>
            <w:r w:rsidRPr="00804A2E">
              <w:rPr>
                <w:rFonts w:ascii="Calibri" w:hAnsi="Calibri" w:cs="Calibri"/>
              </w:rPr>
              <w:t xml:space="preserve">The Starling Organisation: Nature-Inspired Distributed Governance </w:t>
            </w:r>
            <w:r w:rsidR="00E43914" w:rsidRPr="00804A2E">
              <w:rPr>
                <w:rFonts w:ascii="Calibri" w:hAnsi="Calibri" w:cs="Calibri"/>
              </w:rPr>
              <w:t>f</w:t>
            </w:r>
            <w:r w:rsidRPr="00804A2E">
              <w:rPr>
                <w:rFonts w:ascii="Calibri" w:hAnsi="Calibri" w:cs="Calibri"/>
              </w:rPr>
              <w:t>or Responsible Transformation</w:t>
            </w:r>
            <w:r w:rsidRPr="00804A2E">
              <w:rPr>
                <w:rFonts w:ascii="Calibri" w:hAnsi="Calibri" w:cs="Calibri"/>
              </w:rPr>
              <w:br/>
            </w:r>
            <w:r w:rsidR="00084054" w:rsidRPr="00804A2E">
              <w:rPr>
                <w:rFonts w:ascii="Calibri" w:hAnsi="Calibri" w:cs="Calibri"/>
              </w:rPr>
              <w:t xml:space="preserve">Dr </w:t>
            </w:r>
            <w:r w:rsidRPr="00804A2E">
              <w:rPr>
                <w:rFonts w:ascii="Calibri" w:hAnsi="Calibri" w:cs="Calibri"/>
              </w:rPr>
              <w:t>Lisa M. Hammond</w:t>
            </w:r>
          </w:p>
          <w:p w14:paraId="0EFE6AE0" w14:textId="5BC474A7" w:rsidR="007D00BB" w:rsidRPr="00804A2E" w:rsidRDefault="007D00BB" w:rsidP="00804A2E">
            <w:pPr>
              <w:rPr>
                <w:rFonts w:ascii="Calibri" w:hAnsi="Calibri" w:cs="Calibri"/>
              </w:rPr>
            </w:pPr>
            <w:r w:rsidRPr="00804A2E">
              <w:rPr>
                <w:rFonts w:ascii="Calibri" w:hAnsi="Calibri" w:cs="Calibri"/>
              </w:rPr>
              <w:t>Founder &amp; Principal; BHER Group</w:t>
            </w:r>
          </w:p>
          <w:p w14:paraId="29938C98" w14:textId="40C44389" w:rsidR="00E43AC4" w:rsidRDefault="002C1690" w:rsidP="00F163C9">
            <w:pPr>
              <w:jc w:val="both"/>
              <w:rPr>
                <w:rFonts w:ascii="Calibri" w:hAnsi="Calibri" w:cs="Calibri"/>
                <w:i/>
                <w:iCs/>
              </w:rPr>
            </w:pPr>
            <w:bookmarkStart w:id="9" w:name="OLE_LINK54"/>
            <w:r w:rsidRPr="00F163C9">
              <w:rPr>
                <w:rFonts w:ascii="Calibri" w:hAnsi="Calibri" w:cs="Calibri"/>
                <w:i/>
                <w:iCs/>
              </w:rPr>
              <w:t>Organisational transformation under radical uncertainty exposes a structural tension at the heart of governance design. Hierarchical models (Lewin, 1951; Kotter, 1996) achieve strategic coherence through centralised sequencing but struggle with emergent complexity. Emergent change perspectives (Tsoukas and Chia, 2002) honour adaptive responsiveness but offer limited guidance for coordinating action at scale. As organisations confront climate adaptation, pandemic preparedness, geopolitical volatility, and technological disruption simultaneously, the governance architectures through which they attempt transformation increasingly constrain their capacity to respond. Decisions requiring centralised approval accumulate faster than hierarchical channels can process them, and information degrades as it travels vertically through management layers. This paper introduces the Starling Organisation as a distributed governance architecture inspired by murmuration dynamics, designed to reconcile coherence and adaptability through shared purpose, local sensing, and identity alignment. The model is particularly relevant to the responsible management community because it reframes governance not merely as an efficiency question but as an ethical one: hierarchical governance concentrates decision authority in those furthest from operational reality and most removed from the communities affected by transformation decisions. Distributed governance repositions that authority with those closest to</w:t>
            </w:r>
            <w:bookmarkStart w:id="10" w:name="OLE_LINK53"/>
            <w:r w:rsidR="00BD4220" w:rsidRPr="00F163C9">
              <w:rPr>
                <w:rFonts w:ascii="Calibri" w:hAnsi="Calibri" w:cs="Calibri"/>
                <w:i/>
                <w:iCs/>
              </w:rPr>
              <w:t xml:space="preserve"> </w:t>
            </w:r>
            <w:r w:rsidRPr="00F163C9">
              <w:rPr>
                <w:rFonts w:ascii="Calibri" w:hAnsi="Calibri" w:cs="Calibri"/>
                <w:i/>
                <w:iCs/>
              </w:rPr>
              <w:t>the information and closest to the impact</w:t>
            </w:r>
            <w:r w:rsidR="000A4FAB" w:rsidRPr="00F163C9">
              <w:rPr>
                <w:rFonts w:ascii="Calibri" w:hAnsi="Calibri" w:cs="Calibri"/>
                <w:i/>
                <w:iCs/>
              </w:rPr>
              <w:t>.</w:t>
            </w:r>
          </w:p>
          <w:p w14:paraId="1A64A37D" w14:textId="77777777" w:rsidR="000675C7" w:rsidRDefault="000675C7" w:rsidP="00F163C9">
            <w:pPr>
              <w:jc w:val="both"/>
              <w:rPr>
                <w:rFonts w:ascii="Calibri" w:hAnsi="Calibri" w:cs="Calibri"/>
                <w:i/>
                <w:iCs/>
              </w:rPr>
            </w:pPr>
          </w:p>
          <w:p w14:paraId="3BB49FEF" w14:textId="77777777" w:rsidR="00DD0CE4" w:rsidRDefault="00DD0CE4" w:rsidP="00F163C9">
            <w:pPr>
              <w:jc w:val="both"/>
              <w:rPr>
                <w:rFonts w:ascii="Calibri" w:hAnsi="Calibri" w:cs="Calibri"/>
                <w:i/>
                <w:iCs/>
              </w:rPr>
            </w:pPr>
          </w:p>
          <w:p w14:paraId="65E4FB4A" w14:textId="77777777" w:rsidR="00DD0CE4" w:rsidRDefault="00DD0CE4" w:rsidP="00F163C9">
            <w:pPr>
              <w:jc w:val="both"/>
              <w:rPr>
                <w:rFonts w:ascii="Calibri" w:hAnsi="Calibri" w:cs="Calibri"/>
                <w:i/>
                <w:iCs/>
              </w:rPr>
            </w:pPr>
          </w:p>
          <w:p w14:paraId="54F17E1A" w14:textId="77777777" w:rsidR="00DD0CE4" w:rsidRDefault="00DD0CE4" w:rsidP="00F163C9">
            <w:pPr>
              <w:jc w:val="both"/>
              <w:rPr>
                <w:rFonts w:ascii="Calibri" w:hAnsi="Calibri" w:cs="Calibri"/>
                <w:i/>
                <w:iCs/>
              </w:rPr>
            </w:pPr>
          </w:p>
          <w:p w14:paraId="697C9AF3" w14:textId="77777777" w:rsidR="00DD0CE4" w:rsidRDefault="00DD0CE4" w:rsidP="00F163C9">
            <w:pPr>
              <w:jc w:val="both"/>
              <w:rPr>
                <w:rFonts w:ascii="Calibri" w:hAnsi="Calibri" w:cs="Calibri"/>
                <w:i/>
                <w:iCs/>
              </w:rPr>
            </w:pPr>
          </w:p>
          <w:p w14:paraId="051411DD" w14:textId="77777777" w:rsidR="00DD0CE4" w:rsidRDefault="00DD0CE4" w:rsidP="00F163C9">
            <w:pPr>
              <w:jc w:val="both"/>
              <w:rPr>
                <w:rFonts w:ascii="Calibri" w:hAnsi="Calibri" w:cs="Calibri"/>
                <w:i/>
                <w:iCs/>
              </w:rPr>
            </w:pPr>
          </w:p>
          <w:p w14:paraId="44F24733" w14:textId="77777777" w:rsidR="00DD0CE4" w:rsidRDefault="00DD0CE4" w:rsidP="00F163C9">
            <w:pPr>
              <w:jc w:val="both"/>
              <w:rPr>
                <w:rFonts w:ascii="Calibri" w:hAnsi="Calibri" w:cs="Calibri"/>
                <w:i/>
                <w:iCs/>
              </w:rPr>
            </w:pPr>
          </w:p>
          <w:p w14:paraId="7A18763F" w14:textId="16706852" w:rsidR="000675C7" w:rsidRDefault="000675C7" w:rsidP="00094C78">
            <w:pPr>
              <w:shd w:val="clear" w:color="auto" w:fill="FFC000"/>
              <w:jc w:val="center"/>
              <w:rPr>
                <w:rFonts w:ascii="Calibri" w:hAnsi="Calibri" w:cs="Calibri"/>
                <w:b/>
                <w:bCs/>
              </w:rPr>
            </w:pPr>
            <w:r w:rsidRPr="00094C78">
              <w:rPr>
                <w:rFonts w:ascii="Calibri" w:hAnsi="Calibri" w:cs="Calibri"/>
                <w:b/>
                <w:bCs/>
              </w:rPr>
              <w:lastRenderedPageBreak/>
              <w:t>Tactile Gamification &amp; Collaborative Laboratories (10 East, 0.18)</w:t>
            </w:r>
          </w:p>
          <w:p w14:paraId="1F421D64" w14:textId="74B30B29" w:rsidR="0080629A" w:rsidRDefault="0080629A" w:rsidP="0080629A">
            <w:pPr>
              <w:shd w:val="clear" w:color="auto" w:fill="FFC000"/>
              <w:jc w:val="center"/>
              <w:rPr>
                <w:rFonts w:ascii="Calibri" w:hAnsi="Calibri" w:cs="Calibri"/>
                <w:b/>
                <w:bCs/>
              </w:rPr>
            </w:pPr>
            <w:r>
              <w:rPr>
                <w:rFonts w:ascii="Calibri" w:hAnsi="Calibri" w:cs="Calibri"/>
                <w:b/>
                <w:bCs/>
              </w:rPr>
              <w:t>Session Chair: Roberta De Angelis</w:t>
            </w:r>
          </w:p>
          <w:p w14:paraId="44A0C557" w14:textId="6C84C408" w:rsidR="0080629A" w:rsidRPr="00094C78" w:rsidRDefault="0080629A" w:rsidP="0080629A">
            <w:pPr>
              <w:shd w:val="clear" w:color="auto" w:fill="FFC000"/>
              <w:jc w:val="center"/>
              <w:rPr>
                <w:rFonts w:ascii="Calibri" w:hAnsi="Calibri" w:cs="Calibri"/>
                <w:b/>
                <w:bCs/>
              </w:rPr>
            </w:pPr>
            <w:r>
              <w:rPr>
                <w:rFonts w:ascii="Calibri" w:hAnsi="Calibri" w:cs="Calibri"/>
                <w:b/>
                <w:bCs/>
              </w:rPr>
              <w:t>Facilitator: Maria Gratsova</w:t>
            </w:r>
          </w:p>
          <w:p w14:paraId="177D58FB" w14:textId="77777777" w:rsidR="000675C7" w:rsidRPr="000675C7" w:rsidRDefault="000675C7" w:rsidP="000675C7">
            <w:pPr>
              <w:rPr>
                <w:rFonts w:ascii="Calibri" w:hAnsi="Calibri" w:cs="Calibri"/>
              </w:rPr>
            </w:pPr>
            <w:r w:rsidRPr="000675C7">
              <w:rPr>
                <w:rFonts w:ascii="Calibri" w:hAnsi="Calibri" w:cs="Calibri"/>
              </w:rPr>
              <w:t>Engaging Students with Circular Economy Systems Thinking Through Lego® Serious Play®</w:t>
            </w:r>
          </w:p>
          <w:p w14:paraId="3ECB6608" w14:textId="77777777" w:rsidR="000675C7" w:rsidRPr="000675C7" w:rsidRDefault="000675C7" w:rsidP="000675C7">
            <w:pPr>
              <w:rPr>
                <w:rFonts w:ascii="Calibri" w:hAnsi="Calibri" w:cs="Calibri"/>
              </w:rPr>
            </w:pPr>
            <w:r w:rsidRPr="000675C7">
              <w:rPr>
                <w:rFonts w:ascii="Calibri" w:hAnsi="Calibri" w:cs="Calibri"/>
              </w:rPr>
              <w:t>Dr Roberta De Angelis</w:t>
            </w:r>
          </w:p>
          <w:p w14:paraId="1C161A60" w14:textId="77777777" w:rsidR="000675C7" w:rsidRPr="000675C7" w:rsidRDefault="000675C7" w:rsidP="000675C7">
            <w:pPr>
              <w:rPr>
                <w:rFonts w:ascii="Calibri" w:hAnsi="Calibri" w:cs="Calibri"/>
              </w:rPr>
            </w:pPr>
            <w:r w:rsidRPr="000675C7">
              <w:rPr>
                <w:rFonts w:ascii="Calibri" w:hAnsi="Calibri" w:cs="Calibri"/>
              </w:rPr>
              <w:t>Winner of the PRME UK &amp; Ireland Chapter Research Seed Funding</w:t>
            </w:r>
          </w:p>
          <w:p w14:paraId="16FE83B5" w14:textId="77777777" w:rsidR="000675C7" w:rsidRPr="000675C7" w:rsidRDefault="000675C7" w:rsidP="000675C7">
            <w:pPr>
              <w:rPr>
                <w:rFonts w:ascii="Calibri" w:hAnsi="Calibri" w:cs="Calibri"/>
              </w:rPr>
            </w:pPr>
            <w:r w:rsidRPr="000675C7">
              <w:rPr>
                <w:rFonts w:ascii="Calibri" w:hAnsi="Calibri" w:cs="Calibri"/>
              </w:rPr>
              <w:t>Senior Lecturer in Marketing and Strategy; Cardiff Business School</w:t>
            </w:r>
          </w:p>
          <w:p w14:paraId="0E62FCA7" w14:textId="3D0F7E63" w:rsidR="000675C7" w:rsidRDefault="000675C7" w:rsidP="000675C7">
            <w:pPr>
              <w:rPr>
                <w:rFonts w:ascii="Calibri" w:hAnsi="Calibri" w:cs="Calibri"/>
                <w:i/>
                <w:iCs/>
              </w:rPr>
            </w:pPr>
            <w:r w:rsidRPr="000675C7">
              <w:rPr>
                <w:rFonts w:ascii="Calibri" w:hAnsi="Calibri" w:cs="Calibri"/>
                <w:i/>
                <w:iCs/>
              </w:rPr>
              <w:t>The circular economy (CE) has gained significant traction across different quarters for its potential to address multiple sustainability challenges. Yet whilst the CE literature has been growing steadily, only few studies have explored how CE thinking is integrated in higher education curricula. Responding to the call for research exploring innovative approaches to education for a CE, this session will showcase how the LEGO® Serious Play® method has been used to support CE learning within the context of higher education institutions.</w:t>
            </w:r>
          </w:p>
          <w:p w14:paraId="5DC4E5A5" w14:textId="77777777" w:rsidR="000675C7" w:rsidRDefault="000675C7" w:rsidP="000675C7">
            <w:pPr>
              <w:rPr>
                <w:rFonts w:ascii="Calibri" w:hAnsi="Calibri" w:cs="Calibri"/>
                <w:i/>
                <w:iCs/>
              </w:rPr>
            </w:pPr>
          </w:p>
          <w:p w14:paraId="51D66C94" w14:textId="77777777" w:rsidR="000675C7" w:rsidRPr="00804A2E" w:rsidRDefault="000675C7" w:rsidP="000675C7">
            <w:pPr>
              <w:rPr>
                <w:rFonts w:ascii="Calibri" w:hAnsi="Calibri" w:cs="Calibri"/>
                <w:lang w:eastAsia="en-US"/>
              </w:rPr>
            </w:pPr>
            <w:r w:rsidRPr="00804A2E">
              <w:rPr>
                <w:rFonts w:ascii="Calibri" w:hAnsi="Calibri" w:cs="Calibri"/>
                <w:lang w:eastAsia="en-US"/>
              </w:rPr>
              <w:t>Building Sustainable Cities Under Pressure: A Lego®-Based Experiential Workshop for Responsible Decision-Making Through the PRME I5 Framework</w:t>
            </w:r>
            <w:r w:rsidRPr="00804A2E">
              <w:rPr>
                <w:rFonts w:ascii="Calibri" w:hAnsi="Calibri" w:cs="Calibri"/>
                <w:lang w:eastAsia="en-US"/>
              </w:rPr>
              <w:br/>
              <w:t>Madeline Tan</w:t>
            </w:r>
          </w:p>
          <w:p w14:paraId="640C95A9" w14:textId="2A105118" w:rsidR="000675C7" w:rsidRDefault="000675C7" w:rsidP="000675C7">
            <w:pPr>
              <w:rPr>
                <w:rFonts w:ascii="Calibri" w:hAnsi="Calibri" w:cs="Calibri"/>
                <w:lang w:eastAsia="en-US"/>
              </w:rPr>
            </w:pPr>
            <w:r w:rsidRPr="00804A2E">
              <w:rPr>
                <w:rFonts w:ascii="Calibri" w:hAnsi="Calibri" w:cs="Calibri"/>
                <w:lang w:eastAsia="en-US"/>
              </w:rPr>
              <w:t>Senior Lecturer in Marketing and Enterprise; University of Hertfordshire</w:t>
            </w:r>
          </w:p>
          <w:p w14:paraId="699DDAD9" w14:textId="77777777" w:rsidR="00FC4FFD" w:rsidRPr="00FC4FFD" w:rsidRDefault="00FC4FFD" w:rsidP="00FC4FFD">
            <w:pPr>
              <w:jc w:val="both"/>
              <w:rPr>
                <w:rFonts w:ascii="Calibri" w:hAnsi="Calibri" w:cs="Calibri"/>
                <w:i/>
                <w:iCs/>
              </w:rPr>
            </w:pPr>
            <w:r w:rsidRPr="00FC4FFD">
              <w:rPr>
                <w:rFonts w:ascii="Calibri" w:hAnsi="Calibri" w:cs="Calibri"/>
                <w:i/>
                <w:iCs/>
              </w:rPr>
              <w:t>This presentation addresses the gap between students’ understanding of sustainability and their ability to act on it in complex decision-making contexts. Drawing on experiential learning (Kolb, 1984) and sustainability competency frameworks (Brundiers et al., 2021; Lozano et al., 2023), it demonstrates how the PRME i5 framework can be operationalised through a LEGO®-based simulation. Participants engage in building a sustainable city under real-world constraints, requiring systems thinking, collaboration, and ethical trade-offs. The session highlights how combining active, social, and iterative learning with structured reflection enables deeper behavioural change and offers a scalable, practice-based model for responsible management education.</w:t>
            </w:r>
          </w:p>
          <w:p w14:paraId="11EA0BB9" w14:textId="77777777" w:rsidR="000675C7" w:rsidRDefault="000675C7" w:rsidP="000675C7">
            <w:pPr>
              <w:rPr>
                <w:rFonts w:ascii="Calibri" w:hAnsi="Calibri" w:cs="Calibri"/>
                <w:lang w:eastAsia="en-US"/>
              </w:rPr>
            </w:pPr>
          </w:p>
          <w:p w14:paraId="295558FE" w14:textId="77777777" w:rsidR="000675C7" w:rsidRPr="00804A2E" w:rsidRDefault="000675C7" w:rsidP="000675C7">
            <w:pPr>
              <w:rPr>
                <w:rFonts w:ascii="Calibri" w:hAnsi="Calibri" w:cs="Calibri"/>
                <w:lang w:eastAsia="en-US"/>
              </w:rPr>
            </w:pPr>
            <w:r w:rsidRPr="00804A2E">
              <w:rPr>
                <w:rFonts w:ascii="Calibri" w:hAnsi="Calibri" w:cs="Calibri"/>
                <w:lang w:eastAsia="en-US"/>
              </w:rPr>
              <w:t>Climate-Centred Workshops as Catalysts for Responsible Management Education: Insights from Climate Fresk and Circular Economy Collage Workshops</w:t>
            </w:r>
            <w:r w:rsidRPr="00804A2E">
              <w:rPr>
                <w:rFonts w:ascii="Calibri" w:hAnsi="Calibri" w:cs="Calibri"/>
                <w:lang w:eastAsia="en-US"/>
              </w:rPr>
              <w:br/>
              <w:t>Dr Christoph Naborowski</w:t>
            </w:r>
          </w:p>
          <w:p w14:paraId="4A43E329" w14:textId="77777777" w:rsidR="000675C7" w:rsidRPr="00804A2E" w:rsidRDefault="000675C7" w:rsidP="000675C7">
            <w:pPr>
              <w:rPr>
                <w:rFonts w:ascii="Calibri" w:hAnsi="Calibri" w:cs="Calibri"/>
                <w:lang w:eastAsia="en-US"/>
              </w:rPr>
            </w:pPr>
            <w:r w:rsidRPr="00804A2E">
              <w:rPr>
                <w:rFonts w:ascii="Calibri" w:hAnsi="Calibri" w:cs="Calibri"/>
                <w:lang w:eastAsia="en-US"/>
              </w:rPr>
              <w:t>Senior Lecturer; Ravensbourne University London</w:t>
            </w:r>
          </w:p>
          <w:p w14:paraId="296E8266" w14:textId="77777777" w:rsidR="000675C7" w:rsidRPr="00F163C9" w:rsidRDefault="000675C7" w:rsidP="000675C7">
            <w:pPr>
              <w:jc w:val="both"/>
              <w:rPr>
                <w:rFonts w:ascii="Calibri" w:hAnsi="Calibri" w:cs="Calibri"/>
                <w:i/>
                <w:iCs/>
                <w:lang w:eastAsia="en-US"/>
              </w:rPr>
            </w:pPr>
            <w:r w:rsidRPr="00F163C9">
              <w:rPr>
                <w:rFonts w:ascii="Calibri" w:hAnsi="Calibri" w:cs="Calibri"/>
                <w:i/>
                <w:iCs/>
                <w:lang w:eastAsia="en-US"/>
              </w:rPr>
              <w:t>Our study explores how experiential, game-like workshops can embed climate and planetary thinking into responsible management education (RME) while addressing rising eco-anxiety among students. Using the Climate Fresk and Circular Economy Collage, two collaborative, card-based formats inspired by serious games, we evaluate their effectiveness in building climate literacy, sustainability awareness, and emotional resilience among marketing and business students in higher education in the UK. Drawing on practitioner reflections and a mixed-method design, our research examines how these bottom-up, low-cost interventions empower students as co-creators of knowledge. We also consider challenges of scalability, intersectional equity, and institutional support, ultimately asking how RME can move beyond awareness toward systemic agency.</w:t>
            </w:r>
          </w:p>
          <w:bookmarkEnd w:id="9"/>
          <w:bookmarkEnd w:id="10"/>
          <w:p w14:paraId="775B1C01" w14:textId="77777777" w:rsidR="007D00BB" w:rsidRDefault="007D00BB" w:rsidP="00804A2E">
            <w:pPr>
              <w:rPr>
                <w:rFonts w:ascii="Calibri" w:hAnsi="Calibri" w:cs="Calibri"/>
              </w:rPr>
            </w:pPr>
          </w:p>
          <w:p w14:paraId="40E4D4DF" w14:textId="77777777" w:rsidR="00DD0CE4" w:rsidRDefault="00DD0CE4" w:rsidP="00804A2E">
            <w:pPr>
              <w:rPr>
                <w:rFonts w:ascii="Calibri" w:hAnsi="Calibri" w:cs="Calibri"/>
              </w:rPr>
            </w:pPr>
          </w:p>
          <w:p w14:paraId="68962CA0" w14:textId="77777777" w:rsidR="00DD0CE4" w:rsidRDefault="00DD0CE4" w:rsidP="00804A2E">
            <w:pPr>
              <w:rPr>
                <w:rFonts w:ascii="Calibri" w:hAnsi="Calibri" w:cs="Calibri"/>
              </w:rPr>
            </w:pPr>
          </w:p>
          <w:p w14:paraId="41C72BB1" w14:textId="77777777" w:rsidR="00DD0CE4" w:rsidRDefault="00DD0CE4" w:rsidP="00804A2E">
            <w:pPr>
              <w:rPr>
                <w:rFonts w:ascii="Calibri" w:hAnsi="Calibri" w:cs="Calibri"/>
              </w:rPr>
            </w:pPr>
          </w:p>
          <w:p w14:paraId="3A17CED6" w14:textId="6FDD5D79" w:rsidR="00DD0CE4" w:rsidRPr="00804A2E" w:rsidRDefault="00DD0CE4" w:rsidP="00804A2E">
            <w:pPr>
              <w:rPr>
                <w:rFonts w:ascii="Calibri" w:hAnsi="Calibri" w:cs="Calibri"/>
              </w:rPr>
            </w:pPr>
          </w:p>
        </w:tc>
      </w:tr>
      <w:tr w:rsidR="002A143F" w:rsidRPr="007F74EE" w14:paraId="5AC6120B" w14:textId="77777777" w:rsidTr="00DD0CE4">
        <w:trPr>
          <w:trHeight w:val="340"/>
          <w:jc w:val="center"/>
        </w:trPr>
        <w:tc>
          <w:tcPr>
            <w:tcW w:w="15525" w:type="dxa"/>
            <w:shd w:val="clear" w:color="auto" w:fill="FFC000"/>
            <w:vAlign w:val="bottom"/>
            <w:hideMark/>
          </w:tcPr>
          <w:p w14:paraId="4C04F289" w14:textId="77777777" w:rsidR="002A143F" w:rsidRDefault="002A143F" w:rsidP="007F74EE">
            <w:pPr>
              <w:jc w:val="center"/>
              <w:rPr>
                <w:rFonts w:ascii="Calibri" w:hAnsi="Calibri" w:cs="Calibri"/>
                <w:b/>
                <w:bCs/>
              </w:rPr>
            </w:pPr>
            <w:r w:rsidRPr="007F74EE">
              <w:rPr>
                <w:rFonts w:ascii="Calibri" w:hAnsi="Calibri" w:cs="Calibri"/>
                <w:b/>
                <w:bCs/>
              </w:rPr>
              <w:lastRenderedPageBreak/>
              <w:t xml:space="preserve">Inclusion, Entity &amp; Wellbeing </w:t>
            </w:r>
            <w:r w:rsidR="00E43914" w:rsidRPr="007F74EE">
              <w:rPr>
                <w:rFonts w:ascii="Calibri" w:hAnsi="Calibri" w:cs="Calibri"/>
                <w:b/>
                <w:bCs/>
              </w:rPr>
              <w:t>i</w:t>
            </w:r>
            <w:r w:rsidRPr="007F74EE">
              <w:rPr>
                <w:rFonts w:ascii="Calibri" w:hAnsi="Calibri" w:cs="Calibri"/>
                <w:b/>
                <w:bCs/>
              </w:rPr>
              <w:t>n Higher Education</w:t>
            </w:r>
            <w:r w:rsidR="00AE40AC" w:rsidRPr="007F74EE">
              <w:rPr>
                <w:rFonts w:ascii="Calibri" w:hAnsi="Calibri" w:cs="Calibri"/>
                <w:b/>
                <w:bCs/>
              </w:rPr>
              <w:t xml:space="preserve"> (10 East, 0.23)</w:t>
            </w:r>
          </w:p>
          <w:p w14:paraId="74D960F6" w14:textId="061507E6" w:rsidR="0080629A" w:rsidRDefault="0080629A" w:rsidP="0080629A">
            <w:pPr>
              <w:jc w:val="center"/>
              <w:rPr>
                <w:rFonts w:ascii="Calibri" w:hAnsi="Calibri" w:cs="Calibri"/>
                <w:b/>
                <w:bCs/>
              </w:rPr>
            </w:pPr>
            <w:r>
              <w:rPr>
                <w:rFonts w:ascii="Calibri" w:hAnsi="Calibri" w:cs="Calibri"/>
                <w:b/>
                <w:bCs/>
              </w:rPr>
              <w:lastRenderedPageBreak/>
              <w:t xml:space="preserve">Session Chair: Katherine Neary </w:t>
            </w:r>
          </w:p>
          <w:p w14:paraId="0E25CA14" w14:textId="0D5198BA" w:rsidR="0080629A" w:rsidRPr="007F74EE" w:rsidRDefault="0080629A" w:rsidP="0080629A">
            <w:pPr>
              <w:jc w:val="center"/>
              <w:rPr>
                <w:rFonts w:ascii="Calibri" w:hAnsi="Calibri" w:cs="Calibri"/>
                <w:b/>
                <w:bCs/>
              </w:rPr>
            </w:pPr>
            <w:r>
              <w:rPr>
                <w:rFonts w:ascii="Calibri" w:hAnsi="Calibri" w:cs="Calibri"/>
                <w:b/>
                <w:bCs/>
              </w:rPr>
              <w:t>Facilitator: Sanchia Jones</w:t>
            </w:r>
          </w:p>
        </w:tc>
      </w:tr>
      <w:tr w:rsidR="002A143F" w:rsidRPr="00804A2E" w14:paraId="068637FE" w14:textId="77777777" w:rsidTr="00DD0CE4">
        <w:trPr>
          <w:trHeight w:val="680"/>
          <w:jc w:val="center"/>
        </w:trPr>
        <w:tc>
          <w:tcPr>
            <w:tcW w:w="15525" w:type="dxa"/>
            <w:vAlign w:val="bottom"/>
            <w:hideMark/>
          </w:tcPr>
          <w:p w14:paraId="51DC6289" w14:textId="4200F437" w:rsidR="00E43914" w:rsidRPr="00804A2E" w:rsidRDefault="002A143F" w:rsidP="00804A2E">
            <w:pPr>
              <w:rPr>
                <w:rFonts w:ascii="Calibri" w:hAnsi="Calibri" w:cs="Calibri"/>
              </w:rPr>
            </w:pPr>
            <w:r w:rsidRPr="00804A2E">
              <w:rPr>
                <w:rFonts w:ascii="Calibri" w:hAnsi="Calibri" w:cs="Calibri"/>
              </w:rPr>
              <w:lastRenderedPageBreak/>
              <w:t xml:space="preserve">Menstrual Equity </w:t>
            </w:r>
            <w:r w:rsidR="00E43914" w:rsidRPr="00804A2E">
              <w:rPr>
                <w:rFonts w:ascii="Calibri" w:hAnsi="Calibri" w:cs="Calibri"/>
              </w:rPr>
              <w:t>and</w:t>
            </w:r>
            <w:r w:rsidRPr="00804A2E">
              <w:rPr>
                <w:rFonts w:ascii="Calibri" w:hAnsi="Calibri" w:cs="Calibri"/>
              </w:rPr>
              <w:t xml:space="preserve"> Responsible Management Education: Reimagining University Responsibility Through Visibility, Dialogue,</w:t>
            </w:r>
          </w:p>
          <w:p w14:paraId="07EFE737" w14:textId="720D88DD" w:rsidR="002A143F" w:rsidRPr="00804A2E" w:rsidRDefault="00E43914" w:rsidP="00804A2E">
            <w:pPr>
              <w:rPr>
                <w:rFonts w:ascii="Calibri" w:hAnsi="Calibri" w:cs="Calibri"/>
              </w:rPr>
            </w:pPr>
            <w:r w:rsidRPr="00804A2E">
              <w:rPr>
                <w:rFonts w:ascii="Calibri" w:hAnsi="Calibri" w:cs="Calibri"/>
              </w:rPr>
              <w:t>And</w:t>
            </w:r>
            <w:r w:rsidR="002A143F" w:rsidRPr="00804A2E">
              <w:rPr>
                <w:rFonts w:ascii="Calibri" w:hAnsi="Calibri" w:cs="Calibri"/>
              </w:rPr>
              <w:t xml:space="preserve"> Partnership </w:t>
            </w:r>
            <w:r w:rsidRPr="00804A2E">
              <w:rPr>
                <w:rFonts w:ascii="Calibri" w:hAnsi="Calibri" w:cs="Calibri"/>
              </w:rPr>
              <w:t>t</w:t>
            </w:r>
            <w:r w:rsidR="002A143F" w:rsidRPr="00804A2E">
              <w:rPr>
                <w:rFonts w:ascii="Calibri" w:hAnsi="Calibri" w:cs="Calibri"/>
              </w:rPr>
              <w:t xml:space="preserve">o Support Student Attendance, Participation </w:t>
            </w:r>
            <w:r w:rsidRPr="00804A2E">
              <w:rPr>
                <w:rFonts w:ascii="Calibri" w:hAnsi="Calibri" w:cs="Calibri"/>
              </w:rPr>
              <w:t>and</w:t>
            </w:r>
            <w:r w:rsidR="002A143F" w:rsidRPr="00804A2E">
              <w:rPr>
                <w:rFonts w:ascii="Calibri" w:hAnsi="Calibri" w:cs="Calibri"/>
              </w:rPr>
              <w:t xml:space="preserve"> Wellbeing.</w:t>
            </w:r>
            <w:r w:rsidR="002A143F" w:rsidRPr="00804A2E">
              <w:rPr>
                <w:rFonts w:ascii="Calibri" w:hAnsi="Calibri" w:cs="Calibri"/>
              </w:rPr>
              <w:br/>
            </w:r>
            <w:r w:rsidR="00084054" w:rsidRPr="00804A2E">
              <w:rPr>
                <w:rFonts w:ascii="Calibri" w:hAnsi="Calibri" w:cs="Calibri"/>
              </w:rPr>
              <w:t xml:space="preserve">Dr </w:t>
            </w:r>
            <w:r w:rsidR="002A143F" w:rsidRPr="00804A2E">
              <w:rPr>
                <w:rFonts w:ascii="Calibri" w:hAnsi="Calibri" w:cs="Calibri"/>
              </w:rPr>
              <w:t>Katherine Neary</w:t>
            </w:r>
          </w:p>
          <w:p w14:paraId="02DEEBA2" w14:textId="7427435C" w:rsidR="007D00BB" w:rsidRPr="00804A2E" w:rsidRDefault="37AADBF4" w:rsidP="00804A2E">
            <w:pPr>
              <w:rPr>
                <w:rFonts w:ascii="Calibri" w:hAnsi="Calibri" w:cs="Calibri"/>
              </w:rPr>
            </w:pPr>
            <w:r w:rsidRPr="00804A2E">
              <w:rPr>
                <w:rFonts w:ascii="Calibri" w:hAnsi="Calibri" w:cs="Calibri"/>
              </w:rPr>
              <w:t>Senior Lecturer in International Business Management; Liverpool Business School</w:t>
            </w:r>
          </w:p>
          <w:p w14:paraId="5B0F2617" w14:textId="00A868EB" w:rsidR="00A824C7" w:rsidRPr="00F163C9" w:rsidRDefault="468D7262" w:rsidP="00F163C9">
            <w:pPr>
              <w:jc w:val="both"/>
              <w:rPr>
                <w:rFonts w:ascii="Calibri" w:hAnsi="Calibri" w:cs="Calibri"/>
                <w:i/>
                <w:iCs/>
              </w:rPr>
            </w:pPr>
            <w:r w:rsidRPr="00F163C9">
              <w:rPr>
                <w:rFonts w:ascii="Calibri" w:hAnsi="Calibri" w:cs="Calibri"/>
                <w:i/>
                <w:iCs/>
              </w:rPr>
              <w:t>This session explores menstrual equity as a vital yet often overlooked dimension of responsible management education, aligned with PRME Principles 5 and 6. Drawing on mixed methods research with students who menstruate the study examined how menstruation influences attendance, participation, wellbeing. Findings include how stigma and low menstrual literacy create hidden barriers to inclusion. Participants will be invited to consider universities’ responsibilities as both organisations and educators, and how higher education can model inclusive cultures that prepare future leaders to advocate for equitable policies. The session highlights partnership with students, visibility, and dialogue as key drivers of institutional change. Evidence informed actions already shaping policy and practice will be shared, alongside practical recommendations to support menstrual dignity, inclusive learning environments, and ethical decision making in higher education</w:t>
            </w:r>
            <w:r w:rsidR="00A824C7" w:rsidRPr="00F163C9">
              <w:rPr>
                <w:rFonts w:ascii="Calibri" w:hAnsi="Calibri" w:cs="Calibri"/>
                <w:i/>
                <w:iCs/>
              </w:rPr>
              <w:t>.</w:t>
            </w:r>
          </w:p>
          <w:p w14:paraId="15093CFD" w14:textId="77777777" w:rsidR="00040F36" w:rsidRPr="00804A2E" w:rsidRDefault="00040F36" w:rsidP="00804A2E">
            <w:pPr>
              <w:rPr>
                <w:rFonts w:ascii="Calibri" w:hAnsi="Calibri" w:cs="Calibri"/>
              </w:rPr>
            </w:pPr>
          </w:p>
          <w:p w14:paraId="7BAF1359" w14:textId="7A59B846" w:rsidR="007D00BB" w:rsidRPr="00804A2E" w:rsidRDefault="007D00BB" w:rsidP="00804A2E">
            <w:pPr>
              <w:rPr>
                <w:rFonts w:ascii="Calibri" w:hAnsi="Calibri" w:cs="Calibri"/>
              </w:rPr>
            </w:pPr>
          </w:p>
        </w:tc>
      </w:tr>
      <w:tr w:rsidR="002A143F" w:rsidRPr="00804A2E" w14:paraId="46884667" w14:textId="77777777" w:rsidTr="00DD0CE4">
        <w:trPr>
          <w:trHeight w:val="680"/>
          <w:jc w:val="center"/>
        </w:trPr>
        <w:tc>
          <w:tcPr>
            <w:tcW w:w="15525" w:type="dxa"/>
            <w:vAlign w:val="bottom"/>
            <w:hideMark/>
          </w:tcPr>
          <w:p w14:paraId="5F6EAFD7" w14:textId="6FC2C875" w:rsidR="002A143F" w:rsidRPr="00804A2E" w:rsidRDefault="002A143F" w:rsidP="00804A2E">
            <w:pPr>
              <w:rPr>
                <w:rFonts w:ascii="Calibri" w:hAnsi="Calibri" w:cs="Calibri"/>
              </w:rPr>
            </w:pPr>
            <w:r w:rsidRPr="00804A2E">
              <w:rPr>
                <w:rFonts w:ascii="Calibri" w:hAnsi="Calibri" w:cs="Calibri"/>
              </w:rPr>
              <w:t xml:space="preserve">The Place </w:t>
            </w:r>
            <w:r w:rsidR="00E43914" w:rsidRPr="00804A2E">
              <w:rPr>
                <w:rFonts w:ascii="Calibri" w:hAnsi="Calibri" w:cs="Calibri"/>
              </w:rPr>
              <w:t>o</w:t>
            </w:r>
            <w:r w:rsidRPr="00804A2E">
              <w:rPr>
                <w:rFonts w:ascii="Calibri" w:hAnsi="Calibri" w:cs="Calibri"/>
              </w:rPr>
              <w:t>f Care Leavers In 21St Century Higher Education</w:t>
            </w:r>
            <w:r w:rsidRPr="00804A2E">
              <w:rPr>
                <w:rFonts w:ascii="Calibri" w:hAnsi="Calibri" w:cs="Calibri"/>
              </w:rPr>
              <w:br/>
              <w:t>Nathalie Ormrod</w:t>
            </w:r>
          </w:p>
          <w:p w14:paraId="552B188F" w14:textId="77777777" w:rsidR="007D00BB" w:rsidRPr="00804A2E" w:rsidRDefault="00056BBF" w:rsidP="00804A2E">
            <w:pPr>
              <w:rPr>
                <w:rFonts w:ascii="Calibri" w:hAnsi="Calibri" w:cs="Calibri"/>
              </w:rPr>
            </w:pPr>
            <w:r w:rsidRPr="00804A2E">
              <w:rPr>
                <w:rFonts w:ascii="Calibri" w:hAnsi="Calibri" w:cs="Calibri"/>
              </w:rPr>
              <w:t>Senior Lecturer, Marketing and Entrepreneurship; Aston University</w:t>
            </w:r>
          </w:p>
          <w:p w14:paraId="2A6E8ECF" w14:textId="77777777" w:rsidR="00E73659" w:rsidRPr="00F163C9" w:rsidRDefault="00E73659" w:rsidP="00F163C9">
            <w:pPr>
              <w:jc w:val="both"/>
              <w:rPr>
                <w:rFonts w:ascii="Calibri" w:hAnsi="Calibri" w:cs="Calibri"/>
                <w:i/>
                <w:iCs/>
              </w:rPr>
            </w:pPr>
            <w:r w:rsidRPr="00F163C9">
              <w:rPr>
                <w:rFonts w:ascii="Calibri" w:hAnsi="Calibri" w:cs="Calibri"/>
                <w:i/>
                <w:iCs/>
              </w:rPr>
              <w:t>Care leavers remain significantly underrepresented in higher education and often face substantial barriers to access, participation and success. Drawing on personal experience, current policy developments and emerging research, this presentation explores the educational challenges faced by young people transitioning from foster care into higher education. It examines the role of universities, personal tutors and support networks in promoting equity, retention and wellbeing, while highlighting the need for more informed and trauma-aware approaches. The session will provide an overview of current evidence, identify practical strategies for supporting care leavers, and signpost resources for further engagement and institutional action.</w:t>
            </w:r>
          </w:p>
          <w:p w14:paraId="18AF3445" w14:textId="77777777" w:rsidR="00040F36" w:rsidRPr="00804A2E" w:rsidRDefault="00040F36" w:rsidP="00804A2E">
            <w:pPr>
              <w:rPr>
                <w:rFonts w:ascii="Calibri" w:hAnsi="Calibri" w:cs="Calibri"/>
              </w:rPr>
            </w:pPr>
          </w:p>
          <w:p w14:paraId="661ECC16" w14:textId="4216003A" w:rsidR="00D16EF4" w:rsidRPr="00804A2E" w:rsidRDefault="00D16EF4" w:rsidP="00804A2E">
            <w:pPr>
              <w:rPr>
                <w:rFonts w:ascii="Calibri" w:hAnsi="Calibri" w:cs="Calibri"/>
              </w:rPr>
            </w:pPr>
          </w:p>
        </w:tc>
      </w:tr>
      <w:tr w:rsidR="002A143F" w:rsidRPr="00804A2E" w14:paraId="5D1CB971" w14:textId="77777777" w:rsidTr="00DD0CE4">
        <w:trPr>
          <w:trHeight w:val="680"/>
          <w:jc w:val="center"/>
        </w:trPr>
        <w:tc>
          <w:tcPr>
            <w:tcW w:w="15525" w:type="dxa"/>
            <w:vAlign w:val="bottom"/>
            <w:hideMark/>
          </w:tcPr>
          <w:p w14:paraId="64CE3FF1" w14:textId="0363F31D" w:rsidR="002A143F" w:rsidRPr="00804A2E" w:rsidRDefault="002A143F" w:rsidP="00804A2E">
            <w:pPr>
              <w:rPr>
                <w:rFonts w:ascii="Calibri" w:hAnsi="Calibri" w:cs="Calibri"/>
              </w:rPr>
            </w:pPr>
            <w:r w:rsidRPr="00804A2E">
              <w:rPr>
                <w:rFonts w:ascii="Calibri" w:hAnsi="Calibri" w:cs="Calibri"/>
              </w:rPr>
              <w:t xml:space="preserve">Reframing Responsible Management Education Through </w:t>
            </w:r>
            <w:r w:rsidR="00E43914" w:rsidRPr="00804A2E">
              <w:rPr>
                <w:rFonts w:ascii="Calibri" w:hAnsi="Calibri" w:cs="Calibri"/>
              </w:rPr>
              <w:t>a</w:t>
            </w:r>
            <w:r w:rsidRPr="00804A2E">
              <w:rPr>
                <w:rFonts w:ascii="Calibri" w:hAnsi="Calibri" w:cs="Calibri"/>
              </w:rPr>
              <w:t xml:space="preserve"> Pedagogy </w:t>
            </w:r>
            <w:r w:rsidR="00E43914" w:rsidRPr="00804A2E">
              <w:rPr>
                <w:rFonts w:ascii="Calibri" w:hAnsi="Calibri" w:cs="Calibri"/>
              </w:rPr>
              <w:t>o</w:t>
            </w:r>
            <w:r w:rsidRPr="00804A2E">
              <w:rPr>
                <w:rFonts w:ascii="Calibri" w:hAnsi="Calibri" w:cs="Calibri"/>
              </w:rPr>
              <w:t>f Kindness</w:t>
            </w:r>
            <w:r w:rsidRPr="00804A2E">
              <w:rPr>
                <w:rFonts w:ascii="Calibri" w:hAnsi="Calibri" w:cs="Calibri"/>
              </w:rPr>
              <w:br/>
            </w:r>
            <w:r w:rsidR="00084054" w:rsidRPr="00804A2E">
              <w:rPr>
                <w:rFonts w:ascii="Calibri" w:hAnsi="Calibri" w:cs="Calibri"/>
              </w:rPr>
              <w:t xml:space="preserve">Dr </w:t>
            </w:r>
            <w:r w:rsidRPr="00804A2E">
              <w:rPr>
                <w:rFonts w:ascii="Calibri" w:hAnsi="Calibri" w:cs="Calibri"/>
              </w:rPr>
              <w:t>Caroline Kom</w:t>
            </w:r>
          </w:p>
          <w:p w14:paraId="7411B269" w14:textId="4F78D1E8" w:rsidR="007D00BB" w:rsidRPr="00804A2E" w:rsidRDefault="37379F79" w:rsidP="00804A2E">
            <w:pPr>
              <w:rPr>
                <w:rFonts w:ascii="Calibri" w:hAnsi="Calibri" w:cs="Calibri"/>
              </w:rPr>
            </w:pPr>
            <w:r w:rsidRPr="00804A2E">
              <w:rPr>
                <w:rFonts w:ascii="Calibri" w:hAnsi="Calibri" w:cs="Calibri"/>
              </w:rPr>
              <w:t>Se</w:t>
            </w:r>
            <w:r w:rsidR="37AADBF4" w:rsidRPr="00804A2E">
              <w:rPr>
                <w:rFonts w:ascii="Calibri" w:hAnsi="Calibri" w:cs="Calibri"/>
              </w:rPr>
              <w:t>nior Lecturer in International Business; Sheffield Business School</w:t>
            </w:r>
          </w:p>
          <w:p w14:paraId="11ED1475" w14:textId="13D5F566" w:rsidR="000E1CEE" w:rsidRPr="00F163C9" w:rsidRDefault="00A668D4" w:rsidP="00F163C9">
            <w:pPr>
              <w:jc w:val="both"/>
              <w:rPr>
                <w:rFonts w:ascii="Calibri" w:hAnsi="Calibri" w:cs="Calibri"/>
                <w:i/>
                <w:iCs/>
              </w:rPr>
            </w:pPr>
            <w:r w:rsidRPr="00F163C9">
              <w:rPr>
                <w:rFonts w:ascii="Calibri" w:hAnsi="Calibri" w:cs="Calibri"/>
                <w:i/>
                <w:iCs/>
              </w:rPr>
              <w:t>Business schools committed to ethical leadership and sustainability cannot discharge that commitment through curriculum content alone. The relational conditions of learning matter equally. This session presents the Pedagogy of Kindness as a structured, transferable methodology for responsible management education, directly aligned with PRME Principle 3 and the i5 Framework. Drawing on classroom evidence from postgraduate and undergraduate contexts at Sheffield Hallam, the paper identifies four design dimensions of Relational Structure, Recognition Practices, Participatory Breadth, and Reciprocity Invitation, through which kindness functions as deliberate pedagogical method rather than individual disposition, fostering belonging, mattering, and transformative learning.</w:t>
            </w:r>
          </w:p>
          <w:p w14:paraId="676EC857" w14:textId="77777777" w:rsidR="0057597D" w:rsidRPr="00804A2E" w:rsidRDefault="0057597D" w:rsidP="00804A2E">
            <w:pPr>
              <w:rPr>
                <w:rFonts w:ascii="Calibri" w:hAnsi="Calibri" w:cs="Calibri"/>
              </w:rPr>
            </w:pPr>
          </w:p>
          <w:p w14:paraId="7501B229" w14:textId="168E662E" w:rsidR="000E1CEE" w:rsidRPr="00804A2E" w:rsidRDefault="000E1CEE" w:rsidP="00804A2E">
            <w:pPr>
              <w:rPr>
                <w:rFonts w:ascii="Calibri" w:hAnsi="Calibri" w:cs="Calibri"/>
              </w:rPr>
            </w:pPr>
          </w:p>
        </w:tc>
      </w:tr>
      <w:tr w:rsidR="002A143F" w:rsidRPr="00804A2E" w14:paraId="3982121A" w14:textId="77777777" w:rsidTr="00DD0CE4">
        <w:trPr>
          <w:trHeight w:val="520"/>
          <w:jc w:val="center"/>
        </w:trPr>
        <w:tc>
          <w:tcPr>
            <w:tcW w:w="15525" w:type="dxa"/>
            <w:shd w:val="clear" w:color="auto" w:fill="B3E5A1" w:themeFill="accent6" w:themeFillTint="66"/>
            <w:noWrap/>
            <w:vAlign w:val="bottom"/>
            <w:hideMark/>
          </w:tcPr>
          <w:p w14:paraId="24ADB317" w14:textId="3F2E9003" w:rsidR="002A143F" w:rsidRPr="00804A2E" w:rsidRDefault="002A143F" w:rsidP="00804A2E">
            <w:pPr>
              <w:jc w:val="center"/>
              <w:rPr>
                <w:rFonts w:ascii="Calibri" w:hAnsi="Calibri" w:cs="Calibri"/>
                <w:b/>
                <w:bCs/>
              </w:rPr>
            </w:pPr>
            <w:r w:rsidRPr="00804A2E">
              <w:rPr>
                <w:rFonts w:ascii="Calibri" w:hAnsi="Calibri" w:cs="Calibri"/>
                <w:b/>
                <w:bCs/>
              </w:rPr>
              <w:t>11:</w:t>
            </w:r>
            <w:r w:rsidR="002A4B06" w:rsidRPr="00804A2E">
              <w:rPr>
                <w:rFonts w:ascii="Calibri" w:hAnsi="Calibri" w:cs="Calibri"/>
                <w:b/>
                <w:bCs/>
              </w:rPr>
              <w:t>4</w:t>
            </w:r>
            <w:r w:rsidR="001F5D88" w:rsidRPr="00804A2E">
              <w:rPr>
                <w:rFonts w:ascii="Calibri" w:hAnsi="Calibri" w:cs="Calibri"/>
                <w:b/>
                <w:bCs/>
              </w:rPr>
              <w:t>5</w:t>
            </w:r>
            <w:r w:rsidRPr="00804A2E">
              <w:rPr>
                <w:rFonts w:ascii="Calibri" w:hAnsi="Calibri" w:cs="Calibri"/>
                <w:b/>
                <w:bCs/>
              </w:rPr>
              <w:t>-12:</w:t>
            </w:r>
            <w:r w:rsidR="002A4B06" w:rsidRPr="00804A2E">
              <w:rPr>
                <w:rFonts w:ascii="Calibri" w:hAnsi="Calibri" w:cs="Calibri"/>
                <w:b/>
                <w:bCs/>
              </w:rPr>
              <w:t>4</w:t>
            </w:r>
            <w:r w:rsidR="001F5D88" w:rsidRPr="00804A2E">
              <w:rPr>
                <w:rFonts w:ascii="Calibri" w:hAnsi="Calibri" w:cs="Calibri"/>
                <w:b/>
                <w:bCs/>
              </w:rPr>
              <w:t>5</w:t>
            </w:r>
          </w:p>
          <w:p w14:paraId="32030921" w14:textId="4A2836B0" w:rsidR="0059529E" w:rsidRPr="00804A2E" w:rsidRDefault="0059529E" w:rsidP="00804A2E">
            <w:pPr>
              <w:jc w:val="center"/>
              <w:rPr>
                <w:rFonts w:ascii="Calibri" w:hAnsi="Calibri" w:cs="Calibri"/>
                <w:b/>
                <w:bCs/>
              </w:rPr>
            </w:pPr>
            <w:r w:rsidRPr="00804A2E">
              <w:rPr>
                <w:rFonts w:ascii="Calibri" w:hAnsi="Calibri" w:cs="Calibri"/>
                <w:b/>
                <w:bCs/>
              </w:rPr>
              <w:t>10 East, 0.17</w:t>
            </w:r>
          </w:p>
        </w:tc>
      </w:tr>
      <w:tr w:rsidR="002A143F" w:rsidRPr="00804A2E" w14:paraId="08394F79" w14:textId="77777777" w:rsidTr="00DD0CE4">
        <w:trPr>
          <w:trHeight w:val="320"/>
          <w:jc w:val="center"/>
        </w:trPr>
        <w:tc>
          <w:tcPr>
            <w:tcW w:w="15525" w:type="dxa"/>
            <w:noWrap/>
            <w:vAlign w:val="bottom"/>
            <w:hideMark/>
          </w:tcPr>
          <w:p w14:paraId="2DC9FA03" w14:textId="688556AF" w:rsidR="007D00BB" w:rsidRPr="00804A2E" w:rsidRDefault="002A143F" w:rsidP="00804A2E">
            <w:pPr>
              <w:rPr>
                <w:rFonts w:ascii="Calibri" w:hAnsi="Calibri" w:cs="Calibri"/>
              </w:rPr>
            </w:pPr>
            <w:r w:rsidRPr="00804A2E">
              <w:rPr>
                <w:rFonts w:ascii="Calibri" w:hAnsi="Calibri" w:cs="Calibri"/>
              </w:rPr>
              <w:lastRenderedPageBreak/>
              <w:t>Plenary</w:t>
            </w:r>
            <w:r w:rsidR="02E7EECC" w:rsidRPr="00804A2E">
              <w:rPr>
                <w:rFonts w:ascii="Calibri" w:hAnsi="Calibri" w:cs="Calibri"/>
              </w:rPr>
              <w:t xml:space="preserve">. Can Businesses </w:t>
            </w:r>
            <w:r w:rsidR="007A1873" w:rsidRPr="00804A2E">
              <w:rPr>
                <w:rFonts w:ascii="Calibri" w:hAnsi="Calibri" w:cs="Calibri"/>
              </w:rPr>
              <w:t>W</w:t>
            </w:r>
            <w:r w:rsidR="02E7EECC" w:rsidRPr="00804A2E">
              <w:rPr>
                <w:rFonts w:ascii="Calibri" w:hAnsi="Calibri" w:cs="Calibri"/>
              </w:rPr>
              <w:t>in if People &amp; Planet Lose?</w:t>
            </w:r>
          </w:p>
          <w:p w14:paraId="2E4C659E" w14:textId="2C725A81" w:rsidR="002A143F" w:rsidRPr="00804A2E" w:rsidRDefault="002A143F" w:rsidP="00804A2E">
            <w:pPr>
              <w:rPr>
                <w:rFonts w:ascii="Calibri" w:hAnsi="Calibri" w:cs="Calibri"/>
              </w:rPr>
            </w:pPr>
            <w:r w:rsidRPr="00804A2E">
              <w:rPr>
                <w:rFonts w:ascii="Calibri" w:hAnsi="Calibri" w:cs="Calibri"/>
              </w:rPr>
              <w:t>Dr Fay Cooke</w:t>
            </w:r>
          </w:p>
          <w:p w14:paraId="6ADC390E" w14:textId="6707BDF9" w:rsidR="007D00BB" w:rsidRPr="00804A2E" w:rsidRDefault="41AF52F1" w:rsidP="00804A2E">
            <w:pPr>
              <w:rPr>
                <w:rFonts w:ascii="Calibri" w:hAnsi="Calibri" w:cs="Calibri"/>
              </w:rPr>
            </w:pPr>
            <w:r w:rsidRPr="00804A2E">
              <w:rPr>
                <w:rFonts w:ascii="Calibri" w:hAnsi="Calibri" w:cs="Calibri"/>
              </w:rPr>
              <w:t>Chief Impact &amp; Financial Officer at Yeo Valley Production</w:t>
            </w:r>
          </w:p>
          <w:p w14:paraId="1BD9818B" w14:textId="2A841A21" w:rsidR="56EABAB1" w:rsidRPr="00F163C9" w:rsidRDefault="56EABAB1" w:rsidP="00F163C9">
            <w:pPr>
              <w:jc w:val="both"/>
              <w:rPr>
                <w:rFonts w:ascii="Calibri" w:hAnsi="Calibri" w:cs="Calibri"/>
                <w:i/>
                <w:iCs/>
              </w:rPr>
            </w:pPr>
            <w:r w:rsidRPr="00F163C9">
              <w:rPr>
                <w:rFonts w:ascii="Calibri" w:hAnsi="Calibri" w:cs="Calibri"/>
                <w:i/>
                <w:iCs/>
              </w:rPr>
              <w:t>This session will explore whether businesses can truly be successful if they are not focusing on improving human lives and improving planetary outcomes.  Using Yeo Valley as a case study, the session will set out the case for business as a force for good, and will show how the UN SDGs can – and should - be fully embedded in the purpose, strategy and decision-making of successful businesses.  The session will then shine a spotlight specifically on food system transformation and the case for a transition to agroecological food and farming. Attendees will leave with a practical toolkit of how to embed impact into organisational decision-making and with a greater understanding of how food can be produced in a way that nurtures and nourishes people and planet, whilst being both affordable and scalable.</w:t>
            </w:r>
          </w:p>
          <w:p w14:paraId="032DC257" w14:textId="77777777" w:rsidR="0057597D" w:rsidRDefault="0057597D" w:rsidP="00804A2E">
            <w:pPr>
              <w:rPr>
                <w:rFonts w:ascii="Calibri" w:hAnsi="Calibri" w:cs="Calibri"/>
              </w:rPr>
            </w:pPr>
          </w:p>
          <w:p w14:paraId="650DC63C" w14:textId="77777777" w:rsidR="00C0245F" w:rsidRPr="00804A2E" w:rsidRDefault="00C0245F" w:rsidP="00804A2E">
            <w:pPr>
              <w:rPr>
                <w:rFonts w:ascii="Calibri" w:hAnsi="Calibri" w:cs="Calibri"/>
              </w:rPr>
            </w:pPr>
          </w:p>
          <w:p w14:paraId="4DFD447D" w14:textId="6B3C0D6D" w:rsidR="007D00BB" w:rsidRPr="00804A2E" w:rsidRDefault="007D00BB" w:rsidP="00804A2E">
            <w:pPr>
              <w:rPr>
                <w:rFonts w:ascii="Calibri" w:hAnsi="Calibri" w:cs="Calibri"/>
              </w:rPr>
            </w:pPr>
          </w:p>
        </w:tc>
      </w:tr>
      <w:tr w:rsidR="002A143F" w:rsidRPr="00804A2E" w14:paraId="3D77A50D" w14:textId="77777777" w:rsidTr="00DD0CE4">
        <w:trPr>
          <w:trHeight w:val="320"/>
          <w:jc w:val="center"/>
        </w:trPr>
        <w:tc>
          <w:tcPr>
            <w:tcW w:w="15525" w:type="dxa"/>
            <w:shd w:val="clear" w:color="auto" w:fill="B3E5A1" w:themeFill="accent6" w:themeFillTint="66"/>
            <w:noWrap/>
            <w:vAlign w:val="bottom"/>
            <w:hideMark/>
          </w:tcPr>
          <w:p w14:paraId="39227C2B" w14:textId="76371D27" w:rsidR="002A143F" w:rsidRPr="00804A2E" w:rsidRDefault="002A143F" w:rsidP="00804A2E">
            <w:pPr>
              <w:jc w:val="center"/>
              <w:rPr>
                <w:rFonts w:ascii="Calibri" w:hAnsi="Calibri" w:cs="Calibri"/>
                <w:b/>
                <w:bCs/>
              </w:rPr>
            </w:pPr>
            <w:r w:rsidRPr="00804A2E">
              <w:rPr>
                <w:rFonts w:ascii="Calibri" w:hAnsi="Calibri" w:cs="Calibri"/>
                <w:b/>
                <w:bCs/>
              </w:rPr>
              <w:t>12:</w:t>
            </w:r>
            <w:r w:rsidR="002A4B06" w:rsidRPr="00804A2E">
              <w:rPr>
                <w:rFonts w:ascii="Calibri" w:hAnsi="Calibri" w:cs="Calibri"/>
                <w:b/>
                <w:bCs/>
              </w:rPr>
              <w:t>4</w:t>
            </w:r>
            <w:r w:rsidR="007A1873" w:rsidRPr="00804A2E">
              <w:rPr>
                <w:rFonts w:ascii="Calibri" w:hAnsi="Calibri" w:cs="Calibri"/>
                <w:b/>
                <w:bCs/>
              </w:rPr>
              <w:t>5</w:t>
            </w:r>
            <w:r w:rsidRPr="00804A2E">
              <w:rPr>
                <w:rFonts w:ascii="Calibri" w:hAnsi="Calibri" w:cs="Calibri"/>
                <w:b/>
                <w:bCs/>
              </w:rPr>
              <w:t>-13:</w:t>
            </w:r>
            <w:r w:rsidR="005B74E5" w:rsidRPr="00804A2E">
              <w:rPr>
                <w:rFonts w:ascii="Calibri" w:hAnsi="Calibri" w:cs="Calibri"/>
                <w:b/>
                <w:bCs/>
              </w:rPr>
              <w:t>3</w:t>
            </w:r>
            <w:r w:rsidR="00611160" w:rsidRPr="00804A2E">
              <w:rPr>
                <w:rFonts w:ascii="Calibri" w:hAnsi="Calibri" w:cs="Calibri"/>
                <w:b/>
                <w:bCs/>
              </w:rPr>
              <w:t>0</w:t>
            </w:r>
          </w:p>
          <w:p w14:paraId="19AA8331" w14:textId="4A69913C" w:rsidR="0059529E" w:rsidRPr="00804A2E" w:rsidRDefault="0059529E" w:rsidP="00804A2E">
            <w:pPr>
              <w:jc w:val="center"/>
              <w:rPr>
                <w:rFonts w:ascii="Calibri" w:hAnsi="Calibri" w:cs="Calibri"/>
                <w:b/>
                <w:bCs/>
              </w:rPr>
            </w:pPr>
            <w:r w:rsidRPr="00804A2E">
              <w:rPr>
                <w:rFonts w:ascii="Calibri" w:hAnsi="Calibri" w:cs="Calibri"/>
                <w:b/>
                <w:bCs/>
              </w:rPr>
              <w:t>10 East, Pavilion</w:t>
            </w:r>
          </w:p>
        </w:tc>
      </w:tr>
      <w:tr w:rsidR="00611160" w:rsidRPr="00804A2E" w14:paraId="31011E53" w14:textId="77777777" w:rsidTr="00DD0CE4">
        <w:trPr>
          <w:trHeight w:val="320"/>
          <w:jc w:val="center"/>
        </w:trPr>
        <w:tc>
          <w:tcPr>
            <w:tcW w:w="15525" w:type="dxa"/>
            <w:noWrap/>
            <w:vAlign w:val="bottom"/>
          </w:tcPr>
          <w:p w14:paraId="5C56BB01" w14:textId="7FBDF0B1" w:rsidR="008B53A8" w:rsidRPr="00804A2E" w:rsidRDefault="00611160" w:rsidP="00804A2E">
            <w:pPr>
              <w:rPr>
                <w:rFonts w:ascii="Calibri" w:hAnsi="Calibri" w:cs="Calibri"/>
              </w:rPr>
            </w:pPr>
            <w:r w:rsidRPr="00804A2E">
              <w:rPr>
                <w:rFonts w:ascii="Calibri" w:hAnsi="Calibri" w:cs="Calibri"/>
              </w:rPr>
              <w:t>Lunch Break</w:t>
            </w:r>
            <w:r w:rsidR="008B53A8" w:rsidRPr="00804A2E">
              <w:rPr>
                <w:rFonts w:ascii="Calibri" w:hAnsi="Calibri" w:cs="Calibri"/>
              </w:rPr>
              <w:t xml:space="preserve"> (10 East, Pavilion)</w:t>
            </w:r>
          </w:p>
          <w:p w14:paraId="640BCB44" w14:textId="77777777" w:rsidR="00611160" w:rsidRPr="00804A2E" w:rsidRDefault="00611160" w:rsidP="00804A2E">
            <w:pPr>
              <w:rPr>
                <w:rFonts w:ascii="Calibri" w:hAnsi="Calibri" w:cs="Calibri"/>
              </w:rPr>
            </w:pPr>
            <w:r w:rsidRPr="00804A2E">
              <w:rPr>
                <w:rFonts w:ascii="Calibri" w:hAnsi="Calibri" w:cs="Calibri"/>
              </w:rPr>
              <w:t>Mindfulness Session (</w:t>
            </w:r>
            <w:r w:rsidR="008B53A8" w:rsidRPr="00804A2E">
              <w:rPr>
                <w:rFonts w:ascii="Calibri" w:hAnsi="Calibri" w:cs="Calibri"/>
              </w:rPr>
              <w:t xml:space="preserve">10 East, </w:t>
            </w:r>
            <w:r w:rsidRPr="00804A2E">
              <w:rPr>
                <w:rFonts w:ascii="Calibri" w:hAnsi="Calibri" w:cs="Calibri"/>
              </w:rPr>
              <w:t>0.13)</w:t>
            </w:r>
          </w:p>
          <w:p w14:paraId="45D272BE" w14:textId="3E427250" w:rsidR="00311721" w:rsidRPr="00804A2E" w:rsidRDefault="00311721" w:rsidP="00804A2E">
            <w:pPr>
              <w:rPr>
                <w:rFonts w:ascii="Calibri" w:hAnsi="Calibri" w:cs="Calibri"/>
              </w:rPr>
            </w:pPr>
            <w:r w:rsidRPr="00804A2E">
              <w:rPr>
                <w:rFonts w:ascii="Calibri" w:hAnsi="Calibri" w:cs="Calibri"/>
              </w:rPr>
              <w:t>Dr Rakshitha Hitibandara</w:t>
            </w:r>
          </w:p>
          <w:p w14:paraId="1B56CB18" w14:textId="76018A5A" w:rsidR="00311721" w:rsidRPr="00804A2E" w:rsidRDefault="00311721" w:rsidP="00804A2E">
            <w:pPr>
              <w:rPr>
                <w:rFonts w:ascii="Calibri" w:hAnsi="Calibri" w:cs="Calibri"/>
              </w:rPr>
            </w:pPr>
            <w:r w:rsidRPr="00804A2E">
              <w:rPr>
                <w:rFonts w:ascii="Calibri" w:hAnsi="Calibri" w:cs="Calibri"/>
              </w:rPr>
              <w:t>Lecturer in Accounting; University of Bath</w:t>
            </w:r>
          </w:p>
          <w:p w14:paraId="5B1AE5B5" w14:textId="77777777" w:rsidR="00311721" w:rsidRPr="00F163C9" w:rsidRDefault="00311721" w:rsidP="00F163C9">
            <w:pPr>
              <w:jc w:val="both"/>
              <w:rPr>
                <w:rFonts w:ascii="Calibri" w:hAnsi="Calibri" w:cs="Calibri"/>
                <w:i/>
                <w:iCs/>
              </w:rPr>
            </w:pPr>
            <w:r w:rsidRPr="00F163C9">
              <w:rPr>
                <w:rFonts w:ascii="Calibri" w:hAnsi="Calibri" w:cs="Calibri"/>
                <w:i/>
                <w:iCs/>
              </w:rPr>
              <w:t>Take a break from the conference and join us for a relaxed and interactive mindfulness session. No prior experience is required. This session offers an opportunity to experience simple mindfulness practices that can help improve focus, reduce stress, and enhance wellbeing in both personal and professional life. Come along, enjoy the experience, and discover how mindfulness can be incorporated into everyday activities.</w:t>
            </w:r>
          </w:p>
          <w:p w14:paraId="6E78F2A2" w14:textId="5D3BDB3E" w:rsidR="00311721" w:rsidRPr="00804A2E" w:rsidRDefault="00311721" w:rsidP="00804A2E">
            <w:pPr>
              <w:rPr>
                <w:rFonts w:ascii="Calibri" w:hAnsi="Calibri" w:cs="Calibri"/>
              </w:rPr>
            </w:pPr>
          </w:p>
        </w:tc>
      </w:tr>
      <w:tr w:rsidR="00FE749B" w:rsidRPr="00804A2E" w14:paraId="7D77EA8C" w14:textId="77777777" w:rsidTr="00DD0CE4">
        <w:trPr>
          <w:trHeight w:val="540"/>
          <w:jc w:val="center"/>
        </w:trPr>
        <w:tc>
          <w:tcPr>
            <w:tcW w:w="15525" w:type="dxa"/>
            <w:shd w:val="clear" w:color="auto" w:fill="B3E5A1" w:themeFill="accent6" w:themeFillTint="66"/>
            <w:vAlign w:val="bottom"/>
          </w:tcPr>
          <w:p w14:paraId="258BC100" w14:textId="3DB08353" w:rsidR="00FE749B" w:rsidRPr="00804A2E" w:rsidRDefault="0067254F" w:rsidP="00804A2E">
            <w:pPr>
              <w:jc w:val="center"/>
              <w:rPr>
                <w:rFonts w:ascii="Calibri" w:hAnsi="Calibri" w:cs="Calibri"/>
                <w:b/>
                <w:bCs/>
              </w:rPr>
            </w:pPr>
            <w:r w:rsidRPr="00804A2E">
              <w:rPr>
                <w:rFonts w:ascii="Calibri" w:hAnsi="Calibri" w:cs="Calibri"/>
                <w:b/>
                <w:bCs/>
              </w:rPr>
              <w:t>13:30–14:30</w:t>
            </w:r>
          </w:p>
        </w:tc>
      </w:tr>
      <w:tr w:rsidR="002A143F" w:rsidRPr="007F74EE" w14:paraId="62F8CABD" w14:textId="77777777" w:rsidTr="00DD0CE4">
        <w:trPr>
          <w:trHeight w:val="340"/>
          <w:jc w:val="center"/>
        </w:trPr>
        <w:tc>
          <w:tcPr>
            <w:tcW w:w="15525" w:type="dxa"/>
            <w:shd w:val="clear" w:color="auto" w:fill="FFC000"/>
            <w:vAlign w:val="bottom"/>
            <w:hideMark/>
          </w:tcPr>
          <w:p w14:paraId="7B1EADA7" w14:textId="7B582CCD" w:rsidR="002A143F" w:rsidRPr="007F74EE" w:rsidRDefault="002A143F" w:rsidP="007F74EE">
            <w:pPr>
              <w:jc w:val="center"/>
              <w:rPr>
                <w:rFonts w:ascii="Calibri" w:hAnsi="Calibri" w:cs="Calibri"/>
                <w:b/>
                <w:bCs/>
              </w:rPr>
            </w:pPr>
            <w:r w:rsidRPr="007F74EE">
              <w:rPr>
                <w:rFonts w:ascii="Calibri" w:hAnsi="Calibri" w:cs="Calibri"/>
                <w:b/>
                <w:bCs/>
              </w:rPr>
              <w:t>Panel Discussion</w:t>
            </w:r>
            <w:r w:rsidR="00AE40AC" w:rsidRPr="007F74EE">
              <w:rPr>
                <w:rFonts w:ascii="Calibri" w:hAnsi="Calibri" w:cs="Calibri"/>
                <w:b/>
                <w:bCs/>
              </w:rPr>
              <w:t xml:space="preserve"> (10 East, 0.1</w:t>
            </w:r>
            <w:r w:rsidR="5FB66BB1" w:rsidRPr="007F74EE">
              <w:rPr>
                <w:rFonts w:ascii="Calibri" w:hAnsi="Calibri" w:cs="Calibri"/>
                <w:b/>
                <w:bCs/>
              </w:rPr>
              <w:t>7</w:t>
            </w:r>
            <w:r w:rsidR="00AE40AC" w:rsidRPr="007F74EE">
              <w:rPr>
                <w:rFonts w:ascii="Calibri" w:hAnsi="Calibri" w:cs="Calibri"/>
                <w:b/>
                <w:bCs/>
              </w:rPr>
              <w:t>)</w:t>
            </w:r>
          </w:p>
        </w:tc>
      </w:tr>
      <w:tr w:rsidR="002A143F" w:rsidRPr="00804A2E" w14:paraId="315730AB" w14:textId="77777777" w:rsidTr="00DD0CE4">
        <w:trPr>
          <w:trHeight w:val="340"/>
          <w:jc w:val="center"/>
        </w:trPr>
        <w:tc>
          <w:tcPr>
            <w:tcW w:w="15525" w:type="dxa"/>
            <w:vAlign w:val="bottom"/>
            <w:hideMark/>
          </w:tcPr>
          <w:p w14:paraId="11F406E0" w14:textId="0015CA3B" w:rsidR="00CD5401" w:rsidRPr="00804A2E" w:rsidRDefault="00007DA6" w:rsidP="00804A2E">
            <w:pPr>
              <w:rPr>
                <w:rFonts w:ascii="Calibri" w:hAnsi="Calibri" w:cs="Calibri"/>
              </w:rPr>
            </w:pPr>
            <w:r w:rsidRPr="00804A2E">
              <w:rPr>
                <w:rFonts w:ascii="Calibri" w:hAnsi="Calibri" w:cs="Calibri"/>
              </w:rPr>
              <w:t>Together Rethinking, Enhancing and Realising the Societal Impact of a Business School in the Years to Come</w:t>
            </w:r>
          </w:p>
          <w:p w14:paraId="4DCAA5F6" w14:textId="43AB8824" w:rsidR="002A143F" w:rsidRPr="00804A2E" w:rsidRDefault="00084054" w:rsidP="00804A2E">
            <w:pPr>
              <w:rPr>
                <w:rFonts w:ascii="Calibri" w:hAnsi="Calibri" w:cs="Calibri"/>
              </w:rPr>
            </w:pPr>
            <w:r w:rsidRPr="00804A2E">
              <w:rPr>
                <w:rFonts w:ascii="Calibri" w:hAnsi="Calibri" w:cs="Calibri"/>
              </w:rPr>
              <w:t xml:space="preserve">Professor </w:t>
            </w:r>
            <w:r w:rsidR="002A143F" w:rsidRPr="00804A2E">
              <w:rPr>
                <w:rFonts w:ascii="Calibri" w:hAnsi="Calibri" w:cs="Calibri"/>
              </w:rPr>
              <w:t>Katrin Muff</w:t>
            </w:r>
          </w:p>
          <w:p w14:paraId="602681A4" w14:textId="3BC9DD31" w:rsidR="00142947" w:rsidRPr="00804A2E" w:rsidRDefault="00142947" w:rsidP="00804A2E">
            <w:pPr>
              <w:rPr>
                <w:rFonts w:ascii="Calibri" w:hAnsi="Calibri" w:cs="Calibri"/>
              </w:rPr>
            </w:pPr>
            <w:r w:rsidRPr="00804A2E">
              <w:rPr>
                <w:rFonts w:ascii="Calibri" w:hAnsi="Calibri" w:cs="Calibri"/>
              </w:rPr>
              <w:t>Professor; Luiss Business School</w:t>
            </w:r>
          </w:p>
          <w:p w14:paraId="32DCBFB4" w14:textId="63C5B864" w:rsidR="00142947" w:rsidRPr="00804A2E" w:rsidRDefault="00084054" w:rsidP="00804A2E">
            <w:pPr>
              <w:rPr>
                <w:rFonts w:ascii="Calibri" w:hAnsi="Calibri" w:cs="Calibri"/>
              </w:rPr>
            </w:pPr>
            <w:r w:rsidRPr="00804A2E">
              <w:rPr>
                <w:rFonts w:ascii="Calibri" w:hAnsi="Calibri" w:cs="Calibri"/>
              </w:rPr>
              <w:t xml:space="preserve">Professor </w:t>
            </w:r>
            <w:r w:rsidR="00142947" w:rsidRPr="00804A2E">
              <w:rPr>
                <w:rFonts w:ascii="Calibri" w:hAnsi="Calibri" w:cs="Calibri"/>
              </w:rPr>
              <w:t>Andrew Bacon</w:t>
            </w:r>
          </w:p>
          <w:p w14:paraId="23663C4F" w14:textId="1FFDDC73" w:rsidR="00142947" w:rsidRPr="00804A2E" w:rsidRDefault="00142947" w:rsidP="00804A2E">
            <w:pPr>
              <w:rPr>
                <w:rFonts w:ascii="Calibri" w:hAnsi="Calibri" w:cs="Calibri"/>
              </w:rPr>
            </w:pPr>
            <w:r w:rsidRPr="00804A2E">
              <w:rPr>
                <w:rFonts w:ascii="Calibri" w:hAnsi="Calibri" w:cs="Calibri"/>
              </w:rPr>
              <w:t>Associate Dean; Nottingham University Business School</w:t>
            </w:r>
          </w:p>
          <w:p w14:paraId="5F528073" w14:textId="2ABC5E1E" w:rsidR="00142947" w:rsidRPr="00804A2E" w:rsidRDefault="4ED09FAF" w:rsidP="00804A2E">
            <w:pPr>
              <w:rPr>
                <w:rFonts w:ascii="Calibri" w:hAnsi="Calibri" w:cs="Calibri"/>
              </w:rPr>
            </w:pPr>
            <w:r w:rsidRPr="00804A2E">
              <w:rPr>
                <w:rFonts w:ascii="Calibri" w:hAnsi="Calibri" w:cs="Calibri"/>
              </w:rPr>
              <w:t xml:space="preserve">Professor </w:t>
            </w:r>
            <w:r w:rsidR="52DD14DA" w:rsidRPr="00804A2E">
              <w:rPr>
                <w:rFonts w:ascii="Calibri" w:hAnsi="Calibri" w:cs="Calibri"/>
              </w:rPr>
              <w:t>Anna Egan</w:t>
            </w:r>
            <w:r w:rsidR="5857597A" w:rsidRPr="00804A2E">
              <w:rPr>
                <w:rFonts w:ascii="Calibri" w:hAnsi="Calibri" w:cs="Calibri"/>
              </w:rPr>
              <w:t xml:space="preserve"> </w:t>
            </w:r>
            <w:r w:rsidR="491EDCA7" w:rsidRPr="00804A2E">
              <w:rPr>
                <w:rFonts w:ascii="Calibri" w:hAnsi="Calibri" w:cs="Calibri"/>
              </w:rPr>
              <w:t>(PRME Chapter UK &amp; Ireland Steering Committee)</w:t>
            </w:r>
          </w:p>
          <w:p w14:paraId="7A3EE6D9" w14:textId="2248476E" w:rsidR="00142947" w:rsidRPr="00804A2E" w:rsidRDefault="00142947" w:rsidP="00804A2E">
            <w:pPr>
              <w:rPr>
                <w:rFonts w:ascii="Calibri" w:hAnsi="Calibri" w:cs="Calibri"/>
              </w:rPr>
            </w:pPr>
            <w:r w:rsidRPr="00804A2E">
              <w:rPr>
                <w:rFonts w:ascii="Calibri" w:hAnsi="Calibri" w:cs="Calibri"/>
              </w:rPr>
              <w:t>Head of Department of Finance and Economics; Manchester Metropolitan University</w:t>
            </w:r>
          </w:p>
          <w:p w14:paraId="42ED61C7" w14:textId="3EEB8C3E" w:rsidR="00142947" w:rsidRPr="00804A2E" w:rsidRDefault="00084054" w:rsidP="00804A2E">
            <w:pPr>
              <w:rPr>
                <w:rFonts w:ascii="Calibri" w:hAnsi="Calibri" w:cs="Calibri"/>
              </w:rPr>
            </w:pPr>
            <w:r w:rsidRPr="00804A2E">
              <w:rPr>
                <w:rFonts w:ascii="Calibri" w:hAnsi="Calibri" w:cs="Calibri"/>
              </w:rPr>
              <w:t xml:space="preserve">Professor </w:t>
            </w:r>
            <w:r w:rsidR="00142947" w:rsidRPr="00804A2E">
              <w:rPr>
                <w:rFonts w:ascii="Calibri" w:hAnsi="Calibri" w:cs="Calibri"/>
              </w:rPr>
              <w:t>Thomas Dyllick</w:t>
            </w:r>
          </w:p>
          <w:p w14:paraId="28AAE5E2" w14:textId="3023AC62" w:rsidR="00E57F31" w:rsidRPr="00804A2E" w:rsidRDefault="00142947" w:rsidP="00804A2E">
            <w:pPr>
              <w:rPr>
                <w:rFonts w:ascii="Calibri" w:hAnsi="Calibri" w:cs="Calibri"/>
              </w:rPr>
            </w:pPr>
            <w:r w:rsidRPr="00804A2E">
              <w:rPr>
                <w:rFonts w:ascii="Calibri" w:hAnsi="Calibri" w:cs="Calibri"/>
              </w:rPr>
              <w:t>Professor emeritus, University of St.</w:t>
            </w:r>
            <w:r w:rsidR="13AEE11F" w:rsidRPr="00804A2E">
              <w:rPr>
                <w:rFonts w:ascii="Calibri" w:hAnsi="Calibri" w:cs="Calibri"/>
              </w:rPr>
              <w:t xml:space="preserve"> </w:t>
            </w:r>
            <w:r w:rsidRPr="00804A2E">
              <w:rPr>
                <w:rFonts w:ascii="Calibri" w:hAnsi="Calibri" w:cs="Calibri"/>
              </w:rPr>
              <w:t>Gallen</w:t>
            </w:r>
          </w:p>
          <w:p w14:paraId="7597C04B" w14:textId="5BFF452A" w:rsidR="30E86D06" w:rsidRPr="00F163C9" w:rsidRDefault="30E86D06" w:rsidP="00F163C9">
            <w:pPr>
              <w:jc w:val="both"/>
              <w:rPr>
                <w:rFonts w:ascii="Calibri" w:hAnsi="Calibri" w:cs="Calibri"/>
                <w:i/>
                <w:iCs/>
              </w:rPr>
            </w:pPr>
            <w:r w:rsidRPr="00F163C9">
              <w:rPr>
                <w:rFonts w:ascii="Calibri" w:hAnsi="Calibri" w:cs="Calibri"/>
                <w:i/>
                <w:iCs/>
              </w:rPr>
              <w:t xml:space="preserve">This interactive panel brings together business school leaders to discuss how institutions can close the implementation gap to achieve measurable societal impact. Drawing on insights of the Positive Impact Rating covering 130 PIR schools from around the world and 90 best-practice case studies over the last seven </w:t>
            </w:r>
            <w:r w:rsidRPr="00F163C9">
              <w:rPr>
                <w:rFonts w:ascii="Calibri" w:hAnsi="Calibri" w:cs="Calibri"/>
                <w:i/>
                <w:iCs/>
              </w:rPr>
              <w:lastRenderedPageBreak/>
              <w:t xml:space="preserve">years, the session provides concretes levers of change and compares them to practical challenges at schools.  The </w:t>
            </w:r>
            <w:r w:rsidR="005D0C03" w:rsidRPr="00F163C9">
              <w:rPr>
                <w:rFonts w:ascii="Calibri" w:hAnsi="Calibri" w:cs="Calibri"/>
                <w:i/>
                <w:iCs/>
              </w:rPr>
              <w:t>panellists</w:t>
            </w:r>
            <w:r w:rsidRPr="00F163C9">
              <w:rPr>
                <w:rFonts w:ascii="Calibri" w:hAnsi="Calibri" w:cs="Calibri"/>
                <w:i/>
                <w:iCs/>
              </w:rPr>
              <w:t xml:space="preserve"> examine how impact can be embedded into governance, systems, culture and faculty–student alignment. Participants will compare strategic dilemmas with practical pathways in business schools, leaving with concrete ideas for advancing societal impact in their own institutional context and leadership role.</w:t>
            </w:r>
          </w:p>
          <w:p w14:paraId="3C3022F9" w14:textId="1AD265BE" w:rsidR="00E57F31" w:rsidRPr="00804A2E" w:rsidRDefault="00E57F31" w:rsidP="00804A2E">
            <w:pPr>
              <w:rPr>
                <w:rFonts w:ascii="Calibri" w:hAnsi="Calibri" w:cs="Calibri"/>
              </w:rPr>
            </w:pPr>
          </w:p>
          <w:p w14:paraId="594A22E7" w14:textId="1EA2281B" w:rsidR="00E57F31" w:rsidRPr="00DD6529" w:rsidRDefault="4F7100CC" w:rsidP="00DD6529">
            <w:pPr>
              <w:shd w:val="clear" w:color="auto" w:fill="FFC000"/>
              <w:jc w:val="center"/>
              <w:rPr>
                <w:rFonts w:ascii="Calibri" w:hAnsi="Calibri" w:cs="Calibri"/>
                <w:b/>
                <w:bCs/>
              </w:rPr>
            </w:pPr>
            <w:r w:rsidRPr="00DD6529">
              <w:rPr>
                <w:rFonts w:ascii="Calibri" w:hAnsi="Calibri" w:cs="Calibri"/>
                <w:b/>
                <w:bCs/>
              </w:rPr>
              <w:t>Panel Discussion (10 East, 0.13)</w:t>
            </w:r>
          </w:p>
          <w:p w14:paraId="06629E32" w14:textId="77777777" w:rsidR="00E57F31" w:rsidRPr="00804A2E" w:rsidRDefault="4E4D9842" w:rsidP="00804A2E">
            <w:pPr>
              <w:rPr>
                <w:rFonts w:ascii="Calibri" w:hAnsi="Calibri" w:cs="Calibri"/>
              </w:rPr>
            </w:pPr>
            <w:r w:rsidRPr="00804A2E">
              <w:rPr>
                <w:rFonts w:ascii="Calibri" w:hAnsi="Calibri" w:cs="Calibri"/>
              </w:rPr>
              <w:t>Skills-Focused Management Curricula Design for Sustainable Futures and Responsible Leadership: Overcoming Challenges and Looking Ahead (10 East, 0.18)</w:t>
            </w:r>
          </w:p>
          <w:p w14:paraId="7F540AB1" w14:textId="77777777" w:rsidR="00E57F31" w:rsidRPr="00804A2E" w:rsidRDefault="4E4D9842" w:rsidP="00804A2E">
            <w:pPr>
              <w:rPr>
                <w:rFonts w:ascii="Calibri" w:hAnsi="Calibri" w:cs="Calibri"/>
              </w:rPr>
            </w:pPr>
            <w:r w:rsidRPr="00804A2E">
              <w:rPr>
                <w:rFonts w:ascii="Calibri" w:hAnsi="Calibri" w:cs="Calibri"/>
              </w:rPr>
              <w:t xml:space="preserve">Dr Katherine (Katie) </w:t>
            </w:r>
            <w:bookmarkStart w:id="11" w:name="OLE_LINK20"/>
            <w:r w:rsidRPr="00804A2E">
              <w:rPr>
                <w:rFonts w:ascii="Calibri" w:hAnsi="Calibri" w:cs="Calibri"/>
              </w:rPr>
              <w:t>Neary</w:t>
            </w:r>
            <w:bookmarkEnd w:id="11"/>
          </w:p>
          <w:p w14:paraId="14061DC3" w14:textId="77777777" w:rsidR="00E57F31" w:rsidRPr="00804A2E" w:rsidRDefault="4E4D9842" w:rsidP="00804A2E">
            <w:pPr>
              <w:rPr>
                <w:rFonts w:ascii="Calibri" w:hAnsi="Calibri" w:cs="Calibri"/>
              </w:rPr>
            </w:pPr>
            <w:r w:rsidRPr="00804A2E">
              <w:rPr>
                <w:rFonts w:ascii="Calibri" w:hAnsi="Calibri" w:cs="Calibri"/>
              </w:rPr>
              <w:t>Senior Lecturer in International Business; Liverpool Business School</w:t>
            </w:r>
          </w:p>
          <w:p w14:paraId="34DD161C" w14:textId="77777777" w:rsidR="00E57F31" w:rsidRPr="00804A2E" w:rsidRDefault="4E4D9842" w:rsidP="00804A2E">
            <w:pPr>
              <w:rPr>
                <w:rFonts w:ascii="Calibri" w:hAnsi="Calibri" w:cs="Calibri"/>
              </w:rPr>
            </w:pPr>
            <w:r w:rsidRPr="00804A2E">
              <w:rPr>
                <w:rFonts w:ascii="Calibri" w:hAnsi="Calibri" w:cs="Calibri"/>
              </w:rPr>
              <w:t>Dr Konstantina Skritsovali</w:t>
            </w:r>
          </w:p>
          <w:p w14:paraId="3149993D" w14:textId="77777777" w:rsidR="00E57F31" w:rsidRPr="00804A2E" w:rsidRDefault="4E4D9842" w:rsidP="00804A2E">
            <w:pPr>
              <w:rPr>
                <w:rFonts w:ascii="Calibri" w:hAnsi="Calibri" w:cs="Calibri"/>
              </w:rPr>
            </w:pPr>
            <w:r w:rsidRPr="00804A2E">
              <w:rPr>
                <w:rFonts w:ascii="Calibri" w:hAnsi="Calibri" w:cs="Calibri"/>
              </w:rPr>
              <w:t>Senior Lecturer in Strategic Management; Liverpool Business School</w:t>
            </w:r>
          </w:p>
          <w:p w14:paraId="23BFCC65" w14:textId="77777777" w:rsidR="00E57F31" w:rsidRPr="00804A2E" w:rsidRDefault="4E4D9842" w:rsidP="00804A2E">
            <w:pPr>
              <w:rPr>
                <w:rFonts w:ascii="Calibri" w:hAnsi="Calibri" w:cs="Calibri"/>
              </w:rPr>
            </w:pPr>
            <w:r w:rsidRPr="00804A2E">
              <w:rPr>
                <w:rFonts w:ascii="Calibri" w:hAnsi="Calibri" w:cs="Calibri"/>
              </w:rPr>
              <w:t>Dr Matti Morovat</w:t>
            </w:r>
          </w:p>
          <w:p w14:paraId="3ECB8812" w14:textId="77777777" w:rsidR="00E57F31" w:rsidRPr="00804A2E" w:rsidRDefault="4E4D9842" w:rsidP="00804A2E">
            <w:pPr>
              <w:rPr>
                <w:rFonts w:ascii="Calibri" w:hAnsi="Calibri" w:cs="Calibri"/>
              </w:rPr>
            </w:pPr>
            <w:r w:rsidRPr="00804A2E">
              <w:rPr>
                <w:rFonts w:ascii="Calibri" w:hAnsi="Calibri" w:cs="Calibri"/>
              </w:rPr>
              <w:t>Lecturer in Business; University of Sunderland</w:t>
            </w:r>
          </w:p>
          <w:p w14:paraId="50451087" w14:textId="77777777" w:rsidR="00E57F31" w:rsidRPr="00804A2E" w:rsidRDefault="4E4D9842" w:rsidP="00804A2E">
            <w:pPr>
              <w:rPr>
                <w:rFonts w:ascii="Calibri" w:hAnsi="Calibri" w:cs="Calibri"/>
              </w:rPr>
            </w:pPr>
            <w:r w:rsidRPr="00804A2E">
              <w:rPr>
                <w:rFonts w:ascii="Calibri" w:hAnsi="Calibri" w:cs="Calibri"/>
              </w:rPr>
              <w:t>Dr Uma Padmini Ema</w:t>
            </w:r>
          </w:p>
          <w:p w14:paraId="63BAC595" w14:textId="77777777" w:rsidR="00E57F31" w:rsidRPr="00804A2E" w:rsidRDefault="4E4D9842" w:rsidP="00804A2E">
            <w:pPr>
              <w:rPr>
                <w:rFonts w:ascii="Calibri" w:hAnsi="Calibri" w:cs="Calibri"/>
              </w:rPr>
            </w:pPr>
            <w:r w:rsidRPr="00804A2E">
              <w:rPr>
                <w:rFonts w:ascii="Calibri" w:hAnsi="Calibri" w:cs="Calibri"/>
              </w:rPr>
              <w:t>Senior Lecturer in Business; York St John University</w:t>
            </w:r>
          </w:p>
          <w:p w14:paraId="6A0995ED" w14:textId="77777777" w:rsidR="00E57F31" w:rsidRPr="00804A2E" w:rsidRDefault="4E4D9842" w:rsidP="00804A2E">
            <w:pPr>
              <w:rPr>
                <w:rFonts w:ascii="Calibri" w:hAnsi="Calibri" w:cs="Calibri"/>
              </w:rPr>
            </w:pPr>
            <w:r w:rsidRPr="00804A2E">
              <w:rPr>
                <w:rFonts w:ascii="Calibri" w:hAnsi="Calibri" w:cs="Calibri"/>
              </w:rPr>
              <w:t>Dr Kellys Sikabbwele</w:t>
            </w:r>
          </w:p>
          <w:p w14:paraId="121C4DAB" w14:textId="77777777" w:rsidR="00E57F31" w:rsidRPr="00804A2E" w:rsidRDefault="4E4D9842" w:rsidP="00804A2E">
            <w:pPr>
              <w:rPr>
                <w:rFonts w:ascii="Calibri" w:hAnsi="Calibri" w:cs="Calibri"/>
              </w:rPr>
            </w:pPr>
            <w:r w:rsidRPr="00804A2E">
              <w:rPr>
                <w:rFonts w:ascii="Calibri" w:hAnsi="Calibri" w:cs="Calibri"/>
              </w:rPr>
              <w:t>Lecturer in Operations Management; University of Bristol</w:t>
            </w:r>
          </w:p>
          <w:p w14:paraId="44807F2B" w14:textId="77777777" w:rsidR="00E57F31" w:rsidRPr="00804A2E" w:rsidRDefault="4E4D9842" w:rsidP="00804A2E">
            <w:pPr>
              <w:rPr>
                <w:rFonts w:ascii="Calibri" w:hAnsi="Calibri" w:cs="Calibri"/>
              </w:rPr>
            </w:pPr>
            <w:r w:rsidRPr="00804A2E">
              <w:rPr>
                <w:rFonts w:ascii="Calibri" w:hAnsi="Calibri" w:cs="Calibri"/>
              </w:rPr>
              <w:t>Dr Sean Tanner</w:t>
            </w:r>
          </w:p>
          <w:p w14:paraId="4052FABA" w14:textId="77777777" w:rsidR="00E57F31" w:rsidRPr="00804A2E" w:rsidRDefault="4E4D9842" w:rsidP="00804A2E">
            <w:pPr>
              <w:rPr>
                <w:rFonts w:ascii="Calibri" w:hAnsi="Calibri" w:cs="Calibri"/>
              </w:rPr>
            </w:pPr>
            <w:r w:rsidRPr="00804A2E">
              <w:rPr>
                <w:rFonts w:ascii="Calibri" w:hAnsi="Calibri" w:cs="Calibri"/>
              </w:rPr>
              <w:t>Senior Lecturer in Marketing and Consumer Behaviour; Cork University Business School</w:t>
            </w:r>
          </w:p>
          <w:p w14:paraId="6B6FD9F9" w14:textId="6369D69A" w:rsidR="00406B44" w:rsidRPr="00F163C9" w:rsidRDefault="00305667" w:rsidP="00F163C9">
            <w:pPr>
              <w:jc w:val="both"/>
              <w:rPr>
                <w:rFonts w:ascii="Calibri" w:hAnsi="Calibri" w:cs="Calibri"/>
                <w:i/>
                <w:iCs/>
              </w:rPr>
            </w:pPr>
            <w:r w:rsidRPr="00F163C9">
              <w:rPr>
                <w:rFonts w:ascii="Calibri" w:hAnsi="Calibri" w:cs="Calibri"/>
                <w:i/>
                <w:iCs/>
              </w:rPr>
              <w:t>Business schools face increasing pressure to design future</w:t>
            </w:r>
            <w:r w:rsidRPr="00F163C9">
              <w:rPr>
                <w:rFonts w:ascii="Calibri" w:hAnsi="Calibri" w:cs="Calibri"/>
                <w:i/>
                <w:iCs/>
              </w:rPr>
              <w:noBreakHyphen/>
              <w:t>focused curricula that equip students with transferable green skills to navigate complex environmental, social and economic challenges. As the socio</w:t>
            </w:r>
            <w:r w:rsidRPr="00F163C9">
              <w:rPr>
                <w:rFonts w:ascii="Calibri" w:hAnsi="Calibri" w:cs="Calibri"/>
                <w:i/>
                <w:iCs/>
              </w:rPr>
              <w:noBreakHyphen/>
              <w:t>economic landscape shifts and expectations of learners evolve, understanding how educators respond to these demands is essential. This panel brings together HEI practitioners from diverse contexts to share experiences, challenges and innovations in green skill development. Discussion will explore changing student learning identities, strategies for fostering engagement with sustainability</w:t>
            </w:r>
            <w:r w:rsidRPr="00F163C9">
              <w:rPr>
                <w:rFonts w:ascii="Calibri" w:hAnsi="Calibri" w:cs="Calibri"/>
                <w:i/>
                <w:iCs/>
              </w:rPr>
              <w:noBreakHyphen/>
              <w:t>focused pedagogies, and approaches that support students’ transition into employability as adaptive lifelong learners. The panel emerges from the forthcoming PRME volume Skills Development for Responsible Management: A Guide to Innovative Pedagogical Practices for Sustainable Futures (Routledge, 2026), which highlights a global call for transformative, future</w:t>
            </w:r>
            <w:r w:rsidRPr="00F163C9">
              <w:rPr>
                <w:rFonts w:ascii="Calibri" w:hAnsi="Calibri" w:cs="Calibri"/>
                <w:i/>
                <w:iCs/>
              </w:rPr>
              <w:noBreakHyphen/>
              <w:t>oriented curriculum design. Building on these insights, the session creates space for dialogue and co</w:t>
            </w:r>
            <w:r w:rsidRPr="00F163C9">
              <w:rPr>
                <w:rFonts w:ascii="Calibri" w:hAnsi="Calibri" w:cs="Calibri"/>
                <w:i/>
                <w:iCs/>
              </w:rPr>
              <w:noBreakHyphen/>
              <w:t>learning, contributing to a deeper understanding of how higher education can prepare learners for sustainable futures beyond 2030. </w:t>
            </w:r>
          </w:p>
          <w:p w14:paraId="49E41AB6" w14:textId="77777777" w:rsidR="0057597D" w:rsidRDefault="0057597D" w:rsidP="00804A2E">
            <w:pPr>
              <w:rPr>
                <w:rFonts w:ascii="Calibri" w:hAnsi="Calibri" w:cs="Calibri"/>
              </w:rPr>
            </w:pPr>
          </w:p>
          <w:p w14:paraId="168ED071" w14:textId="77777777" w:rsidR="00DD0CE4" w:rsidRDefault="00DD0CE4" w:rsidP="00804A2E">
            <w:pPr>
              <w:rPr>
                <w:rFonts w:ascii="Calibri" w:hAnsi="Calibri" w:cs="Calibri"/>
              </w:rPr>
            </w:pPr>
          </w:p>
          <w:p w14:paraId="3217E5E7" w14:textId="77777777" w:rsidR="00DD0CE4" w:rsidRDefault="00DD0CE4" w:rsidP="00804A2E">
            <w:pPr>
              <w:rPr>
                <w:rFonts w:ascii="Calibri" w:hAnsi="Calibri" w:cs="Calibri"/>
              </w:rPr>
            </w:pPr>
          </w:p>
          <w:p w14:paraId="5B086A98" w14:textId="77777777" w:rsidR="00DD0CE4" w:rsidRDefault="00DD0CE4" w:rsidP="00804A2E">
            <w:pPr>
              <w:rPr>
                <w:rFonts w:ascii="Calibri" w:hAnsi="Calibri" w:cs="Calibri"/>
              </w:rPr>
            </w:pPr>
          </w:p>
          <w:p w14:paraId="0AC8D9D3" w14:textId="77777777" w:rsidR="00DD0CE4" w:rsidRPr="00804A2E" w:rsidRDefault="00DD0CE4" w:rsidP="00804A2E">
            <w:pPr>
              <w:rPr>
                <w:rFonts w:ascii="Calibri" w:hAnsi="Calibri" w:cs="Calibri"/>
              </w:rPr>
            </w:pPr>
          </w:p>
          <w:p w14:paraId="7D86A43A" w14:textId="02ACAE8A" w:rsidR="00E57F31" w:rsidRPr="00804A2E" w:rsidRDefault="00E57F31" w:rsidP="00804A2E">
            <w:pPr>
              <w:rPr>
                <w:rFonts w:ascii="Calibri" w:hAnsi="Calibri" w:cs="Calibri"/>
              </w:rPr>
            </w:pPr>
          </w:p>
        </w:tc>
      </w:tr>
      <w:tr w:rsidR="002A143F" w:rsidRPr="00804A2E" w14:paraId="426BAC5F" w14:textId="77777777" w:rsidTr="00DD0CE4">
        <w:trPr>
          <w:trHeight w:val="540"/>
          <w:jc w:val="center"/>
        </w:trPr>
        <w:tc>
          <w:tcPr>
            <w:tcW w:w="15525" w:type="dxa"/>
            <w:shd w:val="clear" w:color="auto" w:fill="B3E5A1" w:themeFill="accent6" w:themeFillTint="66"/>
            <w:vAlign w:val="bottom"/>
            <w:hideMark/>
          </w:tcPr>
          <w:p w14:paraId="50B81E35" w14:textId="3FD421D7" w:rsidR="002A143F" w:rsidRPr="00804A2E" w:rsidRDefault="002A143F" w:rsidP="00804A2E">
            <w:pPr>
              <w:jc w:val="center"/>
              <w:rPr>
                <w:rFonts w:ascii="Calibri" w:hAnsi="Calibri" w:cs="Calibri"/>
                <w:b/>
                <w:bCs/>
              </w:rPr>
            </w:pPr>
            <w:r w:rsidRPr="00804A2E">
              <w:rPr>
                <w:rFonts w:ascii="Calibri" w:hAnsi="Calibri" w:cs="Calibri"/>
                <w:b/>
                <w:bCs/>
              </w:rPr>
              <w:lastRenderedPageBreak/>
              <w:t>14:45–15:45</w:t>
            </w:r>
          </w:p>
        </w:tc>
      </w:tr>
      <w:tr w:rsidR="002A143F" w:rsidRPr="007F74EE" w14:paraId="73B5419A" w14:textId="77777777" w:rsidTr="00DD0CE4">
        <w:trPr>
          <w:trHeight w:val="340"/>
          <w:jc w:val="center"/>
        </w:trPr>
        <w:tc>
          <w:tcPr>
            <w:tcW w:w="15525" w:type="dxa"/>
            <w:shd w:val="clear" w:color="auto" w:fill="FFC000"/>
            <w:vAlign w:val="bottom"/>
            <w:hideMark/>
          </w:tcPr>
          <w:p w14:paraId="37C09F8A" w14:textId="7A20BA34" w:rsidR="002A143F" w:rsidRPr="007F74EE" w:rsidRDefault="00CD5401" w:rsidP="007F74EE">
            <w:pPr>
              <w:jc w:val="center"/>
              <w:rPr>
                <w:rFonts w:ascii="Calibri" w:hAnsi="Calibri" w:cs="Calibri"/>
                <w:b/>
                <w:bCs/>
              </w:rPr>
            </w:pPr>
            <w:r w:rsidRPr="007F74EE">
              <w:rPr>
                <w:rFonts w:ascii="Calibri" w:hAnsi="Calibri" w:cs="Calibri"/>
                <w:b/>
                <w:bCs/>
              </w:rPr>
              <w:t>Panel Discussion</w:t>
            </w:r>
            <w:r w:rsidR="00AE40AC" w:rsidRPr="007F74EE">
              <w:rPr>
                <w:rFonts w:ascii="Calibri" w:hAnsi="Calibri" w:cs="Calibri"/>
                <w:b/>
                <w:bCs/>
              </w:rPr>
              <w:t xml:space="preserve"> (10 East, 0.17)</w:t>
            </w:r>
          </w:p>
        </w:tc>
      </w:tr>
      <w:tr w:rsidR="002A143F" w:rsidRPr="00804A2E" w14:paraId="7BEB8B1E" w14:textId="77777777" w:rsidTr="00DD0CE4">
        <w:trPr>
          <w:trHeight w:val="340"/>
          <w:jc w:val="center"/>
        </w:trPr>
        <w:tc>
          <w:tcPr>
            <w:tcW w:w="15525" w:type="dxa"/>
            <w:vAlign w:val="bottom"/>
            <w:hideMark/>
          </w:tcPr>
          <w:p w14:paraId="76532B71" w14:textId="2A9CBD45" w:rsidR="00CD5401" w:rsidRPr="00804A2E" w:rsidRDefault="00CE2006" w:rsidP="00804A2E">
            <w:pPr>
              <w:rPr>
                <w:rFonts w:ascii="Calibri" w:hAnsi="Calibri" w:cs="Calibri"/>
              </w:rPr>
            </w:pPr>
            <w:r w:rsidRPr="00804A2E">
              <w:rPr>
                <w:rFonts w:ascii="Calibri" w:hAnsi="Calibri" w:cs="Calibri"/>
              </w:rPr>
              <w:lastRenderedPageBreak/>
              <w:t>Sustainability in the Higher Education Sector</w:t>
            </w:r>
          </w:p>
          <w:p w14:paraId="0F45C50C" w14:textId="0AF052CD" w:rsidR="002A143F" w:rsidRPr="00804A2E" w:rsidRDefault="00E57F31" w:rsidP="00804A2E">
            <w:pPr>
              <w:rPr>
                <w:rFonts w:ascii="Calibri" w:hAnsi="Calibri" w:cs="Calibri"/>
              </w:rPr>
            </w:pPr>
            <w:bookmarkStart w:id="12" w:name="OLE_LINK79"/>
            <w:r w:rsidRPr="00804A2E">
              <w:rPr>
                <w:rFonts w:ascii="Calibri" w:hAnsi="Calibri" w:cs="Calibri"/>
              </w:rPr>
              <w:t xml:space="preserve">Professor </w:t>
            </w:r>
            <w:r w:rsidR="008C1ED7" w:rsidRPr="00804A2E">
              <w:rPr>
                <w:rFonts w:ascii="Calibri" w:hAnsi="Calibri" w:cs="Calibri"/>
              </w:rPr>
              <w:t>Andrew Crane</w:t>
            </w:r>
          </w:p>
          <w:p w14:paraId="129A86DF" w14:textId="68E76187" w:rsidR="00E57F31" w:rsidRPr="00804A2E" w:rsidRDefault="00A23D03" w:rsidP="00804A2E">
            <w:pPr>
              <w:rPr>
                <w:rFonts w:ascii="Calibri" w:hAnsi="Calibri" w:cs="Calibri"/>
              </w:rPr>
            </w:pPr>
            <w:r w:rsidRPr="00804A2E">
              <w:rPr>
                <w:rFonts w:ascii="Calibri" w:hAnsi="Calibri" w:cs="Calibri"/>
              </w:rPr>
              <w:t>School of Management, University of Bath</w:t>
            </w:r>
          </w:p>
          <w:p w14:paraId="74D2480C" w14:textId="524C4737" w:rsidR="00E57F31" w:rsidRPr="00804A2E" w:rsidRDefault="00E57F31" w:rsidP="00804A2E">
            <w:pPr>
              <w:rPr>
                <w:rFonts w:ascii="Calibri" w:hAnsi="Calibri" w:cs="Calibri"/>
              </w:rPr>
            </w:pPr>
            <w:r w:rsidRPr="00804A2E">
              <w:rPr>
                <w:rFonts w:ascii="Calibri" w:hAnsi="Calibri" w:cs="Calibri"/>
              </w:rPr>
              <w:t>Flora Hamilton</w:t>
            </w:r>
          </w:p>
          <w:p w14:paraId="7971D0C3" w14:textId="0F548278" w:rsidR="00E57F31" w:rsidRPr="00804A2E" w:rsidRDefault="00A23D03" w:rsidP="00804A2E">
            <w:pPr>
              <w:rPr>
                <w:rFonts w:ascii="Calibri" w:hAnsi="Calibri" w:cs="Calibri"/>
              </w:rPr>
            </w:pPr>
            <w:r w:rsidRPr="00804A2E">
              <w:rPr>
                <w:rFonts w:ascii="Calibri" w:hAnsi="Calibri" w:cs="Calibri"/>
              </w:rPr>
              <w:t>Chief Executive Officer; Chartered Association of Business Schools</w:t>
            </w:r>
            <w:r w:rsidR="1D529A85" w:rsidRPr="00804A2E">
              <w:rPr>
                <w:rFonts w:ascii="Calibri" w:hAnsi="Calibri" w:cs="Calibri"/>
              </w:rPr>
              <w:t xml:space="preserve"> (CABS)</w:t>
            </w:r>
          </w:p>
          <w:p w14:paraId="45CF172A" w14:textId="25E0EBCE" w:rsidR="00E57F31" w:rsidRPr="00804A2E" w:rsidRDefault="00A23D03" w:rsidP="00804A2E">
            <w:pPr>
              <w:rPr>
                <w:rFonts w:ascii="Calibri" w:hAnsi="Calibri" w:cs="Calibri"/>
              </w:rPr>
            </w:pPr>
            <w:r w:rsidRPr="00804A2E">
              <w:rPr>
                <w:rFonts w:ascii="Calibri" w:hAnsi="Calibri" w:cs="Calibri"/>
              </w:rPr>
              <w:t xml:space="preserve">Professor </w:t>
            </w:r>
            <w:r w:rsidR="00E57F31" w:rsidRPr="00804A2E">
              <w:rPr>
                <w:rFonts w:ascii="Calibri" w:hAnsi="Calibri" w:cs="Calibri"/>
              </w:rPr>
              <w:t>Alex Hope</w:t>
            </w:r>
          </w:p>
          <w:p w14:paraId="41BD97D3" w14:textId="72C1A3C6" w:rsidR="00E57F31" w:rsidRPr="00804A2E" w:rsidRDefault="00A23D03" w:rsidP="00804A2E">
            <w:pPr>
              <w:rPr>
                <w:rFonts w:ascii="Calibri" w:hAnsi="Calibri" w:cs="Calibri"/>
              </w:rPr>
            </w:pPr>
            <w:r w:rsidRPr="00804A2E">
              <w:rPr>
                <w:rFonts w:ascii="Calibri" w:hAnsi="Calibri" w:cs="Calibri"/>
              </w:rPr>
              <w:t>Pro Vice-Chancellor, Faculty of Business and Technology; University of Sunderland</w:t>
            </w:r>
          </w:p>
          <w:p w14:paraId="5A63D4CB" w14:textId="77777777" w:rsidR="00E57F31" w:rsidRPr="00F163C9" w:rsidRDefault="09E8AD79" w:rsidP="00F163C9">
            <w:pPr>
              <w:jc w:val="both"/>
              <w:rPr>
                <w:rFonts w:ascii="Calibri" w:hAnsi="Calibri" w:cs="Calibri"/>
                <w:i/>
                <w:iCs/>
              </w:rPr>
            </w:pPr>
            <w:bookmarkStart w:id="13" w:name="OLE_LINK84"/>
            <w:r w:rsidRPr="00F163C9">
              <w:rPr>
                <w:rFonts w:ascii="Calibri" w:hAnsi="Calibri" w:cs="Calibri"/>
                <w:i/>
                <w:iCs/>
              </w:rPr>
              <w:t>Sustainability has become a defining challenge and opportunity for business schools. Drawing on the latest CABS report, this panel will explore how business schools are embedding sustainability across teaching, research, operations, and external engagement. Bringing together sector leaders and academics, the discussion will examine progress to date, persistent challenges, and the strategic choices facing business schools as they seek to balance societal impact, institutional priorities, and financial realities. Attendees will gain insights into the future role of business schools in advancing sustainable development.</w:t>
            </w:r>
          </w:p>
          <w:bookmarkEnd w:id="12"/>
          <w:bookmarkEnd w:id="13"/>
          <w:p w14:paraId="3C30D221" w14:textId="77777777" w:rsidR="0057597D" w:rsidRPr="00804A2E" w:rsidRDefault="0057597D" w:rsidP="00804A2E">
            <w:pPr>
              <w:rPr>
                <w:rFonts w:ascii="Calibri" w:hAnsi="Calibri" w:cs="Calibri"/>
              </w:rPr>
            </w:pPr>
          </w:p>
          <w:p w14:paraId="0BA2B44C" w14:textId="29CE8C13" w:rsidR="00195550" w:rsidRPr="00804A2E" w:rsidRDefault="00195550" w:rsidP="00804A2E">
            <w:pPr>
              <w:rPr>
                <w:rFonts w:ascii="Calibri" w:hAnsi="Calibri" w:cs="Calibri"/>
              </w:rPr>
            </w:pPr>
          </w:p>
        </w:tc>
      </w:tr>
      <w:tr w:rsidR="002A143F" w:rsidRPr="007F74EE" w14:paraId="6DDDF3BF" w14:textId="77777777" w:rsidTr="00DD0CE4">
        <w:trPr>
          <w:trHeight w:val="340"/>
          <w:jc w:val="center"/>
        </w:trPr>
        <w:tc>
          <w:tcPr>
            <w:tcW w:w="15525" w:type="dxa"/>
            <w:shd w:val="clear" w:color="auto" w:fill="FFC000"/>
            <w:vAlign w:val="bottom"/>
            <w:hideMark/>
          </w:tcPr>
          <w:p w14:paraId="1644F0FE" w14:textId="32511AA0" w:rsidR="002A143F" w:rsidRPr="007F74EE" w:rsidRDefault="009C70F4" w:rsidP="007F74EE">
            <w:pPr>
              <w:jc w:val="center"/>
              <w:rPr>
                <w:rFonts w:ascii="Calibri" w:hAnsi="Calibri" w:cs="Calibri"/>
                <w:b/>
                <w:bCs/>
              </w:rPr>
            </w:pPr>
            <w:r w:rsidRPr="007F74EE">
              <w:rPr>
                <w:rFonts w:ascii="Calibri" w:hAnsi="Calibri" w:cs="Calibri"/>
                <w:b/>
                <w:bCs/>
              </w:rPr>
              <w:t>Workshop</w:t>
            </w:r>
            <w:r w:rsidR="00AE40AC" w:rsidRPr="007F74EE">
              <w:rPr>
                <w:rFonts w:ascii="Calibri" w:hAnsi="Calibri" w:cs="Calibri"/>
                <w:b/>
                <w:bCs/>
              </w:rPr>
              <w:t xml:space="preserve"> (10 East, 0.18)</w:t>
            </w:r>
          </w:p>
        </w:tc>
      </w:tr>
      <w:tr w:rsidR="002A143F" w:rsidRPr="00804A2E" w14:paraId="124DAEA0" w14:textId="77777777" w:rsidTr="00DD0CE4">
        <w:trPr>
          <w:trHeight w:val="340"/>
          <w:jc w:val="center"/>
        </w:trPr>
        <w:tc>
          <w:tcPr>
            <w:tcW w:w="15525" w:type="dxa"/>
            <w:vAlign w:val="bottom"/>
            <w:hideMark/>
          </w:tcPr>
          <w:p w14:paraId="7B04DA09" w14:textId="2ADCCBF5" w:rsidR="009C70F4" w:rsidRPr="00804A2E" w:rsidRDefault="009C70F4" w:rsidP="00804A2E">
            <w:pPr>
              <w:rPr>
                <w:rFonts w:ascii="Calibri" w:hAnsi="Calibri" w:cs="Calibri"/>
              </w:rPr>
            </w:pPr>
            <w:r w:rsidRPr="00804A2E">
              <w:rPr>
                <w:rFonts w:ascii="Calibri" w:hAnsi="Calibri" w:cs="Calibri"/>
              </w:rPr>
              <w:t>Teach Sustainable Business with purpose: Delivering i5 Pedagogies with SustainabilitySim</w:t>
            </w:r>
          </w:p>
          <w:p w14:paraId="1AE8B352" w14:textId="24BDEF31" w:rsidR="002A143F" w:rsidRPr="00804A2E" w:rsidRDefault="009C70F4" w:rsidP="00804A2E">
            <w:pPr>
              <w:rPr>
                <w:rFonts w:ascii="Calibri" w:hAnsi="Calibri" w:cs="Calibri"/>
              </w:rPr>
            </w:pPr>
            <w:r w:rsidRPr="00804A2E">
              <w:rPr>
                <w:rFonts w:ascii="Calibri" w:hAnsi="Calibri" w:cs="Calibri"/>
              </w:rPr>
              <w:t>Liam Barnes, Director at Solution Simulations</w:t>
            </w:r>
          </w:p>
          <w:p w14:paraId="5E80DCE0" w14:textId="09BB5075" w:rsidR="002A143F" w:rsidRPr="00F163C9" w:rsidRDefault="20085608" w:rsidP="00F163C9">
            <w:pPr>
              <w:jc w:val="both"/>
              <w:rPr>
                <w:rFonts w:ascii="Calibri" w:hAnsi="Calibri" w:cs="Calibri"/>
                <w:i/>
                <w:iCs/>
              </w:rPr>
            </w:pPr>
            <w:r w:rsidRPr="00F163C9">
              <w:rPr>
                <w:rFonts w:ascii="Calibri" w:hAnsi="Calibri" w:cs="Calibri"/>
                <w:i/>
                <w:iCs/>
              </w:rPr>
              <w:t>SustainabilitySim develops futures-literate and profession-ready graduates. Our innovative applied learning tool enables students to put business concepts into practice as they develop strategies to meet Sustainable Business challenges. Aligned to the SDGs, the simulation immerses students in a world-of-work setting, capturing its experiential reality: the challenges and risks, the application of skills and competencies, and collaborative working.  In presenting business challenges in a sustainability context, it takes an innovative approach to Management Education and the i5 pedagogies:</w:t>
            </w:r>
          </w:p>
          <w:p w14:paraId="552AFB4D" w14:textId="0E375866" w:rsidR="002A143F" w:rsidRPr="008E3D05" w:rsidRDefault="20085608" w:rsidP="008E3D05">
            <w:pPr>
              <w:pStyle w:val="ListParagraph"/>
              <w:numPr>
                <w:ilvl w:val="0"/>
                <w:numId w:val="25"/>
              </w:numPr>
              <w:rPr>
                <w:rFonts w:ascii="Calibri" w:hAnsi="Calibri" w:cs="Calibri"/>
              </w:rPr>
            </w:pPr>
            <w:r w:rsidRPr="008E3D05">
              <w:rPr>
                <w:rFonts w:ascii="Calibri" w:hAnsi="Calibri" w:cs="Calibri"/>
              </w:rPr>
              <w:t>Meaningful: tackling real-world business challenges</w:t>
            </w:r>
          </w:p>
          <w:p w14:paraId="4E4AFACE" w14:textId="61D1F265" w:rsidR="002A143F" w:rsidRPr="008E3D05" w:rsidRDefault="20085608" w:rsidP="008E3D05">
            <w:pPr>
              <w:pStyle w:val="ListParagraph"/>
              <w:numPr>
                <w:ilvl w:val="0"/>
                <w:numId w:val="25"/>
              </w:numPr>
              <w:rPr>
                <w:rFonts w:ascii="Calibri" w:hAnsi="Calibri" w:cs="Calibri"/>
              </w:rPr>
            </w:pPr>
            <w:r w:rsidRPr="008E3D05">
              <w:rPr>
                <w:rFonts w:ascii="Calibri" w:hAnsi="Calibri" w:cs="Calibri"/>
              </w:rPr>
              <w:t>Active: making decisions and see their impact</w:t>
            </w:r>
          </w:p>
          <w:p w14:paraId="3AF91E7F" w14:textId="459DDB1D" w:rsidR="002A143F" w:rsidRPr="008E3D05" w:rsidRDefault="20085608" w:rsidP="008E3D05">
            <w:pPr>
              <w:pStyle w:val="ListParagraph"/>
              <w:numPr>
                <w:ilvl w:val="0"/>
                <w:numId w:val="25"/>
              </w:numPr>
              <w:rPr>
                <w:rFonts w:ascii="Calibri" w:hAnsi="Calibri" w:cs="Calibri"/>
              </w:rPr>
            </w:pPr>
            <w:r w:rsidRPr="008E3D05">
              <w:rPr>
                <w:rFonts w:ascii="Calibri" w:hAnsi="Calibri" w:cs="Calibri"/>
              </w:rPr>
              <w:t>Iterative: trying, reflecting, improving, succeeding</w:t>
            </w:r>
          </w:p>
          <w:p w14:paraId="23C4B084" w14:textId="5C5592A8" w:rsidR="002A143F" w:rsidRPr="008E3D05" w:rsidRDefault="20085608" w:rsidP="008E3D05">
            <w:pPr>
              <w:pStyle w:val="ListParagraph"/>
              <w:numPr>
                <w:ilvl w:val="0"/>
                <w:numId w:val="25"/>
              </w:numPr>
              <w:rPr>
                <w:rFonts w:ascii="Calibri" w:hAnsi="Calibri" w:cs="Calibri"/>
              </w:rPr>
            </w:pPr>
            <w:r w:rsidRPr="008E3D05">
              <w:rPr>
                <w:rFonts w:ascii="Calibri" w:hAnsi="Calibri" w:cs="Calibri"/>
              </w:rPr>
              <w:t>Social: working collaboratively towards strategic goals</w:t>
            </w:r>
          </w:p>
          <w:p w14:paraId="76DCDE6B" w14:textId="2AA5F5D7" w:rsidR="002A143F" w:rsidRPr="00804A2E" w:rsidRDefault="20085608" w:rsidP="00804A2E">
            <w:pPr>
              <w:rPr>
                <w:rFonts w:ascii="Calibri" w:hAnsi="Calibri" w:cs="Calibri"/>
              </w:rPr>
            </w:pPr>
            <w:r w:rsidRPr="00804A2E">
              <w:rPr>
                <w:rFonts w:ascii="Calibri" w:hAnsi="Calibri" w:cs="Calibri"/>
              </w:rPr>
              <w:t xml:space="preserve"> </w:t>
            </w:r>
          </w:p>
        </w:tc>
      </w:tr>
      <w:tr w:rsidR="002A143F" w:rsidRPr="00804A2E" w14:paraId="62982645" w14:textId="77777777" w:rsidTr="00DD0CE4">
        <w:trPr>
          <w:trHeight w:val="540"/>
          <w:jc w:val="center"/>
        </w:trPr>
        <w:tc>
          <w:tcPr>
            <w:tcW w:w="15525" w:type="dxa"/>
            <w:shd w:val="clear" w:color="auto" w:fill="B3E5A1" w:themeFill="accent6" w:themeFillTint="66"/>
            <w:vAlign w:val="bottom"/>
            <w:hideMark/>
          </w:tcPr>
          <w:p w14:paraId="7BCABF6E" w14:textId="4BC5AE64" w:rsidR="002A143F" w:rsidRPr="00804A2E" w:rsidRDefault="002A143F" w:rsidP="00804A2E">
            <w:pPr>
              <w:jc w:val="center"/>
              <w:rPr>
                <w:rFonts w:ascii="Calibri" w:hAnsi="Calibri" w:cs="Calibri"/>
                <w:b/>
                <w:bCs/>
              </w:rPr>
            </w:pPr>
            <w:r w:rsidRPr="00804A2E">
              <w:rPr>
                <w:rFonts w:ascii="Calibri" w:hAnsi="Calibri" w:cs="Calibri"/>
                <w:b/>
                <w:bCs/>
              </w:rPr>
              <w:t>16:00-17:30</w:t>
            </w:r>
          </w:p>
          <w:p w14:paraId="6D9E07A5" w14:textId="5006DA01" w:rsidR="0059529E" w:rsidRPr="00804A2E" w:rsidRDefault="0059529E" w:rsidP="00804A2E">
            <w:pPr>
              <w:jc w:val="center"/>
              <w:rPr>
                <w:rFonts w:ascii="Calibri" w:hAnsi="Calibri" w:cs="Calibri"/>
                <w:b/>
                <w:bCs/>
              </w:rPr>
            </w:pPr>
            <w:r w:rsidRPr="00804A2E">
              <w:rPr>
                <w:rFonts w:ascii="Calibri" w:hAnsi="Calibri" w:cs="Calibri"/>
                <w:b/>
                <w:bCs/>
              </w:rPr>
              <w:t>10 East, 0.17</w:t>
            </w:r>
          </w:p>
        </w:tc>
      </w:tr>
      <w:tr w:rsidR="002A143F" w:rsidRPr="00804A2E" w14:paraId="00BA9CD9" w14:textId="77777777" w:rsidTr="00DD0CE4">
        <w:trPr>
          <w:trHeight w:val="340"/>
          <w:jc w:val="center"/>
        </w:trPr>
        <w:tc>
          <w:tcPr>
            <w:tcW w:w="15525" w:type="dxa"/>
            <w:vAlign w:val="bottom"/>
            <w:hideMark/>
          </w:tcPr>
          <w:p w14:paraId="0FE07B5F" w14:textId="3CF31271" w:rsidR="002A143F" w:rsidRPr="00804A2E" w:rsidRDefault="002A143F" w:rsidP="00804A2E">
            <w:pPr>
              <w:rPr>
                <w:rFonts w:ascii="Calibri" w:hAnsi="Calibri" w:cs="Calibri"/>
              </w:rPr>
            </w:pPr>
            <w:r w:rsidRPr="00804A2E">
              <w:rPr>
                <w:rFonts w:ascii="Calibri" w:hAnsi="Calibri" w:cs="Calibri"/>
              </w:rPr>
              <w:t>AGM</w:t>
            </w:r>
            <w:r w:rsidR="004F5D77" w:rsidRPr="00804A2E">
              <w:rPr>
                <w:rFonts w:ascii="Calibri" w:hAnsi="Calibri" w:cs="Calibri"/>
              </w:rPr>
              <w:t xml:space="preserve">, </w:t>
            </w:r>
            <w:r w:rsidRPr="00804A2E">
              <w:rPr>
                <w:rFonts w:ascii="Calibri" w:hAnsi="Calibri" w:cs="Calibri"/>
              </w:rPr>
              <w:t>Local Networks Presentations</w:t>
            </w:r>
            <w:r w:rsidR="004F5D77" w:rsidRPr="00804A2E">
              <w:rPr>
                <w:rFonts w:ascii="Calibri" w:hAnsi="Calibri" w:cs="Calibri"/>
              </w:rPr>
              <w:t xml:space="preserve"> and Student Awards</w:t>
            </w:r>
          </w:p>
          <w:p w14:paraId="6668624C" w14:textId="77777777" w:rsidR="00406B44" w:rsidRPr="00804A2E" w:rsidRDefault="00406B44" w:rsidP="00804A2E">
            <w:pPr>
              <w:rPr>
                <w:rFonts w:ascii="Calibri" w:hAnsi="Calibri" w:cs="Calibri"/>
              </w:rPr>
            </w:pPr>
          </w:p>
          <w:p w14:paraId="02012379" w14:textId="16BF3D50" w:rsidR="00406B44" w:rsidRPr="00804A2E" w:rsidRDefault="00406B44" w:rsidP="00804A2E">
            <w:pPr>
              <w:rPr>
                <w:rFonts w:ascii="Calibri" w:hAnsi="Calibri" w:cs="Calibri"/>
              </w:rPr>
            </w:pPr>
          </w:p>
        </w:tc>
      </w:tr>
      <w:tr w:rsidR="002A143F" w:rsidRPr="00804A2E" w14:paraId="6A087014" w14:textId="77777777" w:rsidTr="00DD0CE4">
        <w:trPr>
          <w:trHeight w:val="320"/>
          <w:jc w:val="center"/>
        </w:trPr>
        <w:tc>
          <w:tcPr>
            <w:tcW w:w="15525" w:type="dxa"/>
            <w:shd w:val="clear" w:color="auto" w:fill="B3E5A1" w:themeFill="accent6" w:themeFillTint="66"/>
            <w:noWrap/>
            <w:vAlign w:val="bottom"/>
            <w:hideMark/>
          </w:tcPr>
          <w:p w14:paraId="606BF370" w14:textId="72D48D45" w:rsidR="002A143F" w:rsidRPr="00804A2E" w:rsidRDefault="002A143F" w:rsidP="00804A2E">
            <w:pPr>
              <w:jc w:val="center"/>
              <w:rPr>
                <w:rFonts w:ascii="Calibri" w:hAnsi="Calibri" w:cs="Calibri"/>
                <w:b/>
                <w:bCs/>
              </w:rPr>
            </w:pPr>
            <w:r w:rsidRPr="00804A2E">
              <w:rPr>
                <w:rFonts w:ascii="Calibri" w:hAnsi="Calibri" w:cs="Calibri"/>
                <w:b/>
                <w:bCs/>
              </w:rPr>
              <w:t>19:00-22:00. Dinner at The Architect</w:t>
            </w:r>
          </w:p>
          <w:p w14:paraId="55B55D61" w14:textId="1763B6BF" w:rsidR="002A143F" w:rsidRPr="00804A2E" w:rsidRDefault="387AC62A" w:rsidP="00804A2E">
            <w:pPr>
              <w:jc w:val="center"/>
              <w:rPr>
                <w:rFonts w:ascii="Calibri" w:hAnsi="Calibri" w:cs="Calibri"/>
                <w:b/>
                <w:bCs/>
              </w:rPr>
            </w:pPr>
            <w:r w:rsidRPr="00804A2E">
              <w:rPr>
                <w:rFonts w:ascii="Calibri" w:hAnsi="Calibri" w:cs="Calibri"/>
                <w:b/>
                <w:bCs/>
              </w:rPr>
              <w:t>The Empire, Orange Grove, Bath BA1 1LP</w:t>
            </w:r>
          </w:p>
          <w:p w14:paraId="121FD3AE" w14:textId="1A17A33D" w:rsidR="002A143F" w:rsidRPr="00804A2E" w:rsidRDefault="387AC62A" w:rsidP="00804A2E">
            <w:pPr>
              <w:jc w:val="center"/>
              <w:rPr>
                <w:rFonts w:ascii="Calibri" w:hAnsi="Calibri" w:cs="Calibri"/>
                <w:b/>
                <w:bCs/>
              </w:rPr>
            </w:pPr>
            <w:r w:rsidRPr="00804A2E">
              <w:rPr>
                <w:rFonts w:ascii="Calibri" w:hAnsi="Calibri" w:cs="Calibri"/>
                <w:b/>
                <w:bCs/>
              </w:rPr>
              <w:t>Buffet style dinne</w:t>
            </w:r>
            <w:r w:rsidR="43089CCA" w:rsidRPr="00804A2E">
              <w:rPr>
                <w:rFonts w:ascii="Calibri" w:hAnsi="Calibri" w:cs="Calibri"/>
                <w:b/>
                <w:bCs/>
              </w:rPr>
              <w:t>r</w:t>
            </w:r>
          </w:p>
        </w:tc>
      </w:tr>
      <w:tr w:rsidR="00AD6D45" w:rsidRPr="007F74EE" w14:paraId="0E8867CA" w14:textId="77777777" w:rsidTr="00DD0CE4">
        <w:trPr>
          <w:trHeight w:val="320"/>
          <w:jc w:val="center"/>
        </w:trPr>
        <w:tc>
          <w:tcPr>
            <w:tcW w:w="15525" w:type="dxa"/>
            <w:shd w:val="clear" w:color="auto" w:fill="E59EDC" w:themeFill="accent5" w:themeFillTint="66"/>
            <w:noWrap/>
            <w:vAlign w:val="bottom"/>
          </w:tcPr>
          <w:p w14:paraId="75EFE09A" w14:textId="4211B37A" w:rsidR="00AD6D45" w:rsidRPr="007F74EE" w:rsidRDefault="009F1332" w:rsidP="007F74EE">
            <w:pPr>
              <w:jc w:val="center"/>
              <w:rPr>
                <w:rFonts w:ascii="Calibri" w:hAnsi="Calibri" w:cs="Calibri"/>
                <w:b/>
                <w:bCs/>
                <w:sz w:val="44"/>
                <w:szCs w:val="44"/>
              </w:rPr>
            </w:pPr>
            <w:r w:rsidRPr="007F74EE">
              <w:rPr>
                <w:rFonts w:ascii="Calibri" w:hAnsi="Calibri" w:cs="Calibri"/>
                <w:b/>
                <w:bCs/>
                <w:sz w:val="44"/>
                <w:szCs w:val="44"/>
              </w:rPr>
              <w:t>Thursday</w:t>
            </w:r>
            <w:r w:rsidR="00AD6D45" w:rsidRPr="007F74EE">
              <w:rPr>
                <w:rFonts w:ascii="Calibri" w:hAnsi="Calibri" w:cs="Calibri"/>
                <w:b/>
                <w:bCs/>
                <w:sz w:val="44"/>
                <w:szCs w:val="44"/>
              </w:rPr>
              <w:t xml:space="preserve"> 2</w:t>
            </w:r>
            <w:r w:rsidRPr="007F74EE">
              <w:rPr>
                <w:rFonts w:ascii="Calibri" w:hAnsi="Calibri" w:cs="Calibri"/>
                <w:b/>
                <w:bCs/>
                <w:sz w:val="44"/>
                <w:szCs w:val="44"/>
              </w:rPr>
              <w:t>5</w:t>
            </w:r>
            <w:r w:rsidR="00AD6D45" w:rsidRPr="007F74EE">
              <w:rPr>
                <w:rFonts w:ascii="Calibri" w:hAnsi="Calibri" w:cs="Calibri"/>
                <w:b/>
                <w:bCs/>
                <w:sz w:val="44"/>
                <w:szCs w:val="44"/>
              </w:rPr>
              <w:t xml:space="preserve"> June 2026</w:t>
            </w:r>
          </w:p>
        </w:tc>
      </w:tr>
      <w:tr w:rsidR="002A143F" w:rsidRPr="00804A2E" w14:paraId="55ED63CE" w14:textId="77777777" w:rsidTr="00DD0CE4">
        <w:trPr>
          <w:trHeight w:val="540"/>
          <w:jc w:val="center"/>
        </w:trPr>
        <w:tc>
          <w:tcPr>
            <w:tcW w:w="15525" w:type="dxa"/>
            <w:shd w:val="clear" w:color="auto" w:fill="B3E5A1" w:themeFill="accent6" w:themeFillTint="66"/>
            <w:vAlign w:val="bottom"/>
            <w:hideMark/>
          </w:tcPr>
          <w:p w14:paraId="60C08CFB" w14:textId="21ECBF26" w:rsidR="002A143F" w:rsidRPr="00804A2E" w:rsidRDefault="002A143F" w:rsidP="00804A2E">
            <w:pPr>
              <w:jc w:val="center"/>
              <w:rPr>
                <w:rFonts w:ascii="Calibri" w:hAnsi="Calibri" w:cs="Calibri"/>
                <w:b/>
                <w:bCs/>
              </w:rPr>
            </w:pPr>
            <w:r w:rsidRPr="00804A2E">
              <w:rPr>
                <w:rFonts w:ascii="Calibri" w:hAnsi="Calibri" w:cs="Calibri"/>
                <w:b/>
                <w:bCs/>
              </w:rPr>
              <w:t>09:00–10:00</w:t>
            </w:r>
          </w:p>
        </w:tc>
      </w:tr>
      <w:tr w:rsidR="00AD6D45" w:rsidRPr="007F74EE" w14:paraId="2384ADC8" w14:textId="77777777" w:rsidTr="00DD0CE4">
        <w:trPr>
          <w:trHeight w:val="320"/>
          <w:jc w:val="center"/>
        </w:trPr>
        <w:tc>
          <w:tcPr>
            <w:tcW w:w="15525" w:type="dxa"/>
            <w:shd w:val="clear" w:color="auto" w:fill="FFC000"/>
            <w:noWrap/>
            <w:vAlign w:val="bottom"/>
            <w:hideMark/>
          </w:tcPr>
          <w:p w14:paraId="765E8797" w14:textId="78DB0516" w:rsidR="00AD6D45" w:rsidRPr="007F74EE" w:rsidRDefault="00E43313" w:rsidP="007F74EE">
            <w:pPr>
              <w:jc w:val="center"/>
              <w:rPr>
                <w:rFonts w:ascii="Calibri" w:hAnsi="Calibri" w:cs="Calibri"/>
                <w:b/>
                <w:bCs/>
              </w:rPr>
            </w:pPr>
            <w:r w:rsidRPr="007F74EE">
              <w:rPr>
                <w:rFonts w:ascii="Calibri" w:hAnsi="Calibri" w:cs="Calibri"/>
                <w:b/>
                <w:bCs/>
              </w:rPr>
              <w:lastRenderedPageBreak/>
              <w:t>Workshop</w:t>
            </w:r>
            <w:r w:rsidR="00AE40AC" w:rsidRPr="007F74EE">
              <w:rPr>
                <w:rFonts w:ascii="Calibri" w:hAnsi="Calibri" w:cs="Calibri"/>
                <w:b/>
                <w:bCs/>
              </w:rPr>
              <w:t xml:space="preserve"> (10 East, 0.1</w:t>
            </w:r>
            <w:r w:rsidR="007C4691" w:rsidRPr="007F74EE">
              <w:rPr>
                <w:rFonts w:ascii="Calibri" w:hAnsi="Calibri" w:cs="Calibri"/>
                <w:b/>
                <w:bCs/>
              </w:rPr>
              <w:t>1</w:t>
            </w:r>
            <w:r w:rsidR="00AE40AC" w:rsidRPr="007F74EE">
              <w:rPr>
                <w:rFonts w:ascii="Calibri" w:hAnsi="Calibri" w:cs="Calibri"/>
                <w:b/>
                <w:bCs/>
              </w:rPr>
              <w:t>)</w:t>
            </w:r>
          </w:p>
        </w:tc>
      </w:tr>
      <w:tr w:rsidR="00AD6D45" w:rsidRPr="00804A2E" w14:paraId="3E8B3B23" w14:textId="77777777" w:rsidTr="00DD0CE4">
        <w:trPr>
          <w:trHeight w:val="320"/>
          <w:jc w:val="center"/>
        </w:trPr>
        <w:tc>
          <w:tcPr>
            <w:tcW w:w="15525" w:type="dxa"/>
            <w:noWrap/>
            <w:vAlign w:val="bottom"/>
            <w:hideMark/>
          </w:tcPr>
          <w:p w14:paraId="4C1BDBB8" w14:textId="37169DD9" w:rsidR="00AD6D45" w:rsidRPr="00804A2E" w:rsidRDefault="00E43313" w:rsidP="00804A2E">
            <w:pPr>
              <w:rPr>
                <w:rFonts w:ascii="Calibri" w:hAnsi="Calibri" w:cs="Calibri"/>
              </w:rPr>
            </w:pPr>
            <w:r w:rsidRPr="00804A2E">
              <w:rPr>
                <w:rFonts w:ascii="Calibri" w:hAnsi="Calibri" w:cs="Calibri"/>
              </w:rPr>
              <w:t xml:space="preserve">Trends in </w:t>
            </w:r>
            <w:r w:rsidR="00CD655E" w:rsidRPr="00804A2E">
              <w:rPr>
                <w:rFonts w:ascii="Calibri" w:hAnsi="Calibri" w:cs="Calibri"/>
              </w:rPr>
              <w:t>Digitally enabled</w:t>
            </w:r>
            <w:r w:rsidRPr="00804A2E">
              <w:rPr>
                <w:rFonts w:ascii="Calibri" w:hAnsi="Calibri" w:cs="Calibri"/>
              </w:rPr>
              <w:t xml:space="preserve"> </w:t>
            </w:r>
            <w:r w:rsidR="00CD5401" w:rsidRPr="00804A2E">
              <w:rPr>
                <w:rFonts w:ascii="Calibri" w:hAnsi="Calibri" w:cs="Calibri"/>
              </w:rPr>
              <w:t>B</w:t>
            </w:r>
            <w:r w:rsidRPr="00804A2E">
              <w:rPr>
                <w:rFonts w:ascii="Calibri" w:hAnsi="Calibri" w:cs="Calibri"/>
              </w:rPr>
              <w:t xml:space="preserve">usiness </w:t>
            </w:r>
            <w:r w:rsidR="00CD5401" w:rsidRPr="00804A2E">
              <w:rPr>
                <w:rFonts w:ascii="Calibri" w:hAnsi="Calibri" w:cs="Calibri"/>
              </w:rPr>
              <w:t>M</w:t>
            </w:r>
            <w:r w:rsidRPr="00804A2E">
              <w:rPr>
                <w:rFonts w:ascii="Calibri" w:hAnsi="Calibri" w:cs="Calibri"/>
              </w:rPr>
              <w:t xml:space="preserve">odels and the </w:t>
            </w:r>
            <w:r w:rsidR="00CD5401" w:rsidRPr="00804A2E">
              <w:rPr>
                <w:rFonts w:ascii="Calibri" w:hAnsi="Calibri" w:cs="Calibri"/>
              </w:rPr>
              <w:t>C</w:t>
            </w:r>
            <w:r w:rsidRPr="00804A2E">
              <w:rPr>
                <w:rFonts w:ascii="Calibri" w:hAnsi="Calibri" w:cs="Calibri"/>
              </w:rPr>
              <w:t xml:space="preserve">ircular </w:t>
            </w:r>
            <w:r w:rsidR="00CD5401" w:rsidRPr="00804A2E">
              <w:rPr>
                <w:rFonts w:ascii="Calibri" w:hAnsi="Calibri" w:cs="Calibri"/>
              </w:rPr>
              <w:t>E</w:t>
            </w:r>
            <w:r w:rsidRPr="00804A2E">
              <w:rPr>
                <w:rFonts w:ascii="Calibri" w:hAnsi="Calibri" w:cs="Calibri"/>
              </w:rPr>
              <w:t>conomy</w:t>
            </w:r>
          </w:p>
          <w:p w14:paraId="07307E2A" w14:textId="348130E1" w:rsidR="00AD6D45" w:rsidRPr="00804A2E" w:rsidRDefault="00AD6D45" w:rsidP="00804A2E">
            <w:pPr>
              <w:rPr>
                <w:rFonts w:ascii="Calibri" w:hAnsi="Calibri" w:cs="Calibri"/>
              </w:rPr>
            </w:pPr>
            <w:r w:rsidRPr="00804A2E">
              <w:rPr>
                <w:rFonts w:ascii="Calibri" w:hAnsi="Calibri" w:cs="Calibri"/>
              </w:rPr>
              <w:t>Tamsin McLare</w:t>
            </w:r>
            <w:r w:rsidR="00CD5401" w:rsidRPr="00804A2E">
              <w:rPr>
                <w:rFonts w:ascii="Calibri" w:hAnsi="Calibri" w:cs="Calibri"/>
              </w:rPr>
              <w:t>n</w:t>
            </w:r>
          </w:p>
          <w:p w14:paraId="44ED3ED0" w14:textId="77777777" w:rsidR="00E43313" w:rsidRPr="00804A2E" w:rsidRDefault="00E43313" w:rsidP="00804A2E">
            <w:pPr>
              <w:rPr>
                <w:rFonts w:ascii="Calibri" w:hAnsi="Calibri" w:cs="Calibri"/>
              </w:rPr>
            </w:pPr>
            <w:r w:rsidRPr="00804A2E">
              <w:rPr>
                <w:rFonts w:ascii="Calibri" w:hAnsi="Calibri" w:cs="Calibri"/>
              </w:rPr>
              <w:t>Senior Lecturer; School of Management at University of Bath</w:t>
            </w:r>
          </w:p>
          <w:p w14:paraId="374ADC1D" w14:textId="272A48E1" w:rsidR="00F32CF1" w:rsidRPr="00F163C9" w:rsidRDefault="00F32CF1" w:rsidP="00F163C9">
            <w:pPr>
              <w:jc w:val="both"/>
              <w:rPr>
                <w:rFonts w:ascii="Calibri" w:hAnsi="Calibri" w:cs="Calibri"/>
                <w:i/>
                <w:iCs/>
              </w:rPr>
            </w:pPr>
            <w:r w:rsidRPr="00F163C9">
              <w:rPr>
                <w:rFonts w:ascii="Calibri" w:hAnsi="Calibri" w:cs="Calibri"/>
                <w:i/>
                <w:iCs/>
              </w:rPr>
              <w:t>Participants will be encouraged to share knowledge of companies which are currently developing and scaling businesses which support the circular economy.</w:t>
            </w:r>
            <w:r w:rsidR="0023684B" w:rsidRPr="00F163C9">
              <w:rPr>
                <w:rFonts w:ascii="Calibri" w:hAnsi="Calibri" w:cs="Calibri"/>
                <w:i/>
                <w:iCs/>
              </w:rPr>
              <w:t xml:space="preserve"> </w:t>
            </w:r>
            <w:r w:rsidRPr="00F163C9">
              <w:rPr>
                <w:rFonts w:ascii="Calibri" w:hAnsi="Calibri" w:cs="Calibri"/>
                <w:i/>
                <w:iCs/>
              </w:rPr>
              <w:t>The goals of the session are to address the following questions, thus co-creating a working document that can be used in teaching, research, and training:</w:t>
            </w:r>
          </w:p>
          <w:p w14:paraId="4DEB0460" w14:textId="23B1D588" w:rsidR="00F32CF1" w:rsidRPr="00711A89" w:rsidRDefault="00F32CF1" w:rsidP="00711A89">
            <w:pPr>
              <w:pStyle w:val="ListParagraph"/>
              <w:numPr>
                <w:ilvl w:val="0"/>
                <w:numId w:val="26"/>
              </w:numPr>
              <w:rPr>
                <w:rFonts w:ascii="Calibri" w:hAnsi="Calibri" w:cs="Calibri"/>
                <w:i/>
                <w:iCs/>
              </w:rPr>
            </w:pPr>
            <w:r w:rsidRPr="00711A89">
              <w:rPr>
                <w:rFonts w:ascii="Calibri" w:hAnsi="Calibri" w:cs="Calibri"/>
                <w:i/>
                <w:iCs/>
              </w:rPr>
              <w:t>What are the most innovative new business models that support the principles of a circular economy?</w:t>
            </w:r>
          </w:p>
          <w:p w14:paraId="4C13A76C" w14:textId="1DE09030" w:rsidR="00F32CF1" w:rsidRPr="00711A89" w:rsidRDefault="00F32CF1" w:rsidP="00711A89">
            <w:pPr>
              <w:pStyle w:val="ListParagraph"/>
              <w:numPr>
                <w:ilvl w:val="0"/>
                <w:numId w:val="26"/>
              </w:numPr>
              <w:rPr>
                <w:rFonts w:ascii="Calibri" w:hAnsi="Calibri" w:cs="Calibri"/>
                <w:i/>
                <w:iCs/>
              </w:rPr>
            </w:pPr>
            <w:r w:rsidRPr="00711A89">
              <w:rPr>
                <w:rFonts w:ascii="Calibri" w:hAnsi="Calibri" w:cs="Calibri"/>
                <w:i/>
                <w:iCs/>
              </w:rPr>
              <w:t>Which industries and sectors are adopting these models?</w:t>
            </w:r>
          </w:p>
          <w:p w14:paraId="290ABE31" w14:textId="146A0C1D" w:rsidR="00F32CF1" w:rsidRPr="00711A89" w:rsidRDefault="00F32CF1" w:rsidP="00711A89">
            <w:pPr>
              <w:pStyle w:val="ListParagraph"/>
              <w:numPr>
                <w:ilvl w:val="0"/>
                <w:numId w:val="26"/>
              </w:numPr>
              <w:rPr>
                <w:rFonts w:ascii="Calibri" w:hAnsi="Calibri" w:cs="Calibri"/>
                <w:i/>
                <w:iCs/>
              </w:rPr>
            </w:pPr>
            <w:r w:rsidRPr="00711A89">
              <w:rPr>
                <w:rFonts w:ascii="Calibri" w:hAnsi="Calibri" w:cs="Calibri"/>
                <w:i/>
                <w:iCs/>
              </w:rPr>
              <w:t>How is technology enabling these business models?</w:t>
            </w:r>
          </w:p>
          <w:p w14:paraId="5E76695C" w14:textId="26BB146C" w:rsidR="00195550" w:rsidRPr="00711A89" w:rsidRDefault="00F32CF1" w:rsidP="00711A89">
            <w:pPr>
              <w:pStyle w:val="ListParagraph"/>
              <w:numPr>
                <w:ilvl w:val="0"/>
                <w:numId w:val="26"/>
              </w:numPr>
              <w:rPr>
                <w:rFonts w:ascii="Calibri" w:hAnsi="Calibri" w:cs="Calibri"/>
                <w:i/>
                <w:iCs/>
              </w:rPr>
            </w:pPr>
            <w:r w:rsidRPr="00711A89">
              <w:rPr>
                <w:rFonts w:ascii="Calibri" w:hAnsi="Calibri" w:cs="Calibri"/>
                <w:i/>
                <w:iCs/>
              </w:rPr>
              <w:t>What specific (upcoming) changes in legislation, are driving the development and adoption of these business models?</w:t>
            </w:r>
          </w:p>
          <w:p w14:paraId="0DF690C8" w14:textId="77777777" w:rsidR="0057597D" w:rsidRPr="00804A2E" w:rsidRDefault="0057597D" w:rsidP="00804A2E">
            <w:pPr>
              <w:rPr>
                <w:rFonts w:ascii="Calibri" w:hAnsi="Calibri" w:cs="Calibri"/>
              </w:rPr>
            </w:pPr>
          </w:p>
          <w:p w14:paraId="340BAA26" w14:textId="759013C5" w:rsidR="00B75A91" w:rsidRPr="00804A2E" w:rsidRDefault="00B75A91" w:rsidP="00804A2E">
            <w:pPr>
              <w:rPr>
                <w:rFonts w:ascii="Calibri" w:hAnsi="Calibri" w:cs="Calibri"/>
              </w:rPr>
            </w:pPr>
          </w:p>
        </w:tc>
      </w:tr>
      <w:tr w:rsidR="007524FD" w:rsidRPr="007F74EE" w14:paraId="363ED4EE" w14:textId="77777777" w:rsidTr="00DD0CE4">
        <w:trPr>
          <w:trHeight w:val="340"/>
          <w:jc w:val="center"/>
        </w:trPr>
        <w:tc>
          <w:tcPr>
            <w:tcW w:w="15525" w:type="dxa"/>
            <w:shd w:val="clear" w:color="auto" w:fill="FFC000"/>
            <w:vAlign w:val="bottom"/>
            <w:hideMark/>
          </w:tcPr>
          <w:p w14:paraId="041481FE" w14:textId="77777777" w:rsidR="007524FD" w:rsidRDefault="007524FD" w:rsidP="007F74EE">
            <w:pPr>
              <w:jc w:val="center"/>
              <w:rPr>
                <w:rFonts w:ascii="Calibri" w:hAnsi="Calibri" w:cs="Calibri"/>
                <w:b/>
                <w:bCs/>
              </w:rPr>
            </w:pPr>
            <w:r w:rsidRPr="007F74EE">
              <w:rPr>
                <w:rFonts w:ascii="Calibri" w:hAnsi="Calibri" w:cs="Calibri"/>
                <w:b/>
                <w:bCs/>
              </w:rPr>
              <w:t>Place-Based Research, Legal Frameworks &amp; Partnerships (10 East, 0.1</w:t>
            </w:r>
            <w:r w:rsidR="007C4691" w:rsidRPr="007F74EE">
              <w:rPr>
                <w:rFonts w:ascii="Calibri" w:hAnsi="Calibri" w:cs="Calibri"/>
                <w:b/>
                <w:bCs/>
              </w:rPr>
              <w:t>3</w:t>
            </w:r>
            <w:r w:rsidRPr="007F74EE">
              <w:rPr>
                <w:rFonts w:ascii="Calibri" w:hAnsi="Calibri" w:cs="Calibri"/>
                <w:b/>
                <w:bCs/>
              </w:rPr>
              <w:t>)</w:t>
            </w:r>
          </w:p>
          <w:p w14:paraId="21CB9D9B" w14:textId="52EEAB01" w:rsidR="0080629A" w:rsidRDefault="0080629A" w:rsidP="0080629A">
            <w:pPr>
              <w:jc w:val="center"/>
              <w:rPr>
                <w:rFonts w:ascii="Calibri" w:hAnsi="Calibri" w:cs="Calibri"/>
                <w:b/>
                <w:bCs/>
              </w:rPr>
            </w:pPr>
            <w:r>
              <w:rPr>
                <w:rFonts w:ascii="Calibri" w:hAnsi="Calibri" w:cs="Calibri"/>
                <w:b/>
                <w:bCs/>
              </w:rPr>
              <w:t>Session Chair: Meryem Horasan</w:t>
            </w:r>
          </w:p>
          <w:p w14:paraId="172309E2" w14:textId="04F00E8C" w:rsidR="0080629A" w:rsidRPr="007F74EE" w:rsidRDefault="0080629A" w:rsidP="0080629A">
            <w:pPr>
              <w:jc w:val="center"/>
              <w:rPr>
                <w:rFonts w:ascii="Calibri" w:hAnsi="Calibri" w:cs="Calibri"/>
                <w:b/>
                <w:bCs/>
              </w:rPr>
            </w:pPr>
            <w:r>
              <w:rPr>
                <w:rFonts w:ascii="Calibri" w:hAnsi="Calibri" w:cs="Calibri"/>
                <w:b/>
                <w:bCs/>
              </w:rPr>
              <w:t>Facilitator: Maria Gratsova</w:t>
            </w:r>
          </w:p>
        </w:tc>
      </w:tr>
      <w:tr w:rsidR="007524FD" w:rsidRPr="00804A2E" w14:paraId="00782809" w14:textId="77777777" w:rsidTr="00DD0CE4">
        <w:trPr>
          <w:trHeight w:val="680"/>
          <w:jc w:val="center"/>
        </w:trPr>
        <w:tc>
          <w:tcPr>
            <w:tcW w:w="15525" w:type="dxa"/>
            <w:vAlign w:val="bottom"/>
            <w:hideMark/>
          </w:tcPr>
          <w:p w14:paraId="237B8049" w14:textId="77777777" w:rsidR="007524FD" w:rsidRPr="00804A2E" w:rsidRDefault="007524FD" w:rsidP="00804A2E">
            <w:pPr>
              <w:rPr>
                <w:rFonts w:ascii="Calibri" w:hAnsi="Calibri" w:cs="Calibri"/>
              </w:rPr>
            </w:pPr>
            <w:r w:rsidRPr="00804A2E">
              <w:rPr>
                <w:rFonts w:ascii="Calibri" w:hAnsi="Calibri" w:cs="Calibri"/>
              </w:rPr>
              <w:t>Dissertation In Place: Reimagining Postgraduate Research Through Place-Based Responsible Management Education</w:t>
            </w:r>
            <w:r w:rsidRPr="00804A2E">
              <w:rPr>
                <w:rFonts w:ascii="Calibri" w:hAnsi="Calibri" w:cs="Calibri"/>
              </w:rPr>
              <w:br/>
              <w:t xml:space="preserve">Professor Radka Newton </w:t>
            </w:r>
          </w:p>
          <w:p w14:paraId="1878FCD1" w14:textId="3F9663D6" w:rsidR="00793D73" w:rsidRPr="00804A2E" w:rsidRDefault="007524FD" w:rsidP="00804A2E">
            <w:pPr>
              <w:rPr>
                <w:rFonts w:ascii="Calibri" w:hAnsi="Calibri" w:cs="Calibri"/>
              </w:rPr>
            </w:pPr>
            <w:r w:rsidRPr="00804A2E">
              <w:rPr>
                <w:rFonts w:ascii="Calibri" w:hAnsi="Calibri" w:cs="Calibri"/>
              </w:rPr>
              <w:t>Professor; Lancaster University Management School</w:t>
            </w:r>
          </w:p>
          <w:p w14:paraId="3DF269A1" w14:textId="77777777" w:rsidR="00A90858" w:rsidRPr="00F163C9" w:rsidRDefault="00A90858" w:rsidP="00F163C9">
            <w:pPr>
              <w:jc w:val="both"/>
              <w:rPr>
                <w:rFonts w:ascii="Calibri" w:hAnsi="Calibri" w:cs="Calibri"/>
                <w:i/>
                <w:iCs/>
              </w:rPr>
            </w:pPr>
            <w:r w:rsidRPr="00F163C9">
              <w:rPr>
                <w:rFonts w:ascii="Calibri" w:hAnsi="Calibri" w:cs="Calibri"/>
                <w:i/>
                <w:iCs/>
              </w:rPr>
              <w:t>What if postgraduate dissertations could do more than fulfil assessment requirements? What if they became catalysts for civic engagement, responsible management practice, and meaningful local impact? In this session, we introduce Dissertation in Place, an innovative framework that connects student research with real-world challenges, community partners, and place-based opportunities. Drawing on our experiences at Lancaster University Management School, we explore how dissertations can become vehicles for public value creation, stakeholder collaboration, and responsible management education. Join us to discover the opportunities, challenges, and lessons learned from reimagining the dissertation as a civic and place-based learning experience.</w:t>
            </w:r>
          </w:p>
          <w:p w14:paraId="3D048168" w14:textId="77777777" w:rsidR="0057597D" w:rsidRPr="00804A2E" w:rsidRDefault="0057597D" w:rsidP="00804A2E">
            <w:pPr>
              <w:rPr>
                <w:rFonts w:ascii="Calibri" w:hAnsi="Calibri" w:cs="Calibri"/>
              </w:rPr>
            </w:pPr>
          </w:p>
          <w:p w14:paraId="53F5317B" w14:textId="01A8241A" w:rsidR="0062765F" w:rsidRPr="00804A2E" w:rsidRDefault="0062765F" w:rsidP="00804A2E">
            <w:pPr>
              <w:rPr>
                <w:rFonts w:ascii="Calibri" w:hAnsi="Calibri" w:cs="Calibri"/>
              </w:rPr>
            </w:pPr>
          </w:p>
        </w:tc>
      </w:tr>
      <w:tr w:rsidR="007524FD" w:rsidRPr="00804A2E" w14:paraId="5D69C4CD" w14:textId="77777777" w:rsidTr="00DD0CE4">
        <w:trPr>
          <w:trHeight w:val="680"/>
          <w:jc w:val="center"/>
        </w:trPr>
        <w:tc>
          <w:tcPr>
            <w:tcW w:w="15525" w:type="dxa"/>
            <w:vAlign w:val="bottom"/>
            <w:hideMark/>
          </w:tcPr>
          <w:p w14:paraId="1CA48769" w14:textId="033B4478" w:rsidR="007524FD" w:rsidRPr="00804A2E" w:rsidRDefault="007524FD" w:rsidP="00804A2E">
            <w:pPr>
              <w:rPr>
                <w:rFonts w:ascii="Calibri" w:hAnsi="Calibri" w:cs="Calibri"/>
              </w:rPr>
            </w:pPr>
            <w:r w:rsidRPr="00804A2E">
              <w:rPr>
                <w:rFonts w:ascii="Calibri" w:hAnsi="Calibri" w:cs="Calibri"/>
              </w:rPr>
              <w:t>A Reflective Approach to Teaching Law in Business Schools Through Student–Staff Partnership</w:t>
            </w:r>
            <w:r w:rsidRPr="00804A2E">
              <w:rPr>
                <w:rFonts w:ascii="Calibri" w:hAnsi="Calibri" w:cs="Calibri"/>
              </w:rPr>
              <w:br/>
              <w:t>Dr Meryem Horasan</w:t>
            </w:r>
          </w:p>
          <w:p w14:paraId="5E7B3F3F" w14:textId="1148052C" w:rsidR="007524FD" w:rsidRPr="00804A2E" w:rsidRDefault="007524FD" w:rsidP="00804A2E">
            <w:pPr>
              <w:rPr>
                <w:rFonts w:ascii="Calibri" w:hAnsi="Calibri" w:cs="Calibri"/>
              </w:rPr>
            </w:pPr>
            <w:r w:rsidRPr="00804A2E">
              <w:rPr>
                <w:rFonts w:ascii="Calibri" w:hAnsi="Calibri" w:cs="Calibri"/>
              </w:rPr>
              <w:t>Lecturer; University of Bath School of Management</w:t>
            </w:r>
          </w:p>
          <w:p w14:paraId="6B840704" w14:textId="17C2A6F1" w:rsidR="00406B44" w:rsidRPr="00F163C9" w:rsidRDefault="00517ED4" w:rsidP="00F163C9">
            <w:pPr>
              <w:jc w:val="both"/>
              <w:rPr>
                <w:rFonts w:ascii="Calibri" w:hAnsi="Calibri" w:cs="Calibri"/>
                <w:i/>
                <w:iCs/>
              </w:rPr>
            </w:pPr>
            <w:r w:rsidRPr="00F163C9">
              <w:rPr>
                <w:rFonts w:ascii="Calibri" w:hAnsi="Calibri" w:cs="Calibri"/>
                <w:i/>
                <w:iCs/>
              </w:rPr>
              <w:t>As responsible management becomes increasingly important in business education, legal literacy is emerging as a critical graduate capability. This presentation explores how law can be taught more effectively within business programmes through a student–staff partnership approach. Drawing on action research, it examines how business students perceive the relevance of legal education and how these perceptions shape engagement and learning. The session will discuss collaborative approaches to curriculum design, delivery and evaluation that enhance the practical relevance of law, support ethical and responsible decision-making, and help develop graduates who are better equipped to navigate complex legal, governance and accountability challenges.</w:t>
            </w:r>
          </w:p>
          <w:p w14:paraId="2483266C" w14:textId="77777777" w:rsidR="0057597D" w:rsidRPr="00804A2E" w:rsidRDefault="0057597D" w:rsidP="00804A2E">
            <w:pPr>
              <w:rPr>
                <w:rFonts w:ascii="Calibri" w:hAnsi="Calibri" w:cs="Calibri"/>
              </w:rPr>
            </w:pPr>
          </w:p>
          <w:p w14:paraId="6EEB8C14" w14:textId="73E03554" w:rsidR="0062765F" w:rsidRPr="00804A2E" w:rsidRDefault="0062765F" w:rsidP="00804A2E">
            <w:pPr>
              <w:rPr>
                <w:rFonts w:ascii="Calibri" w:hAnsi="Calibri" w:cs="Calibri"/>
              </w:rPr>
            </w:pPr>
          </w:p>
        </w:tc>
      </w:tr>
      <w:tr w:rsidR="007524FD" w:rsidRPr="00804A2E" w14:paraId="28F1C838" w14:textId="77777777" w:rsidTr="00DD0CE4">
        <w:trPr>
          <w:trHeight w:val="680"/>
          <w:jc w:val="center"/>
        </w:trPr>
        <w:tc>
          <w:tcPr>
            <w:tcW w:w="15525" w:type="dxa"/>
            <w:vAlign w:val="bottom"/>
            <w:hideMark/>
          </w:tcPr>
          <w:p w14:paraId="002BD6F0" w14:textId="0EF0B87B" w:rsidR="007524FD" w:rsidRPr="00804A2E" w:rsidRDefault="43D7CB54" w:rsidP="00804A2E">
            <w:pPr>
              <w:rPr>
                <w:rFonts w:ascii="Calibri" w:hAnsi="Calibri" w:cs="Calibri"/>
              </w:rPr>
            </w:pPr>
            <w:r w:rsidRPr="00804A2E">
              <w:rPr>
                <w:rFonts w:ascii="Calibri" w:hAnsi="Calibri" w:cs="Calibri"/>
              </w:rPr>
              <w:t>Integrating Finance and Law for Responsible Business Leadership</w:t>
            </w:r>
          </w:p>
          <w:p w14:paraId="3DAFD35A" w14:textId="3CB1BD59" w:rsidR="007524FD" w:rsidRPr="00804A2E" w:rsidRDefault="3F74A992" w:rsidP="00804A2E">
            <w:pPr>
              <w:rPr>
                <w:rFonts w:ascii="Calibri" w:hAnsi="Calibri" w:cs="Calibri"/>
              </w:rPr>
            </w:pPr>
            <w:r w:rsidRPr="00804A2E">
              <w:rPr>
                <w:rFonts w:ascii="Calibri" w:hAnsi="Calibri" w:cs="Calibri"/>
              </w:rPr>
              <w:t>Winner of the PRME UK &amp; Ireland Chapter Innovative Pedagogy Competition</w:t>
            </w:r>
            <w:r w:rsidR="007524FD" w:rsidRPr="00804A2E">
              <w:rPr>
                <w:rFonts w:ascii="Calibri" w:hAnsi="Calibri" w:cs="Calibri"/>
              </w:rPr>
              <w:br/>
            </w:r>
            <w:r w:rsidR="43D7CB54" w:rsidRPr="00804A2E">
              <w:rPr>
                <w:rFonts w:ascii="Calibri" w:hAnsi="Calibri" w:cs="Calibri"/>
              </w:rPr>
              <w:t>Dr Isik Akin</w:t>
            </w:r>
          </w:p>
          <w:p w14:paraId="1D4BE63C" w14:textId="77777777" w:rsidR="007524FD" w:rsidRPr="00804A2E" w:rsidRDefault="007524FD" w:rsidP="00804A2E">
            <w:pPr>
              <w:rPr>
                <w:rFonts w:ascii="Calibri" w:hAnsi="Calibri" w:cs="Calibri"/>
              </w:rPr>
            </w:pPr>
            <w:r w:rsidRPr="00804A2E">
              <w:rPr>
                <w:rFonts w:ascii="Calibri" w:hAnsi="Calibri" w:cs="Calibri"/>
              </w:rPr>
              <w:lastRenderedPageBreak/>
              <w:t>Senior Lecturer in Accounting and Finance; Bath Spa University</w:t>
            </w:r>
          </w:p>
          <w:p w14:paraId="03CC4AAA" w14:textId="77777777" w:rsidR="007524FD" w:rsidRPr="00804A2E" w:rsidRDefault="43D7CB54" w:rsidP="00804A2E">
            <w:pPr>
              <w:rPr>
                <w:rFonts w:ascii="Calibri" w:hAnsi="Calibri" w:cs="Calibri"/>
              </w:rPr>
            </w:pPr>
            <w:r w:rsidRPr="00804A2E">
              <w:rPr>
                <w:rFonts w:ascii="Calibri" w:hAnsi="Calibri" w:cs="Calibri"/>
              </w:rPr>
              <w:t>Dr Eda Sahin</w:t>
            </w:r>
          </w:p>
          <w:p w14:paraId="20858248" w14:textId="37681F4D" w:rsidR="007524FD" w:rsidRPr="00804A2E" w:rsidRDefault="301726C5" w:rsidP="00804A2E">
            <w:pPr>
              <w:rPr>
                <w:rFonts w:ascii="Calibri" w:hAnsi="Calibri" w:cs="Calibri"/>
              </w:rPr>
            </w:pPr>
            <w:r w:rsidRPr="00804A2E">
              <w:rPr>
                <w:rFonts w:ascii="Calibri" w:hAnsi="Calibri" w:cs="Calibri"/>
              </w:rPr>
              <w:t>Senior Lecturer in Law; Bath Spa University</w:t>
            </w:r>
          </w:p>
          <w:p w14:paraId="1FDBBA75" w14:textId="43A69C4F" w:rsidR="007524FD" w:rsidRPr="00F163C9" w:rsidRDefault="7652B038" w:rsidP="00F163C9">
            <w:pPr>
              <w:jc w:val="both"/>
              <w:rPr>
                <w:rFonts w:ascii="Calibri" w:hAnsi="Calibri" w:cs="Calibri"/>
                <w:i/>
                <w:iCs/>
              </w:rPr>
            </w:pPr>
            <w:r w:rsidRPr="00F163C9">
              <w:rPr>
                <w:rFonts w:ascii="Calibri" w:hAnsi="Calibri" w:cs="Calibri"/>
                <w:i/>
                <w:iCs/>
              </w:rPr>
              <w:t>This session examines how real-life SME case studies help students integrate finance, law, and ethics in decision-making. Unlike traditional teaching, it presents complex, ambiguous problems that mirror real business challenges. Using pre/post surveys and qualitative reflections, the study finds significant improvements in students’ confidence and ability to think holistically. Students shift from seeking clear answers to asking better questions and show stronger emotional engagement with ethical issues. The findings highlight that interdisciplinary, authentic learning is essential for developing responsible, critically aware business graduates.</w:t>
            </w:r>
          </w:p>
          <w:p w14:paraId="2C2C7808" w14:textId="77777777" w:rsidR="003D6158" w:rsidRPr="00804A2E" w:rsidRDefault="003D6158" w:rsidP="00804A2E">
            <w:pPr>
              <w:rPr>
                <w:rFonts w:ascii="Calibri" w:hAnsi="Calibri" w:cs="Calibri"/>
              </w:rPr>
            </w:pPr>
          </w:p>
          <w:p w14:paraId="4F591E72" w14:textId="4C4C6F0B" w:rsidR="007524FD" w:rsidRPr="00804A2E" w:rsidRDefault="007524FD" w:rsidP="00804A2E">
            <w:pPr>
              <w:rPr>
                <w:rFonts w:ascii="Calibri" w:hAnsi="Calibri" w:cs="Calibri"/>
              </w:rPr>
            </w:pPr>
          </w:p>
        </w:tc>
      </w:tr>
      <w:tr w:rsidR="007524FD" w:rsidRPr="00804A2E" w14:paraId="2435AA97" w14:textId="77777777" w:rsidTr="00DD0CE4">
        <w:trPr>
          <w:trHeight w:val="680"/>
          <w:jc w:val="center"/>
        </w:trPr>
        <w:tc>
          <w:tcPr>
            <w:tcW w:w="15525" w:type="dxa"/>
            <w:vAlign w:val="bottom"/>
            <w:hideMark/>
          </w:tcPr>
          <w:p w14:paraId="5E9AC6C9" w14:textId="0CAC5334" w:rsidR="007524FD" w:rsidRPr="00804A2E" w:rsidRDefault="073DC888" w:rsidP="00804A2E">
            <w:pPr>
              <w:rPr>
                <w:rFonts w:ascii="Calibri" w:hAnsi="Calibri" w:cs="Calibri"/>
              </w:rPr>
            </w:pPr>
            <w:r w:rsidRPr="00804A2E">
              <w:rPr>
                <w:rFonts w:ascii="Calibri" w:hAnsi="Calibri" w:cs="Calibri"/>
              </w:rPr>
              <w:lastRenderedPageBreak/>
              <w:t xml:space="preserve">CO- LEAD: Decolonisation of Education Leadership </w:t>
            </w:r>
            <w:r w:rsidR="007524FD" w:rsidRPr="00804A2E">
              <w:rPr>
                <w:rFonts w:ascii="Calibri" w:hAnsi="Calibri" w:cs="Calibri"/>
              </w:rPr>
              <w:br/>
            </w:r>
            <w:r w:rsidR="1A2491A1" w:rsidRPr="00804A2E">
              <w:rPr>
                <w:rFonts w:ascii="Calibri" w:hAnsi="Calibri" w:cs="Calibri"/>
              </w:rPr>
              <w:t>Dr Abeer Pharaon</w:t>
            </w:r>
          </w:p>
          <w:p w14:paraId="6D5EF83D" w14:textId="4C824262" w:rsidR="00793D73" w:rsidRPr="00804A2E" w:rsidRDefault="37939E5C" w:rsidP="00804A2E">
            <w:pPr>
              <w:rPr>
                <w:rFonts w:ascii="Calibri" w:hAnsi="Calibri" w:cs="Calibri"/>
              </w:rPr>
            </w:pPr>
            <w:r w:rsidRPr="00804A2E">
              <w:rPr>
                <w:rFonts w:ascii="Calibri" w:hAnsi="Calibri" w:cs="Calibri"/>
              </w:rPr>
              <w:t>Programme Lead for MSc Strategic Leadership and Associate Innovation Scholar (Education for Sustainable Development Project), Business School, Manchester Metropolitan University</w:t>
            </w:r>
          </w:p>
          <w:p w14:paraId="5EE9A69A" w14:textId="12A550EF" w:rsidR="00793D73" w:rsidRPr="00F163C9" w:rsidRDefault="234FDA31" w:rsidP="00F163C9">
            <w:pPr>
              <w:jc w:val="both"/>
              <w:rPr>
                <w:rFonts w:ascii="Calibri" w:hAnsi="Calibri" w:cs="Calibri"/>
                <w:i/>
                <w:iCs/>
              </w:rPr>
            </w:pPr>
            <w:r w:rsidRPr="00F163C9">
              <w:rPr>
                <w:rFonts w:ascii="Calibri" w:hAnsi="Calibri" w:cs="Calibri"/>
                <w:i/>
                <w:iCs/>
              </w:rPr>
              <w:t xml:space="preserve">CO-LEAD is a co-created network of academics and practitioners committed to decolonising education leadership across UK and Ireland business schools. Rooted in PRME principles, the project is funded by the People and Performance Department at Manchester Metropolitan University Business School to challenge colonial legacies, rebalance knowledge systems, and create more inclusive and culturally affirming learning environments. It aims to develop practical resources through staff and student co-creation workshops, including a tailored toolkit, participatory workshops, and pilot activities that support curriculum transformation and closing awarding gaps. </w:t>
            </w:r>
          </w:p>
          <w:p w14:paraId="3C665756" w14:textId="6D0D9155" w:rsidR="00793D73" w:rsidRPr="00F163C9" w:rsidRDefault="234FDA31" w:rsidP="00804A2E">
            <w:pPr>
              <w:rPr>
                <w:rFonts w:ascii="Calibri" w:hAnsi="Calibri" w:cs="Calibri"/>
                <w:i/>
                <w:iCs/>
              </w:rPr>
            </w:pPr>
            <w:r w:rsidRPr="00F163C9">
              <w:rPr>
                <w:rFonts w:ascii="Calibri" w:hAnsi="Calibri" w:cs="Calibri"/>
                <w:i/>
                <w:iCs/>
              </w:rPr>
              <w:t>By amplifying student voice and widening perspectives on what counts as legitimate knowledge, CO-LEAD aims to strengthen belonging, engagement, and ethical, socially responsible education leadership.</w:t>
            </w:r>
          </w:p>
          <w:p w14:paraId="4BB4857B" w14:textId="77777777" w:rsidR="00452548" w:rsidRPr="00804A2E" w:rsidRDefault="00452548" w:rsidP="00804A2E">
            <w:pPr>
              <w:rPr>
                <w:rFonts w:ascii="Calibri" w:hAnsi="Calibri" w:cs="Calibri"/>
              </w:rPr>
            </w:pPr>
          </w:p>
          <w:p w14:paraId="72C900EE" w14:textId="662240AE" w:rsidR="00793D73" w:rsidRPr="00804A2E" w:rsidRDefault="00793D73" w:rsidP="00804A2E">
            <w:pPr>
              <w:rPr>
                <w:rFonts w:ascii="Calibri" w:hAnsi="Calibri" w:cs="Calibri"/>
              </w:rPr>
            </w:pPr>
          </w:p>
        </w:tc>
      </w:tr>
      <w:tr w:rsidR="00AD6D45" w:rsidRPr="007F74EE" w14:paraId="108CD219" w14:textId="77777777" w:rsidTr="00DD0CE4">
        <w:trPr>
          <w:trHeight w:val="340"/>
          <w:jc w:val="center"/>
        </w:trPr>
        <w:tc>
          <w:tcPr>
            <w:tcW w:w="15525" w:type="dxa"/>
            <w:shd w:val="clear" w:color="auto" w:fill="FFC000"/>
            <w:vAlign w:val="bottom"/>
            <w:hideMark/>
          </w:tcPr>
          <w:p w14:paraId="0229125C" w14:textId="77777777" w:rsidR="00AD6D45" w:rsidRDefault="00AD6D45" w:rsidP="007F74EE">
            <w:pPr>
              <w:jc w:val="center"/>
              <w:rPr>
                <w:rFonts w:ascii="Calibri" w:hAnsi="Calibri" w:cs="Calibri"/>
                <w:b/>
                <w:bCs/>
              </w:rPr>
            </w:pPr>
            <w:r w:rsidRPr="007F74EE">
              <w:rPr>
                <w:rFonts w:ascii="Calibri" w:hAnsi="Calibri" w:cs="Calibri"/>
                <w:b/>
                <w:bCs/>
              </w:rPr>
              <w:t>Macroeconomics, Carbon Policies &amp; Enterprise Mindsets</w:t>
            </w:r>
            <w:r w:rsidR="00AE40AC" w:rsidRPr="007F74EE">
              <w:rPr>
                <w:rFonts w:ascii="Calibri" w:hAnsi="Calibri" w:cs="Calibri"/>
                <w:b/>
                <w:bCs/>
              </w:rPr>
              <w:t xml:space="preserve"> (10 East, 0.</w:t>
            </w:r>
            <w:r w:rsidR="007C4691" w:rsidRPr="007F74EE">
              <w:rPr>
                <w:rFonts w:ascii="Calibri" w:hAnsi="Calibri" w:cs="Calibri"/>
                <w:b/>
                <w:bCs/>
              </w:rPr>
              <w:t>18</w:t>
            </w:r>
            <w:r w:rsidR="00AE40AC" w:rsidRPr="007F74EE">
              <w:rPr>
                <w:rFonts w:ascii="Calibri" w:hAnsi="Calibri" w:cs="Calibri"/>
                <w:b/>
                <w:bCs/>
              </w:rPr>
              <w:t>)</w:t>
            </w:r>
          </w:p>
          <w:p w14:paraId="7CB20060" w14:textId="4F3084FA" w:rsidR="0080629A" w:rsidRDefault="0080629A" w:rsidP="0080629A">
            <w:pPr>
              <w:jc w:val="center"/>
              <w:rPr>
                <w:rFonts w:ascii="Calibri" w:hAnsi="Calibri" w:cs="Calibri"/>
                <w:b/>
                <w:bCs/>
              </w:rPr>
            </w:pPr>
            <w:r>
              <w:rPr>
                <w:rFonts w:ascii="Calibri" w:hAnsi="Calibri" w:cs="Calibri"/>
                <w:b/>
                <w:bCs/>
              </w:rPr>
              <w:t>Session Chair: Olivia Ramsbottom</w:t>
            </w:r>
          </w:p>
          <w:p w14:paraId="0F1AC1E3" w14:textId="53C5627B" w:rsidR="0080629A" w:rsidRPr="007F74EE" w:rsidRDefault="0080629A" w:rsidP="0080629A">
            <w:pPr>
              <w:jc w:val="center"/>
              <w:rPr>
                <w:rFonts w:ascii="Calibri" w:hAnsi="Calibri" w:cs="Calibri"/>
                <w:b/>
                <w:bCs/>
              </w:rPr>
            </w:pPr>
            <w:r>
              <w:rPr>
                <w:rFonts w:ascii="Calibri" w:hAnsi="Calibri" w:cs="Calibri"/>
                <w:b/>
                <w:bCs/>
              </w:rPr>
              <w:t>Facilitator: Malcolm Marega</w:t>
            </w:r>
          </w:p>
        </w:tc>
      </w:tr>
      <w:tr w:rsidR="00AD6D45" w:rsidRPr="00804A2E" w14:paraId="03F8F341" w14:textId="77777777" w:rsidTr="00DD0CE4">
        <w:trPr>
          <w:trHeight w:val="149"/>
          <w:jc w:val="center"/>
        </w:trPr>
        <w:tc>
          <w:tcPr>
            <w:tcW w:w="15525" w:type="dxa"/>
            <w:vAlign w:val="bottom"/>
            <w:hideMark/>
          </w:tcPr>
          <w:p w14:paraId="051EED0E" w14:textId="5A51C014" w:rsidR="00AD6D45" w:rsidRPr="00804A2E" w:rsidRDefault="00AD6D45" w:rsidP="00804A2E">
            <w:pPr>
              <w:rPr>
                <w:rFonts w:ascii="Calibri" w:hAnsi="Calibri" w:cs="Calibri"/>
              </w:rPr>
            </w:pPr>
            <w:r w:rsidRPr="00804A2E">
              <w:rPr>
                <w:rFonts w:ascii="Calibri" w:hAnsi="Calibri" w:cs="Calibri"/>
              </w:rPr>
              <w:t>Joint Effects of Carbon Taxes and Public Low-Carbon R&amp;D Support on Firm Productivity: Evidence from OECD Countries</w:t>
            </w:r>
            <w:r w:rsidRPr="00804A2E">
              <w:rPr>
                <w:rFonts w:ascii="Calibri" w:hAnsi="Calibri" w:cs="Calibri"/>
              </w:rPr>
              <w:br/>
            </w:r>
            <w:bookmarkStart w:id="14" w:name="OLE_LINK32"/>
            <w:r w:rsidR="00084054" w:rsidRPr="00804A2E">
              <w:rPr>
                <w:rFonts w:ascii="Calibri" w:hAnsi="Calibri" w:cs="Calibri"/>
              </w:rPr>
              <w:t xml:space="preserve">Dr </w:t>
            </w:r>
            <w:bookmarkEnd w:id="14"/>
            <w:r w:rsidRPr="00804A2E">
              <w:rPr>
                <w:rFonts w:ascii="Calibri" w:hAnsi="Calibri" w:cs="Calibri"/>
              </w:rPr>
              <w:t>Yiming Qian</w:t>
            </w:r>
          </w:p>
          <w:p w14:paraId="02068919" w14:textId="39FA998B" w:rsidR="00E43313" w:rsidRPr="00804A2E" w:rsidRDefault="7C726C95" w:rsidP="00804A2E">
            <w:pPr>
              <w:rPr>
                <w:rFonts w:ascii="Calibri" w:hAnsi="Calibri" w:cs="Calibri"/>
              </w:rPr>
            </w:pPr>
            <w:r w:rsidRPr="00804A2E">
              <w:rPr>
                <w:rFonts w:ascii="Calibri" w:hAnsi="Calibri" w:cs="Calibri"/>
              </w:rPr>
              <w:t>Leeds University Business School</w:t>
            </w:r>
          </w:p>
          <w:p w14:paraId="47010D22" w14:textId="4BE31B0F" w:rsidR="00E43313" w:rsidRPr="00F163C9" w:rsidRDefault="0FB81337" w:rsidP="00F163C9">
            <w:pPr>
              <w:jc w:val="both"/>
              <w:rPr>
                <w:rFonts w:ascii="Calibri" w:hAnsi="Calibri" w:cs="Calibri"/>
                <w:i/>
                <w:iCs/>
              </w:rPr>
            </w:pPr>
            <w:r w:rsidRPr="00F163C9">
              <w:rPr>
                <w:rFonts w:ascii="Calibri" w:hAnsi="Calibri" w:cs="Calibri"/>
                <w:i/>
                <w:iCs/>
              </w:rPr>
              <w:t>Governments in OECD countries have implemented a wide range of environmental policy instruments to improve environmental performance. However, more stringent policies affect not only firms' environmental performance but also their productivity growth. Using the local projection method and a longitudinal dataset covering 34 OECD countries from 1990 to 2020, this study examines how shocks to carbon taxes and public low-carbon R&amp;D support jointly affect firm total factor productivity (TFP) growth. The findings show that carbon tax shocks promote firm TFP growth over the medium to long term, whereas public low-carbon R&amp;D support shocks exert a temporary negative effect. Importantly, the two instruments exhibit a complementary effect on firm productivity growth in the longer run.</w:t>
            </w:r>
          </w:p>
          <w:p w14:paraId="0BE6458B" w14:textId="77777777" w:rsidR="007C4691" w:rsidRPr="00804A2E" w:rsidRDefault="007C4691" w:rsidP="00804A2E">
            <w:pPr>
              <w:rPr>
                <w:rFonts w:ascii="Calibri" w:hAnsi="Calibri" w:cs="Calibri"/>
              </w:rPr>
            </w:pPr>
          </w:p>
          <w:p w14:paraId="4C27BFAE" w14:textId="77777777" w:rsidR="007C4691" w:rsidRPr="00804A2E" w:rsidRDefault="007C4691" w:rsidP="00804A2E">
            <w:pPr>
              <w:rPr>
                <w:rFonts w:ascii="Calibri" w:hAnsi="Calibri" w:cs="Calibri"/>
                <w:lang w:eastAsia="en-US"/>
              </w:rPr>
            </w:pPr>
            <w:r w:rsidRPr="00804A2E">
              <w:rPr>
                <w:rFonts w:ascii="Calibri" w:hAnsi="Calibri" w:cs="Calibri"/>
                <w:lang w:eastAsia="en-US"/>
              </w:rPr>
              <w:lastRenderedPageBreak/>
              <w:t>Climate Action Escape Room (CAER) Project</w:t>
            </w:r>
            <w:r w:rsidRPr="00804A2E">
              <w:rPr>
                <w:rFonts w:ascii="Calibri" w:hAnsi="Calibri" w:cs="Calibri"/>
                <w:lang w:eastAsia="en-US"/>
              </w:rPr>
              <w:br/>
              <w:t>Sarah Atkinson</w:t>
            </w:r>
          </w:p>
          <w:p w14:paraId="2BF14629" w14:textId="77777777" w:rsidR="007C4691" w:rsidRPr="00804A2E" w:rsidRDefault="007C4691" w:rsidP="00804A2E">
            <w:pPr>
              <w:rPr>
                <w:rFonts w:ascii="Calibri" w:hAnsi="Calibri" w:cs="Calibri"/>
                <w:lang w:eastAsia="en-US"/>
              </w:rPr>
            </w:pPr>
            <w:r w:rsidRPr="00804A2E">
              <w:rPr>
                <w:rFonts w:ascii="Calibri" w:hAnsi="Calibri" w:cs="Calibri"/>
                <w:lang w:eastAsia="en-US"/>
              </w:rPr>
              <w:t>Lecturer; Swansea University</w:t>
            </w:r>
          </w:p>
          <w:p w14:paraId="455AEC4A" w14:textId="037C5521" w:rsidR="007C4691" w:rsidRPr="00F163C9" w:rsidRDefault="007C4691" w:rsidP="00F163C9">
            <w:pPr>
              <w:jc w:val="both"/>
              <w:rPr>
                <w:rFonts w:ascii="Calibri" w:hAnsi="Calibri" w:cs="Calibri"/>
                <w:i/>
                <w:iCs/>
                <w:lang w:eastAsia="en-US"/>
              </w:rPr>
            </w:pPr>
            <w:r w:rsidRPr="00F163C9">
              <w:rPr>
                <w:rFonts w:ascii="Calibri" w:hAnsi="Calibri" w:cs="Calibri"/>
                <w:i/>
                <w:iCs/>
                <w:lang w:eastAsia="en-US"/>
              </w:rPr>
              <w:t>This presentation addresses the gap between students’ understanding of sustainability and their ability to act on it in complex decision-making contexts. Drawing on experiential learning (Kolb, 1984) and sustainability competency frameworks (Brundiers et al., 2021; Lozano et al., 2023), it demonstrates how the PRME i5 framework can be operationalised through a LEGO®-based simulation. Participants engage in building a sustainable city under real-world constraints, requiring systems thinking, collaboration, and ethical trade-offs. The session highlights how combining active, social, and iterative learning with structured reflection enables deeper behavioural change and offers a scalable, practice-based model for responsible management education.</w:t>
            </w:r>
          </w:p>
          <w:p w14:paraId="0D0D2D69" w14:textId="77777777" w:rsidR="003D6158" w:rsidRPr="00804A2E" w:rsidRDefault="003D6158" w:rsidP="00804A2E">
            <w:pPr>
              <w:rPr>
                <w:rFonts w:ascii="Calibri" w:hAnsi="Calibri" w:cs="Calibri"/>
              </w:rPr>
            </w:pPr>
          </w:p>
          <w:p w14:paraId="0564B824" w14:textId="6EA25C48" w:rsidR="00E43313" w:rsidRPr="00804A2E" w:rsidRDefault="00E43313" w:rsidP="00804A2E">
            <w:pPr>
              <w:rPr>
                <w:rFonts w:ascii="Calibri" w:hAnsi="Calibri" w:cs="Calibri"/>
              </w:rPr>
            </w:pPr>
          </w:p>
        </w:tc>
      </w:tr>
      <w:tr w:rsidR="00AD6D45" w:rsidRPr="00804A2E" w14:paraId="7FBB266D" w14:textId="77777777" w:rsidTr="00DD0CE4">
        <w:trPr>
          <w:trHeight w:val="680"/>
          <w:jc w:val="center"/>
        </w:trPr>
        <w:tc>
          <w:tcPr>
            <w:tcW w:w="15525" w:type="dxa"/>
            <w:vAlign w:val="bottom"/>
            <w:hideMark/>
          </w:tcPr>
          <w:p w14:paraId="4D70897A" w14:textId="773F0CD9" w:rsidR="00AD6D45" w:rsidRPr="00804A2E" w:rsidRDefault="216C1E74" w:rsidP="00804A2E">
            <w:pPr>
              <w:rPr>
                <w:rFonts w:ascii="Calibri" w:hAnsi="Calibri" w:cs="Calibri"/>
              </w:rPr>
            </w:pPr>
            <w:r w:rsidRPr="00804A2E">
              <w:rPr>
                <w:rFonts w:ascii="Calibri" w:hAnsi="Calibri" w:cs="Calibri"/>
              </w:rPr>
              <w:lastRenderedPageBreak/>
              <w:t>Microbusinesses' Cognisance of Sustainability; Barriers, Enablers and Solutions for Microbusinesses to Contribute to a Sustainable System’</w:t>
            </w:r>
            <w:r w:rsidR="00AD6D45" w:rsidRPr="00804A2E">
              <w:rPr>
                <w:rFonts w:ascii="Calibri" w:hAnsi="Calibri" w:cs="Calibri"/>
              </w:rPr>
              <w:br/>
            </w:r>
            <w:r w:rsidR="4ED09FAF" w:rsidRPr="00804A2E">
              <w:rPr>
                <w:rFonts w:ascii="Calibri" w:hAnsi="Calibri" w:cs="Calibri"/>
              </w:rPr>
              <w:t xml:space="preserve">Dr </w:t>
            </w:r>
            <w:r w:rsidRPr="00804A2E">
              <w:rPr>
                <w:rFonts w:ascii="Calibri" w:hAnsi="Calibri" w:cs="Calibri"/>
              </w:rPr>
              <w:t>Olivia Ramsbottom</w:t>
            </w:r>
          </w:p>
          <w:p w14:paraId="205D9738" w14:textId="5D950972" w:rsidR="03263B9B" w:rsidRPr="00804A2E" w:rsidRDefault="03263B9B" w:rsidP="00804A2E">
            <w:pPr>
              <w:rPr>
                <w:rFonts w:ascii="Calibri" w:hAnsi="Calibri" w:cs="Calibri"/>
              </w:rPr>
            </w:pPr>
            <w:r w:rsidRPr="00804A2E">
              <w:rPr>
                <w:rFonts w:ascii="Calibri" w:hAnsi="Calibri" w:cs="Calibri"/>
              </w:rPr>
              <w:t>Winner of the PRME UK &amp; Ireland Chapter Research Seed Funding</w:t>
            </w:r>
          </w:p>
          <w:p w14:paraId="3EC261AE" w14:textId="3932B631" w:rsidR="00E43313" w:rsidRPr="00804A2E" w:rsidRDefault="7C726C95" w:rsidP="00804A2E">
            <w:pPr>
              <w:rPr>
                <w:rFonts w:ascii="Calibri" w:hAnsi="Calibri" w:cs="Calibri"/>
              </w:rPr>
            </w:pPr>
            <w:r w:rsidRPr="00804A2E">
              <w:rPr>
                <w:rFonts w:ascii="Calibri" w:hAnsi="Calibri" w:cs="Calibri"/>
              </w:rPr>
              <w:t>Senior Lecturer in Strategic Management; Sheffield Business School</w:t>
            </w:r>
          </w:p>
          <w:p w14:paraId="600AA516" w14:textId="09314662" w:rsidR="00793D73" w:rsidRPr="00F163C9" w:rsidRDefault="4021ED43" w:rsidP="00F163C9">
            <w:pPr>
              <w:jc w:val="both"/>
              <w:rPr>
                <w:rFonts w:ascii="Calibri" w:hAnsi="Calibri" w:cs="Calibri"/>
                <w:i/>
                <w:iCs/>
              </w:rPr>
            </w:pPr>
            <w:r w:rsidRPr="00F163C9">
              <w:rPr>
                <w:rFonts w:ascii="Calibri" w:hAnsi="Calibri" w:cs="Calibri"/>
                <w:i/>
                <w:iCs/>
              </w:rPr>
              <w:t>This presentation describes an investigation into how microbusinesses perceive and practi</w:t>
            </w:r>
            <w:r w:rsidR="35501B98" w:rsidRPr="00F163C9">
              <w:rPr>
                <w:rFonts w:ascii="Calibri" w:hAnsi="Calibri" w:cs="Calibri"/>
                <w:i/>
                <w:iCs/>
              </w:rPr>
              <w:t>c</w:t>
            </w:r>
            <w:r w:rsidRPr="00F163C9">
              <w:rPr>
                <w:rFonts w:ascii="Calibri" w:hAnsi="Calibri" w:cs="Calibri"/>
                <w:i/>
                <w:iCs/>
              </w:rPr>
              <w:t>e sustainability, addressing a gap in research that often overlooks their experiences. Using grounded theory with phenomenological and constructivist principles, the study explored four Sheffield-based manufacturing microbusinesses through interviews, observations, and document analysis. Findings show that sustainability is embedded in everyday practices, with frugality, creativity, and resourcefulness enabling environmental and social action. Collaboration and reciprocity across local networks support innovation and shared value creation. However, formal accreditation systems often feel misaligned with microbusiness realities. The study highlights an alternative sustainability logic rooted in lived experience, community relationships, and contextual practice.</w:t>
            </w:r>
          </w:p>
          <w:p w14:paraId="22B39CE4" w14:textId="77777777" w:rsidR="00406B44" w:rsidRPr="00F163C9" w:rsidRDefault="00406B44" w:rsidP="00804A2E">
            <w:pPr>
              <w:rPr>
                <w:rFonts w:ascii="Calibri" w:hAnsi="Calibri" w:cs="Calibri"/>
                <w:i/>
                <w:iCs/>
              </w:rPr>
            </w:pPr>
          </w:p>
          <w:p w14:paraId="0098C49B" w14:textId="5424C186" w:rsidR="00E43313" w:rsidRPr="00804A2E" w:rsidRDefault="00E43313" w:rsidP="00804A2E">
            <w:pPr>
              <w:rPr>
                <w:rFonts w:ascii="Calibri" w:hAnsi="Calibri" w:cs="Calibri"/>
              </w:rPr>
            </w:pPr>
          </w:p>
        </w:tc>
      </w:tr>
      <w:tr w:rsidR="00AD6D45" w:rsidRPr="00804A2E" w14:paraId="1EB82974" w14:textId="77777777" w:rsidTr="00DD0CE4">
        <w:trPr>
          <w:trHeight w:val="680"/>
          <w:jc w:val="center"/>
        </w:trPr>
        <w:tc>
          <w:tcPr>
            <w:tcW w:w="15525" w:type="dxa"/>
            <w:vAlign w:val="bottom"/>
            <w:hideMark/>
          </w:tcPr>
          <w:p w14:paraId="1E9ED33E" w14:textId="6E9A6103" w:rsidR="00AD6D45" w:rsidRPr="00804A2E" w:rsidRDefault="216C1E74" w:rsidP="00804A2E">
            <w:pPr>
              <w:rPr>
                <w:rFonts w:ascii="Calibri" w:hAnsi="Calibri" w:cs="Calibri"/>
              </w:rPr>
            </w:pPr>
            <w:r w:rsidRPr="00804A2E">
              <w:rPr>
                <w:rFonts w:ascii="Calibri" w:hAnsi="Calibri" w:cs="Calibri"/>
              </w:rPr>
              <w:t>Developing A Sustainability Mindset in Enterprise Education: The Role of Spiritual Intelligence.</w:t>
            </w:r>
          </w:p>
          <w:p w14:paraId="2FF16A6B" w14:textId="416279E7" w:rsidR="00AD6D45" w:rsidRPr="00804A2E" w:rsidRDefault="33030EB1" w:rsidP="00804A2E">
            <w:pPr>
              <w:rPr>
                <w:rFonts w:ascii="Calibri" w:hAnsi="Calibri" w:cs="Calibri"/>
              </w:rPr>
            </w:pPr>
            <w:r w:rsidRPr="00804A2E">
              <w:rPr>
                <w:rFonts w:ascii="Calibri" w:hAnsi="Calibri" w:cs="Calibri"/>
              </w:rPr>
              <w:t>Winner of the PRME UK &amp; Ireland Chapter Innovative Pedagogy Competition</w:t>
            </w:r>
            <w:r w:rsidR="00AD6D45" w:rsidRPr="00804A2E">
              <w:rPr>
                <w:rFonts w:ascii="Calibri" w:hAnsi="Calibri" w:cs="Calibri"/>
              </w:rPr>
              <w:br/>
            </w:r>
            <w:r w:rsidR="4ED09FAF" w:rsidRPr="00804A2E">
              <w:rPr>
                <w:rFonts w:ascii="Calibri" w:hAnsi="Calibri" w:cs="Calibri"/>
              </w:rPr>
              <w:t xml:space="preserve">Dr </w:t>
            </w:r>
            <w:r w:rsidR="216C1E74" w:rsidRPr="00804A2E">
              <w:rPr>
                <w:rFonts w:ascii="Calibri" w:hAnsi="Calibri" w:cs="Calibri"/>
              </w:rPr>
              <w:t>Barbara Tomasella</w:t>
            </w:r>
          </w:p>
          <w:p w14:paraId="547083C5" w14:textId="52D77405" w:rsidR="00E43313" w:rsidRPr="00804A2E" w:rsidRDefault="00E43313" w:rsidP="00804A2E">
            <w:pPr>
              <w:rPr>
                <w:rFonts w:ascii="Calibri" w:hAnsi="Calibri" w:cs="Calibri"/>
              </w:rPr>
            </w:pPr>
            <w:r w:rsidRPr="00804A2E">
              <w:rPr>
                <w:rFonts w:ascii="Calibri" w:hAnsi="Calibri" w:cs="Calibri"/>
              </w:rPr>
              <w:t>Lecturer; University of Derby</w:t>
            </w:r>
          </w:p>
          <w:p w14:paraId="4C25E4DF" w14:textId="5740CDF0" w:rsidR="00250E5E" w:rsidRPr="00F163C9" w:rsidRDefault="00250E5E" w:rsidP="00F163C9">
            <w:pPr>
              <w:jc w:val="both"/>
              <w:rPr>
                <w:rFonts w:ascii="Calibri" w:hAnsi="Calibri" w:cs="Calibri"/>
                <w:i/>
                <w:iCs/>
              </w:rPr>
            </w:pPr>
            <w:r w:rsidRPr="00F163C9">
              <w:rPr>
                <w:rFonts w:ascii="Calibri" w:hAnsi="Calibri" w:cs="Calibri"/>
                <w:i/>
                <w:iCs/>
              </w:rPr>
              <w:t xml:space="preserve">In an era of escalating socio-ecological crises, entrepreneurship education (EE) continues to be grounded primarily in economic rationality, often neglecting the inner dimensions of learning that foster moral agency and a sense of collective responsibility. (Dodd et al., 2022; Klapper &amp; Fayolle, 2023). It is through capacities for moral discernment, relational awareness, and purposeful action grounded in values, that such crisis can be addressed. Yet EE has largely overlooked spirituality as a dimension of learning capable of fostering these deeper capacities. This paper examines how intentionally cultivating spiritual intelligence, understood as the human capacity for existential questioning, ethical reflection, and expanding scope of concern, can develop a sustainability mindset in enterprise education. Drawing on Rimanoczy's (2021) Sustainability Mindset Principles (Knowing, Doing, Being), we analyse reflexive vignettes from eight enterprise educators across five universities in the UK and France, who co-designed and implemented active learning tools to foster spiritual dimensions within their teaching. Using reflexive thematic analysis (Braun &amp; Clarke, 2022), we identify three interconnected themes revealing how spirituality functions as a catalyst for transformation. First, “From Spiritual Reflexivity to Ethical Stewardship” traces students' developmental arc from initial resistance, through cognitive dissonance and moral awakening, toward becoming agents of change whose expanding scope of caring connects personal values to planetary boundaries. Second, “Educator as Reflective Practitioner” reveals that integrating spiritual dimensions requires educators to engage in their own inner work, </w:t>
            </w:r>
            <w:r w:rsidRPr="00F163C9">
              <w:rPr>
                <w:rFonts w:ascii="Calibri" w:hAnsi="Calibri" w:cs="Calibri"/>
                <w:i/>
                <w:iCs/>
              </w:rPr>
              <w:lastRenderedPageBreak/>
              <w:t>for example confronting complicity, exercising pedagogical courage, and modelling the transformation they seek to facilitate. Third, “Co-Creating Liminal Spaces for Moral Inquiry” demonstrates that spiritual and existential questions surface when educators deliberately hold learning environments where students can step outside instrumental rationality to engage with deeper questions of purpose and responsibility. This research contributes evidence that spiritual intelligence is foundational to enterprise education and building the liminal spaces in which it can grow, is among the most consequential things an enterprise educator can do.  </w:t>
            </w:r>
          </w:p>
          <w:p w14:paraId="3C69EC11" w14:textId="77777777" w:rsidR="003D6158" w:rsidRPr="00804A2E" w:rsidRDefault="003D6158" w:rsidP="00804A2E">
            <w:pPr>
              <w:rPr>
                <w:rFonts w:ascii="Calibri" w:hAnsi="Calibri" w:cs="Calibri"/>
              </w:rPr>
            </w:pPr>
          </w:p>
          <w:p w14:paraId="49BE25AD" w14:textId="07E583D7" w:rsidR="00E43313" w:rsidRPr="00804A2E" w:rsidRDefault="00E43313" w:rsidP="00804A2E">
            <w:pPr>
              <w:rPr>
                <w:rFonts w:ascii="Calibri" w:hAnsi="Calibri" w:cs="Calibri"/>
              </w:rPr>
            </w:pPr>
          </w:p>
        </w:tc>
      </w:tr>
      <w:tr w:rsidR="00AD6D45" w:rsidRPr="007F74EE" w14:paraId="19A29ED7" w14:textId="77777777" w:rsidTr="00DD0CE4">
        <w:trPr>
          <w:trHeight w:val="340"/>
          <w:jc w:val="center"/>
        </w:trPr>
        <w:tc>
          <w:tcPr>
            <w:tcW w:w="15525" w:type="dxa"/>
            <w:shd w:val="clear" w:color="auto" w:fill="FFC000"/>
            <w:vAlign w:val="bottom"/>
            <w:hideMark/>
          </w:tcPr>
          <w:p w14:paraId="712BDE4B" w14:textId="77777777" w:rsidR="00AD6D45" w:rsidRDefault="00AD6D45" w:rsidP="007F74EE">
            <w:pPr>
              <w:jc w:val="center"/>
              <w:rPr>
                <w:rFonts w:ascii="Calibri" w:hAnsi="Calibri" w:cs="Calibri"/>
                <w:b/>
                <w:bCs/>
              </w:rPr>
            </w:pPr>
            <w:r w:rsidRPr="007F74EE">
              <w:rPr>
                <w:rFonts w:ascii="Calibri" w:hAnsi="Calibri" w:cs="Calibri"/>
                <w:b/>
                <w:bCs/>
              </w:rPr>
              <w:lastRenderedPageBreak/>
              <w:t>Cross-Cultural Realities &amp; Global Diversity</w:t>
            </w:r>
            <w:r w:rsidR="00AE40AC" w:rsidRPr="007F74EE">
              <w:rPr>
                <w:rFonts w:ascii="Calibri" w:hAnsi="Calibri" w:cs="Calibri"/>
                <w:b/>
                <w:bCs/>
              </w:rPr>
              <w:t xml:space="preserve"> (10 East, 0.2</w:t>
            </w:r>
            <w:r w:rsidR="007C4691" w:rsidRPr="007F74EE">
              <w:rPr>
                <w:rFonts w:ascii="Calibri" w:hAnsi="Calibri" w:cs="Calibri"/>
                <w:b/>
                <w:bCs/>
              </w:rPr>
              <w:t>3</w:t>
            </w:r>
            <w:r w:rsidR="00AE40AC" w:rsidRPr="007F74EE">
              <w:rPr>
                <w:rFonts w:ascii="Calibri" w:hAnsi="Calibri" w:cs="Calibri"/>
                <w:b/>
                <w:bCs/>
              </w:rPr>
              <w:t>)</w:t>
            </w:r>
          </w:p>
          <w:p w14:paraId="3AFBD9EF" w14:textId="7C26D8D3" w:rsidR="0080629A" w:rsidRDefault="0080629A" w:rsidP="0080629A">
            <w:pPr>
              <w:jc w:val="center"/>
              <w:rPr>
                <w:rFonts w:ascii="Calibri" w:hAnsi="Calibri" w:cs="Calibri"/>
                <w:b/>
                <w:bCs/>
              </w:rPr>
            </w:pPr>
            <w:r>
              <w:rPr>
                <w:rFonts w:ascii="Calibri" w:hAnsi="Calibri" w:cs="Calibri"/>
                <w:b/>
                <w:bCs/>
              </w:rPr>
              <w:t>Session Chair: Annie Snelson-Powell</w:t>
            </w:r>
          </w:p>
          <w:p w14:paraId="1A1B052F" w14:textId="160F6606" w:rsidR="0080629A" w:rsidRPr="007F74EE" w:rsidRDefault="0080629A" w:rsidP="0080629A">
            <w:pPr>
              <w:jc w:val="center"/>
              <w:rPr>
                <w:rFonts w:ascii="Calibri" w:hAnsi="Calibri" w:cs="Calibri"/>
                <w:b/>
                <w:bCs/>
              </w:rPr>
            </w:pPr>
            <w:r>
              <w:rPr>
                <w:rFonts w:ascii="Calibri" w:hAnsi="Calibri" w:cs="Calibri"/>
                <w:b/>
                <w:bCs/>
              </w:rPr>
              <w:t>Facilitator: Ali Bevan</w:t>
            </w:r>
          </w:p>
        </w:tc>
      </w:tr>
      <w:tr w:rsidR="00AD6D45" w:rsidRPr="00804A2E" w14:paraId="35C1BD47" w14:textId="77777777" w:rsidTr="00DD0CE4">
        <w:trPr>
          <w:trHeight w:val="680"/>
          <w:jc w:val="center"/>
        </w:trPr>
        <w:tc>
          <w:tcPr>
            <w:tcW w:w="15525" w:type="dxa"/>
            <w:vAlign w:val="bottom"/>
            <w:hideMark/>
          </w:tcPr>
          <w:p w14:paraId="5BE42083" w14:textId="77777777" w:rsidR="00AD6D45" w:rsidRPr="00804A2E" w:rsidRDefault="00AD6D45" w:rsidP="00804A2E">
            <w:pPr>
              <w:rPr>
                <w:rFonts w:ascii="Calibri" w:hAnsi="Calibri" w:cs="Calibri"/>
              </w:rPr>
            </w:pPr>
            <w:r w:rsidRPr="00804A2E">
              <w:rPr>
                <w:rFonts w:ascii="Calibri" w:hAnsi="Calibri" w:cs="Calibri"/>
              </w:rPr>
              <w:t>Bringing EDI To Life: Using Behavioural Preferences and Cultural Intelligence in Management Classrooms</w:t>
            </w:r>
            <w:r w:rsidRPr="00804A2E">
              <w:rPr>
                <w:rFonts w:ascii="Calibri" w:hAnsi="Calibri" w:cs="Calibri"/>
              </w:rPr>
              <w:br/>
              <w:t>Tao Jiang</w:t>
            </w:r>
          </w:p>
          <w:p w14:paraId="34E878B9" w14:textId="77777777" w:rsidR="00E43313" w:rsidRPr="00804A2E" w:rsidRDefault="00E43313" w:rsidP="00804A2E">
            <w:pPr>
              <w:rPr>
                <w:rFonts w:ascii="Calibri" w:hAnsi="Calibri" w:cs="Calibri"/>
              </w:rPr>
            </w:pPr>
            <w:r w:rsidRPr="00804A2E">
              <w:rPr>
                <w:rFonts w:ascii="Calibri" w:hAnsi="Calibri" w:cs="Calibri"/>
              </w:rPr>
              <w:t>Associate Professor of Marketing Practice; Leeds University Business School</w:t>
            </w:r>
          </w:p>
          <w:p w14:paraId="5A3E715B" w14:textId="3CF200F2" w:rsidR="005037E4" w:rsidRPr="00F163C9" w:rsidRDefault="1DA4C614" w:rsidP="00F163C9">
            <w:pPr>
              <w:jc w:val="both"/>
              <w:rPr>
                <w:rFonts w:ascii="Calibri" w:hAnsi="Calibri" w:cs="Calibri"/>
                <w:i/>
                <w:iCs/>
              </w:rPr>
            </w:pPr>
            <w:r w:rsidRPr="00F163C9">
              <w:rPr>
                <w:rFonts w:ascii="Calibri" w:hAnsi="Calibri" w:cs="Calibri"/>
                <w:i/>
                <w:iCs/>
              </w:rPr>
              <w:t>This presentation explores how educators can bring Equity, Diversity and Inclusion (EDI) to life in management classrooms by moving beyond theory towards experiential learning. Drawing on Behavioural Preference Mapping and Cultural Intelligence (CQ), it helps participants understand how behavioural styles and cultural differences shape learning dynamics. The presentation emphasises developing students’ intercultural competence, reducing bias, and fostering equitable participation therefore equipping attendees with actionable tools to create classroom environments that promote belonging, fairness and inclusive leadership in diverse global contexts.</w:t>
            </w:r>
          </w:p>
          <w:p w14:paraId="0CB0F4A1" w14:textId="77777777" w:rsidR="00452548" w:rsidRPr="00804A2E" w:rsidRDefault="00452548" w:rsidP="00804A2E">
            <w:pPr>
              <w:rPr>
                <w:rFonts w:ascii="Calibri" w:hAnsi="Calibri" w:cs="Calibri"/>
              </w:rPr>
            </w:pPr>
          </w:p>
          <w:p w14:paraId="0EB44B84" w14:textId="0583BC60" w:rsidR="00793D73" w:rsidRPr="00804A2E" w:rsidRDefault="00793D73" w:rsidP="00804A2E">
            <w:pPr>
              <w:rPr>
                <w:rFonts w:ascii="Calibri" w:hAnsi="Calibri" w:cs="Calibri"/>
              </w:rPr>
            </w:pPr>
          </w:p>
        </w:tc>
      </w:tr>
      <w:tr w:rsidR="00AD6D45" w:rsidRPr="00804A2E" w14:paraId="2E18DB16" w14:textId="77777777" w:rsidTr="00DD0CE4">
        <w:trPr>
          <w:trHeight w:val="680"/>
          <w:jc w:val="center"/>
        </w:trPr>
        <w:tc>
          <w:tcPr>
            <w:tcW w:w="15525" w:type="dxa"/>
            <w:vAlign w:val="bottom"/>
            <w:hideMark/>
          </w:tcPr>
          <w:p w14:paraId="3B2B0E26" w14:textId="60915636" w:rsidR="00AD6D45" w:rsidRPr="00804A2E" w:rsidRDefault="00AD6D45" w:rsidP="00804A2E">
            <w:pPr>
              <w:rPr>
                <w:rFonts w:ascii="Calibri" w:hAnsi="Calibri" w:cs="Calibri"/>
              </w:rPr>
            </w:pPr>
            <w:r w:rsidRPr="00804A2E">
              <w:rPr>
                <w:rFonts w:ascii="Calibri" w:hAnsi="Calibri" w:cs="Calibri"/>
              </w:rPr>
              <w:t>Importing Diversity, Exporting Responsibility: Navigating Tensions in RME with Global South Students in the Global North</w:t>
            </w:r>
            <w:r w:rsidRPr="00804A2E">
              <w:rPr>
                <w:rFonts w:ascii="Calibri" w:hAnsi="Calibri" w:cs="Calibri"/>
              </w:rPr>
              <w:br/>
            </w:r>
            <w:bookmarkStart w:id="15" w:name="OLE_LINK15"/>
            <w:r w:rsidR="00084054" w:rsidRPr="00804A2E">
              <w:rPr>
                <w:rFonts w:ascii="Calibri" w:hAnsi="Calibri" w:cs="Calibri"/>
              </w:rPr>
              <w:t xml:space="preserve">Dr </w:t>
            </w:r>
            <w:r w:rsidRPr="00804A2E">
              <w:rPr>
                <w:rFonts w:ascii="Calibri" w:hAnsi="Calibri" w:cs="Calibri"/>
              </w:rPr>
              <w:t>Christoph Naborowski</w:t>
            </w:r>
            <w:bookmarkEnd w:id="15"/>
          </w:p>
          <w:p w14:paraId="34E69814" w14:textId="14B67843" w:rsidR="00E43313" w:rsidRPr="00804A2E" w:rsidRDefault="3AE7FF13" w:rsidP="00804A2E">
            <w:pPr>
              <w:rPr>
                <w:rFonts w:ascii="Calibri" w:hAnsi="Calibri" w:cs="Calibri"/>
              </w:rPr>
            </w:pPr>
            <w:r w:rsidRPr="00804A2E">
              <w:rPr>
                <w:rFonts w:ascii="Calibri" w:hAnsi="Calibri" w:cs="Calibri"/>
              </w:rPr>
              <w:t>Senior Lecturer; Ravensbourne University London</w:t>
            </w:r>
          </w:p>
          <w:p w14:paraId="1772249B" w14:textId="14CC58C1" w:rsidR="00E43313" w:rsidRPr="00F163C9" w:rsidRDefault="4EEABCA1" w:rsidP="00F163C9">
            <w:pPr>
              <w:jc w:val="both"/>
              <w:rPr>
                <w:rFonts w:ascii="Calibri" w:hAnsi="Calibri" w:cs="Calibri"/>
                <w:i/>
                <w:iCs/>
              </w:rPr>
            </w:pPr>
            <w:r w:rsidRPr="00F163C9">
              <w:rPr>
                <w:rFonts w:ascii="Calibri" w:hAnsi="Calibri" w:cs="Calibri"/>
                <w:i/>
                <w:iCs/>
              </w:rPr>
              <w:t>Our study examines the philosophical, ethical, and pedagogical tensions that arise when responsible management education (RME) is delivered in the Global North to large, diverse cohorts of Global South students, an underexplored dynamic given UK higher education's structural reliance on international enrolments. Adopting a dual insider-outsider perspective, we, the researchers, one from the Global South, one from the Global North use duoethnography, triangulated with interviews of other educators, to explore how this dynamic is experienced, navigated, and pedagogically leveraged. We aim to conceptualise an approach that blends global and local case studies, positioning students as co-producers of knowledge and responsible future leaders.</w:t>
            </w:r>
          </w:p>
          <w:p w14:paraId="70C23304" w14:textId="77777777" w:rsidR="003D6158" w:rsidRPr="00804A2E" w:rsidRDefault="003D6158" w:rsidP="00804A2E">
            <w:pPr>
              <w:rPr>
                <w:rFonts w:ascii="Calibri" w:hAnsi="Calibri" w:cs="Calibri"/>
              </w:rPr>
            </w:pPr>
          </w:p>
          <w:p w14:paraId="64871AB7" w14:textId="7657AA94" w:rsidR="00E43313" w:rsidRPr="00804A2E" w:rsidRDefault="00E43313" w:rsidP="00804A2E">
            <w:pPr>
              <w:rPr>
                <w:rFonts w:ascii="Calibri" w:hAnsi="Calibri" w:cs="Calibri"/>
              </w:rPr>
            </w:pPr>
          </w:p>
        </w:tc>
      </w:tr>
      <w:tr w:rsidR="00AD6D45" w:rsidRPr="00804A2E" w14:paraId="461FBC86" w14:textId="77777777" w:rsidTr="00DD0CE4">
        <w:trPr>
          <w:trHeight w:val="680"/>
          <w:jc w:val="center"/>
        </w:trPr>
        <w:tc>
          <w:tcPr>
            <w:tcW w:w="15525" w:type="dxa"/>
            <w:vAlign w:val="bottom"/>
            <w:hideMark/>
          </w:tcPr>
          <w:p w14:paraId="6168CB75" w14:textId="0D21A24C" w:rsidR="00AD6D45" w:rsidRPr="00804A2E" w:rsidRDefault="00AD6D45" w:rsidP="00804A2E">
            <w:pPr>
              <w:rPr>
                <w:rFonts w:ascii="Calibri" w:hAnsi="Calibri" w:cs="Calibri"/>
              </w:rPr>
            </w:pPr>
            <w:r w:rsidRPr="00804A2E">
              <w:rPr>
                <w:rFonts w:ascii="Calibri" w:hAnsi="Calibri" w:cs="Calibri"/>
              </w:rPr>
              <w:t>The Place of Business Schools in Constructing Possibilities for Peace: Hope-Based Pedagogy for Peace as a Management Capability</w:t>
            </w:r>
            <w:r w:rsidRPr="00804A2E">
              <w:rPr>
                <w:rFonts w:ascii="Calibri" w:hAnsi="Calibri" w:cs="Calibri"/>
              </w:rPr>
              <w:br/>
            </w:r>
            <w:r w:rsidR="00084054" w:rsidRPr="00804A2E">
              <w:rPr>
                <w:rFonts w:ascii="Calibri" w:hAnsi="Calibri" w:cs="Calibri"/>
              </w:rPr>
              <w:t xml:space="preserve">Dr </w:t>
            </w:r>
            <w:r w:rsidRPr="00804A2E">
              <w:rPr>
                <w:rFonts w:ascii="Calibri" w:hAnsi="Calibri" w:cs="Calibri"/>
              </w:rPr>
              <w:t>Annie Snelson-Powell</w:t>
            </w:r>
          </w:p>
          <w:p w14:paraId="6A283882" w14:textId="77777777" w:rsidR="00E43313" w:rsidRPr="00804A2E" w:rsidRDefault="00E43313" w:rsidP="00804A2E">
            <w:pPr>
              <w:rPr>
                <w:rFonts w:ascii="Calibri" w:hAnsi="Calibri" w:cs="Calibri"/>
              </w:rPr>
            </w:pPr>
            <w:r w:rsidRPr="00804A2E">
              <w:rPr>
                <w:rFonts w:ascii="Calibri" w:hAnsi="Calibri" w:cs="Calibri"/>
              </w:rPr>
              <w:t>Senior Lecturer; University of Bath School of Management</w:t>
            </w:r>
          </w:p>
          <w:p w14:paraId="5B563DCA" w14:textId="7A3831CD" w:rsidR="00DD11A2" w:rsidRPr="00F163C9" w:rsidRDefault="00DD11A2" w:rsidP="00F163C9">
            <w:pPr>
              <w:jc w:val="both"/>
              <w:rPr>
                <w:rFonts w:ascii="Calibri" w:hAnsi="Calibri" w:cs="Calibri"/>
                <w:i/>
                <w:iCs/>
              </w:rPr>
            </w:pPr>
            <w:r w:rsidRPr="00F163C9">
              <w:rPr>
                <w:rFonts w:ascii="Calibri" w:hAnsi="Calibri" w:cs="Calibri"/>
                <w:i/>
                <w:iCs/>
              </w:rPr>
              <w:t>Business schools are essential places to construct hope and build resilience toward more peaceful futures because organizational decisions shape prospects for social cohesion across fragile regions of global business.  Such management learning is not well mapped in the responsible management education (RME) domain, perhaps deemed insurmountable by educators and students.  Responding with a hope-based perspective, a conceptual framework is introduced and the conditions to activate educational engagement through contextual connection in learning for a managerial peace mindset - placing, applying, including, pluralizing and feeling – are identified. In this way the business and peace relationship becomes the foundational cornerstone of RME. </w:t>
            </w:r>
          </w:p>
          <w:p w14:paraId="68A2E223" w14:textId="77777777" w:rsidR="003D6158" w:rsidRPr="00804A2E" w:rsidRDefault="003D6158" w:rsidP="00804A2E">
            <w:pPr>
              <w:rPr>
                <w:rFonts w:ascii="Calibri" w:hAnsi="Calibri" w:cs="Calibri"/>
              </w:rPr>
            </w:pPr>
          </w:p>
          <w:p w14:paraId="0A99B775" w14:textId="2F733DA5" w:rsidR="00793D73" w:rsidRPr="00804A2E" w:rsidRDefault="00793D73" w:rsidP="00804A2E">
            <w:pPr>
              <w:rPr>
                <w:rFonts w:ascii="Calibri" w:hAnsi="Calibri" w:cs="Calibri"/>
              </w:rPr>
            </w:pPr>
          </w:p>
        </w:tc>
      </w:tr>
      <w:tr w:rsidR="00AD6D45" w:rsidRPr="00804A2E" w14:paraId="1B7222DC" w14:textId="77777777" w:rsidTr="00DD0CE4">
        <w:trPr>
          <w:trHeight w:val="680"/>
          <w:jc w:val="center"/>
        </w:trPr>
        <w:tc>
          <w:tcPr>
            <w:tcW w:w="15525" w:type="dxa"/>
            <w:vAlign w:val="bottom"/>
            <w:hideMark/>
          </w:tcPr>
          <w:p w14:paraId="47DB675D" w14:textId="390D017E" w:rsidR="00AD6D45" w:rsidRPr="00804A2E" w:rsidRDefault="00AD6D45" w:rsidP="00804A2E">
            <w:pPr>
              <w:rPr>
                <w:rFonts w:ascii="Calibri" w:hAnsi="Calibri" w:cs="Calibri"/>
              </w:rPr>
            </w:pPr>
            <w:r w:rsidRPr="00804A2E">
              <w:rPr>
                <w:rFonts w:ascii="Calibri" w:hAnsi="Calibri" w:cs="Calibri"/>
              </w:rPr>
              <w:lastRenderedPageBreak/>
              <w:t>What Can Business Schools Learn from the Humanities in The Age of Brain Rot and AI?</w:t>
            </w:r>
            <w:r w:rsidRPr="00804A2E">
              <w:rPr>
                <w:rFonts w:ascii="Calibri" w:hAnsi="Calibri" w:cs="Calibri"/>
              </w:rPr>
              <w:br/>
            </w:r>
            <w:r w:rsidR="00084054" w:rsidRPr="00804A2E">
              <w:rPr>
                <w:rFonts w:ascii="Calibri" w:hAnsi="Calibri" w:cs="Calibri"/>
              </w:rPr>
              <w:t xml:space="preserve">Dr </w:t>
            </w:r>
            <w:r w:rsidRPr="00804A2E">
              <w:rPr>
                <w:rFonts w:ascii="Calibri" w:hAnsi="Calibri" w:cs="Calibri"/>
              </w:rPr>
              <w:t>Bronagh Magee</w:t>
            </w:r>
          </w:p>
          <w:p w14:paraId="6F27BE22" w14:textId="77777777" w:rsidR="00E43313" w:rsidRPr="00804A2E" w:rsidRDefault="00DE2418" w:rsidP="00804A2E">
            <w:pPr>
              <w:rPr>
                <w:rFonts w:ascii="Calibri" w:hAnsi="Calibri" w:cs="Calibri"/>
              </w:rPr>
            </w:pPr>
            <w:r w:rsidRPr="00804A2E">
              <w:rPr>
                <w:rFonts w:ascii="Calibri" w:hAnsi="Calibri" w:cs="Calibri"/>
              </w:rPr>
              <w:t>Lecturer in Sustainable Business; Ulster University</w:t>
            </w:r>
          </w:p>
          <w:p w14:paraId="4B3D0883" w14:textId="77777777" w:rsidR="00F069B6" w:rsidRPr="00F163C9" w:rsidRDefault="00F069B6" w:rsidP="00F163C9">
            <w:pPr>
              <w:jc w:val="both"/>
              <w:rPr>
                <w:rFonts w:ascii="Calibri" w:hAnsi="Calibri" w:cs="Calibri"/>
                <w:i/>
                <w:iCs/>
              </w:rPr>
            </w:pPr>
            <w:r w:rsidRPr="00F163C9">
              <w:rPr>
                <w:rFonts w:ascii="Calibri" w:hAnsi="Calibri" w:cs="Calibri"/>
                <w:i/>
                <w:iCs/>
              </w:rPr>
              <w:t>As generative AI reshapes higher education and the workplace, business schools face growing pressure to develop graduates with distinctly human capabilities. This presentation explores the case for integrating humanities perspectives into undergraduate management education during programme revalidation. It argues that disciplines such as history, literature, anthropology and communication can strengthen critical thinking, creativity, empathy and ethical judgement - capabilities increasingly valued alongside technological fluency. Drawing on contemporary debates about AI, learning and employability, the session will examine how interdisciplinary curriculum design can support responsible management education and help prepare graduates to thrive in an uncertain and rapidly changing world.</w:t>
            </w:r>
          </w:p>
          <w:p w14:paraId="2C8B6380" w14:textId="77777777" w:rsidR="003D6158" w:rsidRPr="00804A2E" w:rsidRDefault="003D6158" w:rsidP="00804A2E">
            <w:pPr>
              <w:rPr>
                <w:rFonts w:ascii="Calibri" w:hAnsi="Calibri" w:cs="Calibri"/>
              </w:rPr>
            </w:pPr>
          </w:p>
          <w:p w14:paraId="4A904349" w14:textId="49B6A00E" w:rsidR="00C2655E" w:rsidRPr="00804A2E" w:rsidRDefault="00C2655E" w:rsidP="00804A2E">
            <w:pPr>
              <w:rPr>
                <w:rFonts w:ascii="Calibri" w:hAnsi="Calibri" w:cs="Calibri"/>
              </w:rPr>
            </w:pPr>
          </w:p>
        </w:tc>
      </w:tr>
      <w:tr w:rsidR="00AD6D45" w:rsidRPr="007F74EE" w14:paraId="1FFCD84F" w14:textId="77777777" w:rsidTr="00DD0CE4">
        <w:trPr>
          <w:trHeight w:val="281"/>
          <w:jc w:val="center"/>
        </w:trPr>
        <w:tc>
          <w:tcPr>
            <w:tcW w:w="15525" w:type="dxa"/>
            <w:shd w:val="clear" w:color="auto" w:fill="B3E5A1" w:themeFill="accent6" w:themeFillTint="66"/>
            <w:vAlign w:val="bottom"/>
            <w:hideMark/>
          </w:tcPr>
          <w:p w14:paraId="68A513FE" w14:textId="56A921BB" w:rsidR="00AD6D45" w:rsidRPr="007F74EE" w:rsidRDefault="00AD6D45" w:rsidP="007F74EE">
            <w:pPr>
              <w:jc w:val="center"/>
              <w:rPr>
                <w:rFonts w:ascii="Calibri" w:hAnsi="Calibri" w:cs="Calibri"/>
                <w:b/>
                <w:bCs/>
              </w:rPr>
            </w:pPr>
            <w:r w:rsidRPr="007F74EE">
              <w:rPr>
                <w:rFonts w:ascii="Calibri" w:hAnsi="Calibri" w:cs="Calibri"/>
                <w:b/>
                <w:bCs/>
              </w:rPr>
              <w:t>10:30–11:15</w:t>
            </w:r>
          </w:p>
        </w:tc>
      </w:tr>
      <w:tr w:rsidR="00AD6D45" w:rsidRPr="007F74EE" w14:paraId="109A1C54" w14:textId="77777777" w:rsidTr="00DD0CE4">
        <w:trPr>
          <w:trHeight w:val="340"/>
          <w:jc w:val="center"/>
        </w:trPr>
        <w:tc>
          <w:tcPr>
            <w:tcW w:w="15525" w:type="dxa"/>
            <w:shd w:val="clear" w:color="auto" w:fill="FFC000"/>
            <w:vAlign w:val="bottom"/>
          </w:tcPr>
          <w:p w14:paraId="08D28DE4" w14:textId="6ADF797D" w:rsidR="00AD6D45" w:rsidRPr="007F74EE" w:rsidRDefault="001E53B7" w:rsidP="007F74EE">
            <w:pPr>
              <w:jc w:val="center"/>
              <w:rPr>
                <w:rFonts w:ascii="Calibri" w:hAnsi="Calibri" w:cs="Calibri"/>
                <w:b/>
                <w:bCs/>
              </w:rPr>
            </w:pPr>
            <w:r w:rsidRPr="007F74EE">
              <w:rPr>
                <w:rFonts w:ascii="Calibri" w:hAnsi="Calibri" w:cs="Calibri"/>
                <w:b/>
                <w:bCs/>
              </w:rPr>
              <w:t>Workshop</w:t>
            </w:r>
            <w:r w:rsidR="00AE40AC" w:rsidRPr="007F74EE">
              <w:rPr>
                <w:rFonts w:ascii="Calibri" w:hAnsi="Calibri" w:cs="Calibri"/>
                <w:b/>
                <w:bCs/>
              </w:rPr>
              <w:t xml:space="preserve"> (10 East, 0.13)</w:t>
            </w:r>
          </w:p>
        </w:tc>
      </w:tr>
      <w:tr w:rsidR="00AD6D45" w:rsidRPr="00804A2E" w14:paraId="67A525CA" w14:textId="77777777" w:rsidTr="00DD0CE4">
        <w:trPr>
          <w:trHeight w:val="340"/>
          <w:jc w:val="center"/>
        </w:trPr>
        <w:tc>
          <w:tcPr>
            <w:tcW w:w="15525" w:type="dxa"/>
            <w:vAlign w:val="bottom"/>
          </w:tcPr>
          <w:p w14:paraId="4D03BF45" w14:textId="44CEB94B" w:rsidR="00AD6D45" w:rsidRPr="00804A2E" w:rsidRDefault="001E53B7" w:rsidP="00804A2E">
            <w:pPr>
              <w:rPr>
                <w:rFonts w:ascii="Calibri" w:hAnsi="Calibri" w:cs="Calibri"/>
              </w:rPr>
            </w:pPr>
            <w:r w:rsidRPr="00804A2E">
              <w:rPr>
                <w:rFonts w:ascii="Calibri" w:hAnsi="Calibri" w:cs="Calibri"/>
              </w:rPr>
              <w:t>Portfolios as Teaching and Assessment of Competences</w:t>
            </w:r>
          </w:p>
          <w:p w14:paraId="58C58669" w14:textId="1631BEFA" w:rsidR="00AD6D45" w:rsidRPr="00804A2E" w:rsidRDefault="4ED09FAF" w:rsidP="00804A2E">
            <w:pPr>
              <w:rPr>
                <w:rFonts w:ascii="Calibri" w:hAnsi="Calibri" w:cs="Calibri"/>
              </w:rPr>
            </w:pPr>
            <w:r w:rsidRPr="00804A2E">
              <w:rPr>
                <w:rFonts w:ascii="Calibri" w:hAnsi="Calibri" w:cs="Calibri"/>
              </w:rPr>
              <w:t xml:space="preserve">Professor </w:t>
            </w:r>
            <w:r w:rsidR="216C1E74" w:rsidRPr="00804A2E">
              <w:rPr>
                <w:rFonts w:ascii="Calibri" w:hAnsi="Calibri" w:cs="Calibri"/>
              </w:rPr>
              <w:t xml:space="preserve">Georgina </w:t>
            </w:r>
            <w:r w:rsidR="6A7545C7" w:rsidRPr="00804A2E">
              <w:rPr>
                <w:rFonts w:ascii="Calibri" w:hAnsi="Calibri" w:cs="Calibri"/>
              </w:rPr>
              <w:t>Gough</w:t>
            </w:r>
            <w:r w:rsidR="7206D0FF" w:rsidRPr="00804A2E">
              <w:rPr>
                <w:rFonts w:ascii="Calibri" w:hAnsi="Calibri" w:cs="Calibri"/>
              </w:rPr>
              <w:t xml:space="preserve"> </w:t>
            </w:r>
            <w:r w:rsidR="5C5C9924" w:rsidRPr="00804A2E">
              <w:rPr>
                <w:rFonts w:ascii="Calibri" w:hAnsi="Calibri" w:cs="Calibri"/>
              </w:rPr>
              <w:t>(PRME Chapter UK &amp; Ireland Steering Committee)</w:t>
            </w:r>
          </w:p>
          <w:p w14:paraId="50566625" w14:textId="77777777" w:rsidR="001E53B7" w:rsidRPr="00804A2E" w:rsidRDefault="001E53B7" w:rsidP="00804A2E">
            <w:pPr>
              <w:rPr>
                <w:rFonts w:ascii="Calibri" w:hAnsi="Calibri" w:cs="Calibri"/>
              </w:rPr>
            </w:pPr>
            <w:r w:rsidRPr="00804A2E">
              <w:rPr>
                <w:rFonts w:ascii="Calibri" w:hAnsi="Calibri" w:cs="Calibri"/>
              </w:rPr>
              <w:t>Professor in Education for Sustainable Development; UWE Bristol</w:t>
            </w:r>
          </w:p>
          <w:p w14:paraId="1672D346" w14:textId="77777777" w:rsidR="003C450C" w:rsidRPr="00F163C9" w:rsidRDefault="003C450C" w:rsidP="00804A2E">
            <w:pPr>
              <w:rPr>
                <w:rFonts w:ascii="Calibri" w:hAnsi="Calibri" w:cs="Calibri"/>
                <w:i/>
                <w:iCs/>
              </w:rPr>
            </w:pPr>
            <w:r w:rsidRPr="00F163C9">
              <w:rPr>
                <w:rFonts w:ascii="Calibri" w:hAnsi="Calibri" w:cs="Calibri"/>
                <w:i/>
                <w:iCs/>
              </w:rPr>
              <w:t>This workshop proposal explores the potential for portfolios to be used as a tool to stimulate the teaching and assessment of responsible management and sustainability competencies. The proposition that portfolios might be appropriate for such purposes stems from the following reference points: </w:t>
            </w:r>
          </w:p>
          <w:p w14:paraId="4E1FE2B2" w14:textId="77777777" w:rsidR="003C450C" w:rsidRPr="00F163C9" w:rsidRDefault="003C450C" w:rsidP="00804A2E">
            <w:pPr>
              <w:rPr>
                <w:rFonts w:ascii="Calibri" w:hAnsi="Calibri" w:cs="Calibri"/>
                <w:i/>
                <w:iCs/>
              </w:rPr>
            </w:pPr>
            <w:r w:rsidRPr="00F163C9">
              <w:rPr>
                <w:rFonts w:ascii="Calibri" w:hAnsi="Calibri" w:cs="Calibri"/>
                <w:i/>
                <w:iCs/>
              </w:rPr>
              <w:t>PRME focus on teaching and learning, including development of attributes and competences. </w:t>
            </w:r>
          </w:p>
          <w:p w14:paraId="38489E55" w14:textId="77777777" w:rsidR="003C450C" w:rsidRPr="00F163C9" w:rsidRDefault="003C450C" w:rsidP="00804A2E">
            <w:pPr>
              <w:rPr>
                <w:rFonts w:ascii="Calibri" w:hAnsi="Calibri" w:cs="Calibri"/>
                <w:i/>
                <w:iCs/>
              </w:rPr>
            </w:pPr>
            <w:r w:rsidRPr="00F163C9">
              <w:rPr>
                <w:rFonts w:ascii="Calibri" w:hAnsi="Calibri" w:cs="Calibri"/>
                <w:i/>
                <w:iCs/>
              </w:rPr>
              <w:t>UK national ESD Guidance (Advance HE/QAA, 2021) advocates for assessment of, as and for learning. </w:t>
            </w:r>
          </w:p>
          <w:p w14:paraId="54EEEA49" w14:textId="77777777" w:rsidR="003C450C" w:rsidRPr="00F163C9" w:rsidRDefault="003C450C" w:rsidP="00804A2E">
            <w:pPr>
              <w:rPr>
                <w:rFonts w:ascii="Calibri" w:hAnsi="Calibri" w:cs="Calibri"/>
                <w:i/>
                <w:iCs/>
              </w:rPr>
            </w:pPr>
            <w:r w:rsidRPr="00F163C9">
              <w:rPr>
                <w:rFonts w:ascii="Calibri" w:hAnsi="Calibri" w:cs="Calibri"/>
                <w:i/>
                <w:iCs/>
              </w:rPr>
              <w:t>ESD/SDG/ UNESCO competences identify complex intellectual skills and personal attributes which may not be well-reflected in single item assessment forms. </w:t>
            </w:r>
          </w:p>
          <w:p w14:paraId="6C9ED054" w14:textId="77777777" w:rsidR="003C450C" w:rsidRPr="00F163C9" w:rsidRDefault="003C450C" w:rsidP="00804A2E">
            <w:pPr>
              <w:rPr>
                <w:rFonts w:ascii="Calibri" w:hAnsi="Calibri" w:cs="Calibri"/>
                <w:i/>
                <w:iCs/>
              </w:rPr>
            </w:pPr>
            <w:r w:rsidRPr="00F163C9">
              <w:rPr>
                <w:rFonts w:ascii="Calibri" w:hAnsi="Calibri" w:cs="Calibri"/>
                <w:i/>
                <w:iCs/>
              </w:rPr>
              <w:t>“Competence as performance in a diverse, authentic, problematic context based on the integration and activation of knowledge, standards, techniques, procedures, abilities, skills, attitudes and values” (Keinänen, Ursin, and Nissinen, 2018, p31) </w:t>
            </w:r>
          </w:p>
          <w:p w14:paraId="23AB103E" w14:textId="77777777" w:rsidR="003C450C" w:rsidRPr="00F163C9" w:rsidRDefault="003C450C" w:rsidP="00804A2E">
            <w:pPr>
              <w:rPr>
                <w:rFonts w:ascii="Calibri" w:hAnsi="Calibri" w:cs="Calibri"/>
                <w:i/>
                <w:iCs/>
              </w:rPr>
            </w:pPr>
            <w:r w:rsidRPr="00F163C9">
              <w:rPr>
                <w:rFonts w:ascii="Calibri" w:hAnsi="Calibri" w:cs="Calibri"/>
                <w:i/>
                <w:iCs/>
              </w:rPr>
              <w:t>Practice-based pedagogy can create opportunities for varying ‘contexts’ for the development and application of competence. </w:t>
            </w:r>
          </w:p>
          <w:p w14:paraId="749AD963" w14:textId="77777777" w:rsidR="003C450C" w:rsidRPr="00F163C9" w:rsidRDefault="003C450C" w:rsidP="00804A2E">
            <w:pPr>
              <w:rPr>
                <w:rFonts w:ascii="Calibri" w:hAnsi="Calibri" w:cs="Calibri"/>
                <w:i/>
                <w:iCs/>
              </w:rPr>
            </w:pPr>
            <w:r w:rsidRPr="00F163C9">
              <w:rPr>
                <w:rFonts w:ascii="Calibri" w:hAnsi="Calibri" w:cs="Calibri"/>
                <w:i/>
                <w:iCs/>
              </w:rPr>
              <w:t>“Competence is evidenced by the repeated completion of tasks” (Bowers and Petre, 2023, p103) which requires repeated practice and performance. </w:t>
            </w:r>
          </w:p>
          <w:p w14:paraId="73929403" w14:textId="77777777" w:rsidR="003C450C" w:rsidRPr="00F163C9" w:rsidRDefault="003C450C" w:rsidP="00804A2E">
            <w:pPr>
              <w:rPr>
                <w:rFonts w:ascii="Calibri" w:hAnsi="Calibri" w:cs="Calibri"/>
                <w:i/>
                <w:iCs/>
              </w:rPr>
            </w:pPr>
            <w:r w:rsidRPr="00F163C9">
              <w:rPr>
                <w:rFonts w:ascii="Calibri" w:hAnsi="Calibri" w:cs="Calibri"/>
                <w:i/>
                <w:iCs/>
              </w:rPr>
              <w:t> </w:t>
            </w:r>
          </w:p>
          <w:p w14:paraId="59452A41" w14:textId="77777777" w:rsidR="003C450C" w:rsidRPr="00F163C9" w:rsidRDefault="003C450C" w:rsidP="00F163C9">
            <w:pPr>
              <w:jc w:val="both"/>
              <w:rPr>
                <w:rFonts w:ascii="Calibri" w:hAnsi="Calibri" w:cs="Calibri"/>
                <w:i/>
                <w:iCs/>
              </w:rPr>
            </w:pPr>
            <w:r w:rsidRPr="00F163C9">
              <w:rPr>
                <w:rFonts w:ascii="Calibri" w:hAnsi="Calibri" w:cs="Calibri"/>
                <w:i/>
                <w:iCs/>
              </w:rPr>
              <w:t>It is proposed that use of portfolios for assessment creates a stimulus for pedagogy using a variety of activities. The suggestion here is that a portfolio might require students to document and reflect on what was done, what was learnt and what was demonstrated (by them in relation to competence). In this way, the portfolio would align to the concept of a learning portfolio (which demonstrates a learning process with a focus on feedback), as opposed to a showcase or assessment portfolio (Pagone et al., 2024). </w:t>
            </w:r>
          </w:p>
          <w:p w14:paraId="4B1B3CA8" w14:textId="4A256E47" w:rsidR="003C450C" w:rsidRPr="00F163C9" w:rsidRDefault="003C450C" w:rsidP="00F163C9">
            <w:pPr>
              <w:jc w:val="both"/>
              <w:rPr>
                <w:rFonts w:ascii="Calibri" w:hAnsi="Calibri" w:cs="Calibri"/>
                <w:i/>
                <w:iCs/>
              </w:rPr>
            </w:pPr>
            <w:r w:rsidRPr="00F163C9">
              <w:rPr>
                <w:rFonts w:ascii="Calibri" w:hAnsi="Calibri" w:cs="Calibri"/>
                <w:i/>
                <w:iCs/>
              </w:rPr>
              <w:t>The workshop will present participants with the context outlined above and engage them in group discussions of current practice in relation to competence development and assessment, and use of portfolios. Discussion will be framed to consider aspects such as: </w:t>
            </w:r>
          </w:p>
          <w:p w14:paraId="6EF2CEAC" w14:textId="77777777" w:rsidR="003C450C" w:rsidRPr="00C0245F" w:rsidRDefault="003C450C" w:rsidP="00C0245F">
            <w:pPr>
              <w:pStyle w:val="ListParagraph"/>
              <w:numPr>
                <w:ilvl w:val="0"/>
                <w:numId w:val="24"/>
              </w:numPr>
              <w:rPr>
                <w:rFonts w:ascii="Calibri" w:hAnsi="Calibri" w:cs="Calibri"/>
                <w:i/>
                <w:iCs/>
              </w:rPr>
            </w:pPr>
            <w:r w:rsidRPr="00C0245F">
              <w:rPr>
                <w:rFonts w:ascii="Calibri" w:hAnsi="Calibri" w:cs="Calibri"/>
                <w:i/>
                <w:iCs/>
              </w:rPr>
              <w:t>Relative benefits and drawbacks of portfolios vis-à-vis other competence development tools. </w:t>
            </w:r>
          </w:p>
          <w:p w14:paraId="73EF8DEC" w14:textId="77777777" w:rsidR="003C450C" w:rsidRPr="00C0245F" w:rsidRDefault="003C450C" w:rsidP="00C0245F">
            <w:pPr>
              <w:pStyle w:val="ListParagraph"/>
              <w:numPr>
                <w:ilvl w:val="0"/>
                <w:numId w:val="24"/>
              </w:numPr>
              <w:rPr>
                <w:rFonts w:ascii="Calibri" w:hAnsi="Calibri" w:cs="Calibri"/>
                <w:i/>
                <w:iCs/>
              </w:rPr>
            </w:pPr>
            <w:r w:rsidRPr="00C0245F">
              <w:rPr>
                <w:rFonts w:ascii="Calibri" w:hAnsi="Calibri" w:cs="Calibri"/>
                <w:i/>
                <w:iCs/>
              </w:rPr>
              <w:t>Portfolios as formative or summative assessment tasks. </w:t>
            </w:r>
          </w:p>
          <w:p w14:paraId="48249716" w14:textId="77777777" w:rsidR="003C450C" w:rsidRPr="00C0245F" w:rsidRDefault="003C450C" w:rsidP="00C0245F">
            <w:pPr>
              <w:pStyle w:val="ListParagraph"/>
              <w:numPr>
                <w:ilvl w:val="0"/>
                <w:numId w:val="24"/>
              </w:numPr>
              <w:rPr>
                <w:rFonts w:ascii="Calibri" w:hAnsi="Calibri" w:cs="Calibri"/>
                <w:i/>
                <w:iCs/>
              </w:rPr>
            </w:pPr>
            <w:r w:rsidRPr="00C0245F">
              <w:rPr>
                <w:rFonts w:ascii="Calibri" w:hAnsi="Calibri" w:cs="Calibri"/>
                <w:i/>
                <w:iCs/>
              </w:rPr>
              <w:lastRenderedPageBreak/>
              <w:t>Assessment rubrics for competence-based portfolio assessments. </w:t>
            </w:r>
          </w:p>
          <w:p w14:paraId="279DF2F7" w14:textId="37C2A833" w:rsidR="003C450C" w:rsidRPr="00C0245F" w:rsidRDefault="003C450C" w:rsidP="00857630">
            <w:pPr>
              <w:pStyle w:val="ListParagraph"/>
              <w:numPr>
                <w:ilvl w:val="0"/>
                <w:numId w:val="24"/>
              </w:numPr>
              <w:jc w:val="both"/>
              <w:rPr>
                <w:rFonts w:ascii="Calibri" w:hAnsi="Calibri" w:cs="Calibri"/>
                <w:i/>
                <w:iCs/>
              </w:rPr>
            </w:pPr>
            <w:r w:rsidRPr="00C0245F">
              <w:rPr>
                <w:rFonts w:ascii="Calibri" w:hAnsi="Calibri" w:cs="Calibri"/>
                <w:i/>
                <w:iCs/>
              </w:rPr>
              <w:t>Use of the UNESCO sustainability competences (UNESCO, 2017) and relevant practices aligned to them (Advance HE/ QAA, 2021) as assessment criteria for portfolio assessments. </w:t>
            </w:r>
          </w:p>
          <w:p w14:paraId="717EB895" w14:textId="77777777" w:rsidR="003C450C" w:rsidRPr="00F163C9" w:rsidRDefault="003C450C" w:rsidP="00804A2E">
            <w:pPr>
              <w:rPr>
                <w:rFonts w:ascii="Calibri" w:hAnsi="Calibri" w:cs="Calibri"/>
                <w:i/>
                <w:iCs/>
              </w:rPr>
            </w:pPr>
            <w:r w:rsidRPr="00F163C9">
              <w:rPr>
                <w:rFonts w:ascii="Calibri" w:hAnsi="Calibri" w:cs="Calibri"/>
                <w:i/>
                <w:iCs/>
              </w:rPr>
              <w:t>Outcomes of this workshop include greater awareness amongst participants of issues linked to the development and assessment of competences in higher education and collective identification of good practice in relation to portfolios and rubrics for assessment of competences. An output from the workshop discussions and activities will be shared with participants after the conference. </w:t>
            </w:r>
          </w:p>
          <w:p w14:paraId="033D7459" w14:textId="294C963B" w:rsidR="0068552B" w:rsidRPr="00804A2E" w:rsidRDefault="0068552B" w:rsidP="00804A2E">
            <w:pPr>
              <w:rPr>
                <w:rFonts w:ascii="Calibri" w:hAnsi="Calibri" w:cs="Calibri"/>
              </w:rPr>
            </w:pPr>
          </w:p>
        </w:tc>
      </w:tr>
      <w:tr w:rsidR="00AD6D45" w:rsidRPr="007F74EE" w14:paraId="589FEAF3" w14:textId="77777777" w:rsidTr="00DD0CE4">
        <w:trPr>
          <w:trHeight w:val="340"/>
          <w:jc w:val="center"/>
        </w:trPr>
        <w:tc>
          <w:tcPr>
            <w:tcW w:w="15525" w:type="dxa"/>
            <w:shd w:val="clear" w:color="auto" w:fill="FFC000"/>
            <w:vAlign w:val="bottom"/>
          </w:tcPr>
          <w:p w14:paraId="321E89F9" w14:textId="1C7BF321" w:rsidR="00AD6D45" w:rsidRPr="007F74EE" w:rsidRDefault="001E53B7" w:rsidP="007F74EE">
            <w:pPr>
              <w:jc w:val="center"/>
              <w:rPr>
                <w:rFonts w:ascii="Calibri" w:hAnsi="Calibri" w:cs="Calibri"/>
                <w:b/>
                <w:bCs/>
              </w:rPr>
            </w:pPr>
            <w:r w:rsidRPr="007F74EE">
              <w:rPr>
                <w:rFonts w:ascii="Calibri" w:hAnsi="Calibri" w:cs="Calibri"/>
                <w:b/>
                <w:bCs/>
              </w:rPr>
              <w:lastRenderedPageBreak/>
              <w:t>Workshop</w:t>
            </w:r>
            <w:r w:rsidR="00AE40AC" w:rsidRPr="007F74EE">
              <w:rPr>
                <w:rFonts w:ascii="Calibri" w:hAnsi="Calibri" w:cs="Calibri"/>
                <w:b/>
                <w:bCs/>
              </w:rPr>
              <w:t xml:space="preserve"> (10 East, 0.18)</w:t>
            </w:r>
          </w:p>
        </w:tc>
      </w:tr>
      <w:tr w:rsidR="00AD6D45" w:rsidRPr="00804A2E" w14:paraId="358E469E" w14:textId="77777777" w:rsidTr="00DD0CE4">
        <w:trPr>
          <w:trHeight w:val="340"/>
          <w:jc w:val="center"/>
        </w:trPr>
        <w:tc>
          <w:tcPr>
            <w:tcW w:w="15525" w:type="dxa"/>
            <w:vAlign w:val="bottom"/>
          </w:tcPr>
          <w:p w14:paraId="0DBC9223" w14:textId="05ED580B" w:rsidR="00AD6D45" w:rsidRPr="00804A2E" w:rsidRDefault="00126AFB" w:rsidP="00804A2E">
            <w:pPr>
              <w:rPr>
                <w:rFonts w:ascii="Calibri" w:hAnsi="Calibri" w:cs="Calibri"/>
              </w:rPr>
            </w:pPr>
            <w:r w:rsidRPr="00804A2E">
              <w:rPr>
                <w:rFonts w:ascii="Calibri" w:hAnsi="Calibri" w:cs="Calibri"/>
              </w:rPr>
              <w:t>Green Skills for Green Jobs</w:t>
            </w:r>
          </w:p>
          <w:p w14:paraId="4006EB55" w14:textId="7E57AA00" w:rsidR="00AD6D45" w:rsidRPr="00804A2E" w:rsidRDefault="00084054" w:rsidP="00804A2E">
            <w:pPr>
              <w:rPr>
                <w:rFonts w:ascii="Calibri" w:hAnsi="Calibri" w:cs="Calibri"/>
              </w:rPr>
            </w:pPr>
            <w:r w:rsidRPr="00804A2E">
              <w:rPr>
                <w:rFonts w:ascii="Calibri" w:hAnsi="Calibri" w:cs="Calibri"/>
              </w:rPr>
              <w:t xml:space="preserve">Dr </w:t>
            </w:r>
            <w:r w:rsidR="00AD6D45" w:rsidRPr="00804A2E">
              <w:rPr>
                <w:rFonts w:ascii="Calibri" w:hAnsi="Calibri" w:cs="Calibri"/>
              </w:rPr>
              <w:t>Jonathan</w:t>
            </w:r>
            <w:r w:rsidR="00126AFB" w:rsidRPr="00804A2E">
              <w:rPr>
                <w:rFonts w:ascii="Calibri" w:hAnsi="Calibri" w:cs="Calibri"/>
              </w:rPr>
              <w:t xml:space="preserve"> Louw</w:t>
            </w:r>
          </w:p>
          <w:p w14:paraId="1AF15437" w14:textId="39E0370C" w:rsidR="00126AFB" w:rsidRPr="00804A2E" w:rsidRDefault="00126AFB" w:rsidP="00804A2E">
            <w:pPr>
              <w:rPr>
                <w:rFonts w:ascii="Calibri" w:hAnsi="Calibri" w:cs="Calibri"/>
              </w:rPr>
            </w:pPr>
            <w:r w:rsidRPr="00804A2E">
              <w:rPr>
                <w:rFonts w:ascii="Calibri" w:hAnsi="Calibri" w:cs="Calibri"/>
              </w:rPr>
              <w:t>Associate Professor in Management Education; Oxford Brooks University</w:t>
            </w:r>
          </w:p>
          <w:p w14:paraId="579F0BF3" w14:textId="1C5EFAF8" w:rsidR="00126AFB" w:rsidRPr="00804A2E" w:rsidRDefault="00084054" w:rsidP="00804A2E">
            <w:pPr>
              <w:rPr>
                <w:rFonts w:ascii="Calibri" w:hAnsi="Calibri" w:cs="Calibri"/>
              </w:rPr>
            </w:pPr>
            <w:r w:rsidRPr="00804A2E">
              <w:rPr>
                <w:rFonts w:ascii="Calibri" w:hAnsi="Calibri" w:cs="Calibri"/>
              </w:rPr>
              <w:t xml:space="preserve">Dr </w:t>
            </w:r>
            <w:r w:rsidR="00126AFB" w:rsidRPr="00804A2E">
              <w:rPr>
                <w:rFonts w:ascii="Calibri" w:hAnsi="Calibri" w:cs="Calibri"/>
              </w:rPr>
              <w:t>Karen Cripps</w:t>
            </w:r>
          </w:p>
          <w:p w14:paraId="077EF67F" w14:textId="31F6F6FB" w:rsidR="00126AFB" w:rsidRPr="00804A2E" w:rsidRDefault="00126AFB" w:rsidP="00804A2E">
            <w:pPr>
              <w:rPr>
                <w:rFonts w:ascii="Calibri" w:hAnsi="Calibri" w:cs="Calibri"/>
              </w:rPr>
            </w:pPr>
            <w:r w:rsidRPr="00804A2E">
              <w:rPr>
                <w:rFonts w:ascii="Calibri" w:hAnsi="Calibri" w:cs="Calibri"/>
              </w:rPr>
              <w:t>Associate Professor in Responsible Management &amp; Leadership; Oxford Brooks University</w:t>
            </w:r>
          </w:p>
          <w:p w14:paraId="127A8948" w14:textId="77777777" w:rsidR="007E0D3F" w:rsidRPr="00F163C9" w:rsidRDefault="007E0D3F" w:rsidP="00F163C9">
            <w:pPr>
              <w:jc w:val="both"/>
              <w:rPr>
                <w:rFonts w:ascii="Calibri" w:hAnsi="Calibri" w:cs="Calibri"/>
                <w:i/>
                <w:iCs/>
              </w:rPr>
            </w:pPr>
            <w:r w:rsidRPr="00F163C9">
              <w:rPr>
                <w:rFonts w:ascii="Calibri" w:hAnsi="Calibri" w:cs="Calibri"/>
                <w:i/>
                <w:iCs/>
              </w:rPr>
              <w:t>This workshop offers an interactive consultation on the draft findings of the </w:t>
            </w:r>
            <w:hyperlink r:id="rId9" w:tgtFrame="_blank" w:tooltip="Original URL: https://www.qaa.ac.uk/membership/benefits-of-qaa-membership/collaborative-enhancement-projects/employability-enterprise-entrepreneurship-global-citizenship/green-skills-for-green-jobs. Click or tap if you trust this link." w:history="1">
              <w:r w:rsidRPr="00F163C9">
                <w:rPr>
                  <w:rStyle w:val="Hyperlink"/>
                  <w:rFonts w:ascii="Calibri" w:hAnsi="Calibri" w:cs="Calibri"/>
                  <w:i/>
                  <w:iCs/>
                </w:rPr>
                <w:t>Green Skills for Green Jobs QAA-funded Collaborative Enhancement Project</w:t>
              </w:r>
            </w:hyperlink>
            <w:r w:rsidRPr="00F163C9">
              <w:rPr>
                <w:rFonts w:ascii="Calibri" w:hAnsi="Calibri" w:cs="Calibri"/>
                <w:i/>
                <w:iCs/>
              </w:rPr>
              <w:t>. This project aims to deliver guidance for HE on how to conceptualise and integrate green skills in the curriculum. The findings are based on an extensive literature review and workshops involving 123 students, staff and employers connected to five PRME members. Conceptually, the project is anchored in the UNICEF green skills framework and Project Drawdown's notion of Leverage Points. Join the workshop to contribute via feedback, interrogation and challenge to the quality of this upcoming QAA guidance document.</w:t>
            </w:r>
          </w:p>
          <w:p w14:paraId="5D48310A" w14:textId="67025AD9" w:rsidR="00126AFB" w:rsidRPr="00804A2E" w:rsidRDefault="00126AFB" w:rsidP="00804A2E">
            <w:pPr>
              <w:rPr>
                <w:rFonts w:ascii="Calibri" w:hAnsi="Calibri" w:cs="Calibri"/>
              </w:rPr>
            </w:pPr>
          </w:p>
        </w:tc>
      </w:tr>
      <w:tr w:rsidR="00AD6D45" w:rsidRPr="007F74EE" w14:paraId="09C1DB27" w14:textId="77777777" w:rsidTr="00DD0CE4">
        <w:trPr>
          <w:trHeight w:val="340"/>
          <w:jc w:val="center"/>
        </w:trPr>
        <w:tc>
          <w:tcPr>
            <w:tcW w:w="15525" w:type="dxa"/>
            <w:shd w:val="clear" w:color="auto" w:fill="FFC000"/>
            <w:vAlign w:val="bottom"/>
            <w:hideMark/>
          </w:tcPr>
          <w:p w14:paraId="6858F21E" w14:textId="77777777" w:rsidR="00AD6D45" w:rsidRDefault="00AD6D45" w:rsidP="007F74EE">
            <w:pPr>
              <w:jc w:val="center"/>
              <w:rPr>
                <w:rFonts w:ascii="Calibri" w:hAnsi="Calibri" w:cs="Calibri"/>
                <w:b/>
                <w:bCs/>
              </w:rPr>
            </w:pPr>
            <w:r w:rsidRPr="007F74EE">
              <w:rPr>
                <w:rFonts w:ascii="Calibri" w:hAnsi="Calibri" w:cs="Calibri"/>
                <w:b/>
                <w:bCs/>
              </w:rPr>
              <w:t>Behavioural Dynamics &amp; Consumer Shifts</w:t>
            </w:r>
            <w:r w:rsidR="00AE40AC" w:rsidRPr="007F74EE">
              <w:rPr>
                <w:rFonts w:ascii="Calibri" w:hAnsi="Calibri" w:cs="Calibri"/>
                <w:b/>
                <w:bCs/>
              </w:rPr>
              <w:t xml:space="preserve"> (10 East, 0.23)</w:t>
            </w:r>
          </w:p>
          <w:p w14:paraId="374D47FC" w14:textId="7CC5F1E8" w:rsidR="0080629A" w:rsidRDefault="0080629A" w:rsidP="0080629A">
            <w:pPr>
              <w:jc w:val="center"/>
              <w:rPr>
                <w:rFonts w:ascii="Calibri" w:hAnsi="Calibri" w:cs="Calibri"/>
                <w:b/>
                <w:bCs/>
              </w:rPr>
            </w:pPr>
            <w:r>
              <w:rPr>
                <w:rFonts w:ascii="Calibri" w:hAnsi="Calibri" w:cs="Calibri"/>
                <w:b/>
                <w:bCs/>
              </w:rPr>
              <w:t>Session Chair: Marc Duffy</w:t>
            </w:r>
          </w:p>
          <w:p w14:paraId="42030ACB" w14:textId="2ACF5548" w:rsidR="0080629A" w:rsidRPr="007F74EE" w:rsidRDefault="0080629A" w:rsidP="0080629A">
            <w:pPr>
              <w:jc w:val="center"/>
              <w:rPr>
                <w:rFonts w:ascii="Calibri" w:hAnsi="Calibri" w:cs="Calibri"/>
                <w:b/>
                <w:bCs/>
              </w:rPr>
            </w:pPr>
            <w:r>
              <w:rPr>
                <w:rFonts w:ascii="Calibri" w:hAnsi="Calibri" w:cs="Calibri"/>
                <w:b/>
                <w:bCs/>
              </w:rPr>
              <w:t>Facilitator: Malcolm Marega</w:t>
            </w:r>
          </w:p>
        </w:tc>
      </w:tr>
      <w:tr w:rsidR="00AD6D45" w:rsidRPr="00804A2E" w14:paraId="5C4E75CC" w14:textId="77777777" w:rsidTr="00DD0CE4">
        <w:trPr>
          <w:trHeight w:val="680"/>
          <w:jc w:val="center"/>
        </w:trPr>
        <w:tc>
          <w:tcPr>
            <w:tcW w:w="15525" w:type="dxa"/>
            <w:vAlign w:val="bottom"/>
            <w:hideMark/>
          </w:tcPr>
          <w:p w14:paraId="38DC6A09" w14:textId="37C26605" w:rsidR="00AD6D45" w:rsidRPr="00804A2E" w:rsidRDefault="216C1E74" w:rsidP="00804A2E">
            <w:pPr>
              <w:rPr>
                <w:rFonts w:ascii="Calibri" w:hAnsi="Calibri" w:cs="Calibri"/>
              </w:rPr>
            </w:pPr>
            <w:bookmarkStart w:id="16" w:name="OLE_LINK44"/>
            <w:r w:rsidRPr="00804A2E">
              <w:rPr>
                <w:rFonts w:ascii="Calibri" w:hAnsi="Calibri" w:cs="Calibri"/>
              </w:rPr>
              <w:t>Not Behavioural Habits, But Decision-Making Habits: Understanding Why Individuals (Dis)Continue Pro-Environmental Choices While Travelling</w:t>
            </w:r>
            <w:r w:rsidR="00AD6D45" w:rsidRPr="00804A2E">
              <w:rPr>
                <w:rFonts w:ascii="Calibri" w:hAnsi="Calibri" w:cs="Calibri"/>
              </w:rPr>
              <w:br/>
            </w:r>
            <w:r w:rsidR="4ED09FAF" w:rsidRPr="00804A2E">
              <w:rPr>
                <w:rFonts w:ascii="Calibri" w:hAnsi="Calibri" w:cs="Calibri"/>
              </w:rPr>
              <w:t xml:space="preserve">Dr </w:t>
            </w:r>
            <w:r w:rsidRPr="00804A2E">
              <w:rPr>
                <w:rFonts w:ascii="Calibri" w:hAnsi="Calibri" w:cs="Calibri"/>
              </w:rPr>
              <w:t>Nan (Iris) Xue</w:t>
            </w:r>
          </w:p>
          <w:bookmarkEnd w:id="16"/>
          <w:p w14:paraId="381EC442" w14:textId="570B96E3" w:rsidR="15EB780B" w:rsidRPr="00804A2E" w:rsidRDefault="15EB780B" w:rsidP="00804A2E">
            <w:pPr>
              <w:rPr>
                <w:rFonts w:ascii="Calibri" w:hAnsi="Calibri" w:cs="Calibri"/>
              </w:rPr>
            </w:pPr>
            <w:r w:rsidRPr="00804A2E">
              <w:rPr>
                <w:rFonts w:ascii="Calibri" w:hAnsi="Calibri" w:cs="Calibri"/>
              </w:rPr>
              <w:t>Winner of the PRME UK &amp; Ireland Chapter Research Seed Funding</w:t>
            </w:r>
          </w:p>
          <w:p w14:paraId="23A81CFA" w14:textId="580327E1" w:rsidR="00A5102C" w:rsidRPr="00804A2E" w:rsidRDefault="00695D8A" w:rsidP="00804A2E">
            <w:pPr>
              <w:rPr>
                <w:rFonts w:ascii="Calibri" w:hAnsi="Calibri" w:cs="Calibri"/>
              </w:rPr>
            </w:pPr>
            <w:r w:rsidRPr="00804A2E">
              <w:rPr>
                <w:rFonts w:ascii="Calibri" w:hAnsi="Calibri" w:cs="Calibri"/>
              </w:rPr>
              <w:t>Assistant Professor in Marketing; University of Birmingham</w:t>
            </w:r>
          </w:p>
          <w:p w14:paraId="759F9C56" w14:textId="0DF617D7" w:rsidR="003D6158" w:rsidRPr="00F163C9" w:rsidRDefault="006128BE" w:rsidP="00F163C9">
            <w:pPr>
              <w:jc w:val="both"/>
              <w:rPr>
                <w:rFonts w:ascii="Calibri" w:hAnsi="Calibri" w:cs="Calibri"/>
                <w:i/>
                <w:iCs/>
              </w:rPr>
            </w:pPr>
            <w:r w:rsidRPr="00F163C9">
              <w:rPr>
                <w:rFonts w:ascii="Calibri" w:hAnsi="Calibri" w:cs="Calibri"/>
                <w:i/>
                <w:iCs/>
              </w:rPr>
              <w:t>This preference for reduction is not just a lifestyle choice, but a practice rooted in the fundamental principles of sustainability. While sustainability is often defined by the “reduce, reuse, recycle” hierarchy, the bigger impact comes from source-reduction, preventing waste before it is created. By examining these decision-making patterns, our study demonstrates how minimalists’ cognitive decision-making habits shape their preference for eco-friendly accommodations, emphasizing the importance of how sustainable practices are communicated to consumers. </w:t>
            </w:r>
          </w:p>
          <w:p w14:paraId="17E7D8AA" w14:textId="77777777" w:rsidR="0021669F" w:rsidRPr="00804A2E" w:rsidRDefault="0021669F" w:rsidP="00804A2E">
            <w:pPr>
              <w:rPr>
                <w:rFonts w:ascii="Calibri" w:hAnsi="Calibri" w:cs="Calibri"/>
              </w:rPr>
            </w:pPr>
          </w:p>
          <w:p w14:paraId="6D010CA1" w14:textId="08950F58" w:rsidR="009064A2" w:rsidRPr="00804A2E" w:rsidRDefault="009064A2" w:rsidP="00804A2E">
            <w:pPr>
              <w:rPr>
                <w:rFonts w:ascii="Calibri" w:hAnsi="Calibri" w:cs="Calibri"/>
              </w:rPr>
            </w:pPr>
          </w:p>
        </w:tc>
      </w:tr>
      <w:tr w:rsidR="00AD6D45" w:rsidRPr="00804A2E" w14:paraId="1D46F2C7" w14:textId="77777777" w:rsidTr="00DD0CE4">
        <w:trPr>
          <w:trHeight w:val="680"/>
          <w:jc w:val="center"/>
        </w:trPr>
        <w:tc>
          <w:tcPr>
            <w:tcW w:w="15525" w:type="dxa"/>
            <w:vAlign w:val="bottom"/>
            <w:hideMark/>
          </w:tcPr>
          <w:p w14:paraId="7FFD2643" w14:textId="6DE824AB" w:rsidR="00AD6D45" w:rsidRPr="00804A2E" w:rsidRDefault="00AD6D45" w:rsidP="00804A2E">
            <w:pPr>
              <w:rPr>
                <w:rFonts w:ascii="Calibri" w:hAnsi="Calibri" w:cs="Calibri"/>
              </w:rPr>
            </w:pPr>
            <w:bookmarkStart w:id="17" w:name="OLE_LINK43"/>
            <w:r w:rsidRPr="00804A2E">
              <w:rPr>
                <w:rFonts w:ascii="Calibri" w:hAnsi="Calibri" w:cs="Calibri"/>
              </w:rPr>
              <w:t>Closing The Gap: The Role of Behavioural Science in Responsible Management Education in Transitioning Theory to Practice</w:t>
            </w:r>
            <w:r w:rsidRPr="00804A2E">
              <w:rPr>
                <w:rFonts w:ascii="Calibri" w:hAnsi="Calibri" w:cs="Calibri"/>
              </w:rPr>
              <w:br/>
            </w:r>
            <w:r w:rsidR="00084054" w:rsidRPr="00804A2E">
              <w:rPr>
                <w:rFonts w:ascii="Calibri" w:hAnsi="Calibri" w:cs="Calibri"/>
              </w:rPr>
              <w:t xml:space="preserve">Dr </w:t>
            </w:r>
            <w:r w:rsidRPr="00804A2E">
              <w:rPr>
                <w:rFonts w:ascii="Calibri" w:hAnsi="Calibri" w:cs="Calibri"/>
              </w:rPr>
              <w:t>Rachael Singleton</w:t>
            </w:r>
          </w:p>
          <w:p w14:paraId="7116B6E4" w14:textId="2E34DB31" w:rsidR="00D2095B" w:rsidRPr="00804A2E" w:rsidRDefault="009064A2" w:rsidP="00804A2E">
            <w:pPr>
              <w:rPr>
                <w:rFonts w:ascii="Calibri" w:hAnsi="Calibri" w:cs="Calibri"/>
              </w:rPr>
            </w:pPr>
            <w:r w:rsidRPr="00804A2E">
              <w:rPr>
                <w:rFonts w:ascii="Calibri" w:hAnsi="Calibri" w:cs="Calibri"/>
              </w:rPr>
              <w:t>Lecturer in Hospitality Performance Metrics; Ulster University Business School, Ulster University</w:t>
            </w:r>
          </w:p>
          <w:p w14:paraId="77EB7852" w14:textId="7A2C0D34" w:rsidR="009064A2" w:rsidRPr="00804A2E" w:rsidRDefault="00084054" w:rsidP="00804A2E">
            <w:pPr>
              <w:rPr>
                <w:rFonts w:ascii="Calibri" w:hAnsi="Calibri" w:cs="Calibri"/>
              </w:rPr>
            </w:pPr>
            <w:r w:rsidRPr="00804A2E">
              <w:rPr>
                <w:rFonts w:ascii="Calibri" w:hAnsi="Calibri" w:cs="Calibri"/>
              </w:rPr>
              <w:t xml:space="preserve">Dr </w:t>
            </w:r>
            <w:r w:rsidR="009064A2" w:rsidRPr="00804A2E">
              <w:rPr>
                <w:rFonts w:ascii="Calibri" w:hAnsi="Calibri" w:cs="Calibri"/>
              </w:rPr>
              <w:t>Sean Tanner</w:t>
            </w:r>
          </w:p>
          <w:p w14:paraId="6135591A" w14:textId="120644BE" w:rsidR="009064A2" w:rsidRPr="00804A2E" w:rsidRDefault="009064A2" w:rsidP="00804A2E">
            <w:pPr>
              <w:rPr>
                <w:rFonts w:ascii="Calibri" w:hAnsi="Calibri" w:cs="Calibri"/>
              </w:rPr>
            </w:pPr>
            <w:r w:rsidRPr="00804A2E">
              <w:rPr>
                <w:rFonts w:ascii="Calibri" w:hAnsi="Calibri" w:cs="Calibri"/>
              </w:rPr>
              <w:lastRenderedPageBreak/>
              <w:t>Senior Lecturer in Marketing and Consumer Behaviour; Cork University Business School, University College Cork</w:t>
            </w:r>
          </w:p>
          <w:p w14:paraId="0AF670FC" w14:textId="36A9C552" w:rsidR="009064A2" w:rsidRPr="00804A2E" w:rsidRDefault="00084054" w:rsidP="00804A2E">
            <w:pPr>
              <w:rPr>
                <w:rFonts w:ascii="Calibri" w:hAnsi="Calibri" w:cs="Calibri"/>
              </w:rPr>
            </w:pPr>
            <w:r w:rsidRPr="00804A2E">
              <w:rPr>
                <w:rFonts w:ascii="Calibri" w:hAnsi="Calibri" w:cs="Calibri"/>
              </w:rPr>
              <w:t xml:space="preserve">Dr </w:t>
            </w:r>
            <w:r w:rsidR="009064A2" w:rsidRPr="00804A2E">
              <w:rPr>
                <w:rFonts w:ascii="Calibri" w:hAnsi="Calibri" w:cs="Calibri"/>
              </w:rPr>
              <w:t>Marc Duffy</w:t>
            </w:r>
          </w:p>
          <w:p w14:paraId="64AA59C0" w14:textId="6FD9A207" w:rsidR="009064A2" w:rsidRPr="00804A2E" w:rsidRDefault="009064A2" w:rsidP="00F163C9">
            <w:pPr>
              <w:jc w:val="both"/>
              <w:rPr>
                <w:rFonts w:ascii="Calibri" w:hAnsi="Calibri" w:cs="Calibri"/>
              </w:rPr>
            </w:pPr>
            <w:r w:rsidRPr="00804A2E">
              <w:rPr>
                <w:rFonts w:ascii="Calibri" w:hAnsi="Calibri" w:cs="Calibri"/>
              </w:rPr>
              <w:t>Lecturer in Business Management and PRME Lead; Ulster University Business School, Ulster University</w:t>
            </w:r>
          </w:p>
          <w:bookmarkEnd w:id="17"/>
          <w:p w14:paraId="2756DF76" w14:textId="20A5A214" w:rsidR="009064A2" w:rsidRPr="00F163C9" w:rsidRDefault="37B1F73B" w:rsidP="00F163C9">
            <w:pPr>
              <w:jc w:val="both"/>
              <w:rPr>
                <w:rFonts w:ascii="Calibri" w:hAnsi="Calibri" w:cs="Calibri"/>
                <w:i/>
                <w:iCs/>
              </w:rPr>
            </w:pPr>
            <w:r w:rsidRPr="00F163C9">
              <w:rPr>
                <w:rFonts w:ascii="Calibri" w:hAnsi="Calibri" w:cs="Calibri"/>
                <w:i/>
                <w:iCs/>
              </w:rPr>
              <w:t>Responsible Management Education (RME) calls for research dissemination and impact to extend beyond academic publishing and teaching to delivery in practice, with requisite human behaviour proving integral. Recognising this centrality, we explore the role of behavioural science, presenting the outcomes of three practice-based approaches, reflecting on the challenges encountered, and outlining the opportunities presented. This learning regarding RME pathways for transitioning from theory to practice, and their value - for our future leaders and the societies within which they will lead - underpins the rationale for and recent launch of the PRME Working Group on Behaviour Change for Sustainable Outcomes.</w:t>
            </w:r>
          </w:p>
          <w:p w14:paraId="7BE54F63" w14:textId="77777777" w:rsidR="0021669F" w:rsidRPr="00804A2E" w:rsidRDefault="0021669F" w:rsidP="00804A2E">
            <w:pPr>
              <w:rPr>
                <w:rFonts w:ascii="Calibri" w:hAnsi="Calibri" w:cs="Calibri"/>
              </w:rPr>
            </w:pPr>
          </w:p>
          <w:p w14:paraId="4909EFF2" w14:textId="65FAD874" w:rsidR="009064A2" w:rsidRPr="00804A2E" w:rsidRDefault="009064A2" w:rsidP="00804A2E">
            <w:pPr>
              <w:rPr>
                <w:rFonts w:ascii="Calibri" w:hAnsi="Calibri" w:cs="Calibri"/>
              </w:rPr>
            </w:pPr>
          </w:p>
        </w:tc>
      </w:tr>
      <w:tr w:rsidR="00AD6D45" w:rsidRPr="00804A2E" w14:paraId="38B23C75" w14:textId="77777777" w:rsidTr="00DD0CE4">
        <w:trPr>
          <w:trHeight w:val="680"/>
          <w:jc w:val="center"/>
        </w:trPr>
        <w:tc>
          <w:tcPr>
            <w:tcW w:w="15525" w:type="dxa"/>
            <w:vAlign w:val="bottom"/>
            <w:hideMark/>
          </w:tcPr>
          <w:p w14:paraId="0F000C0E" w14:textId="22A2CD6D" w:rsidR="009064A2" w:rsidRPr="00804A2E" w:rsidRDefault="00AD6D45" w:rsidP="00804A2E">
            <w:pPr>
              <w:rPr>
                <w:rFonts w:ascii="Calibri" w:hAnsi="Calibri" w:cs="Calibri"/>
              </w:rPr>
            </w:pPr>
            <w:r w:rsidRPr="00804A2E">
              <w:rPr>
                <w:rFonts w:ascii="Calibri" w:hAnsi="Calibri" w:cs="Calibri"/>
              </w:rPr>
              <w:lastRenderedPageBreak/>
              <w:t>Well-Being as a Driver of Advocacy- Exploring the Perma Model in Sustainable Luxury Fashion</w:t>
            </w:r>
            <w:r w:rsidRPr="00804A2E">
              <w:rPr>
                <w:rFonts w:ascii="Calibri" w:hAnsi="Calibri" w:cs="Calibri"/>
              </w:rPr>
              <w:br/>
            </w:r>
            <w:bookmarkStart w:id="18" w:name="OLE_LINK16"/>
            <w:r w:rsidRPr="00804A2E">
              <w:rPr>
                <w:rFonts w:ascii="Calibri" w:hAnsi="Calibri" w:cs="Calibri"/>
              </w:rPr>
              <w:t>Shreyanshi Dwivedi</w:t>
            </w:r>
            <w:bookmarkEnd w:id="18"/>
          </w:p>
          <w:p w14:paraId="1A93BF46" w14:textId="30AC5503" w:rsidR="006C3551" w:rsidRPr="00804A2E" w:rsidRDefault="006C3551" w:rsidP="00804A2E">
            <w:pPr>
              <w:rPr>
                <w:rFonts w:ascii="Calibri" w:hAnsi="Calibri" w:cs="Calibri"/>
              </w:rPr>
            </w:pPr>
            <w:r w:rsidRPr="00804A2E">
              <w:rPr>
                <w:rFonts w:ascii="Calibri" w:hAnsi="Calibri" w:cs="Calibri"/>
              </w:rPr>
              <w:t>FPM Scholar, MICA Ahmedabad </w:t>
            </w:r>
          </w:p>
          <w:p w14:paraId="41EC8FFA" w14:textId="71ED5B70" w:rsidR="00E03366" w:rsidRPr="00F163C9" w:rsidRDefault="00E03366" w:rsidP="00F163C9">
            <w:pPr>
              <w:jc w:val="both"/>
              <w:rPr>
                <w:rFonts w:ascii="Calibri" w:hAnsi="Calibri" w:cs="Calibri"/>
                <w:i/>
                <w:iCs/>
              </w:rPr>
            </w:pPr>
            <w:r w:rsidRPr="00F163C9">
              <w:rPr>
                <w:rFonts w:ascii="Calibri" w:hAnsi="Calibri" w:cs="Calibri"/>
                <w:i/>
                <w:iCs/>
              </w:rPr>
              <w:t xml:space="preserve">As sustainability becomes a central concern in global development, the luxury fashion industry is under increasing pressure to reconcile its traditional values of exclusivity and indulgence with pro-environmental consumer behaviours. Previous research has extensively explored the motivations behind sustainable luxury consumption; limited attention has been paid to psychological outcomes of such behaviours. This study addresses this gap by quantitatively examining how psychological well-being, as conceptualized through Seligman’s PERMA model, influences consumers’ intention to recommend sustainable luxury fashion products. To test these relationships, a structured online survey was administered to 405 self-identified sustainable fashion consumers in India. Using structural equation </w:t>
            </w:r>
            <w:r w:rsidR="006128BE" w:rsidRPr="00F163C9">
              <w:rPr>
                <w:rFonts w:ascii="Calibri" w:hAnsi="Calibri" w:cs="Calibri"/>
                <w:i/>
                <w:iCs/>
              </w:rPr>
              <w:t>modelling</w:t>
            </w:r>
            <w:r w:rsidRPr="00F163C9">
              <w:rPr>
                <w:rFonts w:ascii="Calibri" w:hAnsi="Calibri" w:cs="Calibri"/>
                <w:i/>
                <w:iCs/>
              </w:rPr>
              <w:t xml:space="preserve"> technique, the study finds that all PERMA concepts- the positive emotions, engagement, relationships, meaning and achievement positively affect the intention to recommend sustainable luxury fashion with achievement emerging as the most influential factor. Additionally, product attributes such as comfort, quality, and durability were identified as key drivers for consumers.</w:t>
            </w:r>
          </w:p>
          <w:p w14:paraId="025A8686" w14:textId="77B68253" w:rsidR="005B382A" w:rsidRPr="00F163C9" w:rsidRDefault="00E03366" w:rsidP="00F163C9">
            <w:pPr>
              <w:jc w:val="both"/>
              <w:rPr>
                <w:rFonts w:ascii="Calibri" w:hAnsi="Calibri" w:cs="Calibri"/>
                <w:i/>
                <w:iCs/>
              </w:rPr>
            </w:pPr>
            <w:r w:rsidRPr="00F163C9">
              <w:rPr>
                <w:rFonts w:ascii="Calibri" w:hAnsi="Calibri" w:cs="Calibri"/>
                <w:i/>
                <w:iCs/>
              </w:rPr>
              <w:t>The findings are (i) integrate an influential positive psychology model into sustainable consumption research, and (ii) highlights pathways for luxury fashion brands to foster consumer advocacy through emotional resonance and personal fulfilment, leaving implications for marketing, brand positioning, and consumer engagement strategies in emerging markets.</w:t>
            </w:r>
          </w:p>
          <w:p w14:paraId="5C22C349" w14:textId="77777777" w:rsidR="003D6158" w:rsidRDefault="003D6158" w:rsidP="00804A2E">
            <w:pPr>
              <w:rPr>
                <w:rFonts w:ascii="Calibri" w:hAnsi="Calibri" w:cs="Calibri"/>
              </w:rPr>
            </w:pPr>
          </w:p>
          <w:p w14:paraId="384CCB7C" w14:textId="77777777" w:rsidR="00DD0CE4" w:rsidRDefault="00DD0CE4" w:rsidP="00804A2E">
            <w:pPr>
              <w:rPr>
                <w:rFonts w:ascii="Calibri" w:hAnsi="Calibri" w:cs="Calibri"/>
              </w:rPr>
            </w:pPr>
          </w:p>
          <w:p w14:paraId="79C4FE65" w14:textId="77777777" w:rsidR="00DD0CE4" w:rsidRDefault="00DD0CE4" w:rsidP="00804A2E">
            <w:pPr>
              <w:rPr>
                <w:rFonts w:ascii="Calibri" w:hAnsi="Calibri" w:cs="Calibri"/>
              </w:rPr>
            </w:pPr>
          </w:p>
          <w:p w14:paraId="2CB6812F" w14:textId="77777777" w:rsidR="00DD0CE4" w:rsidRDefault="00DD0CE4" w:rsidP="00804A2E">
            <w:pPr>
              <w:rPr>
                <w:rFonts w:ascii="Calibri" w:hAnsi="Calibri" w:cs="Calibri"/>
              </w:rPr>
            </w:pPr>
          </w:p>
          <w:p w14:paraId="7AC1B716" w14:textId="77777777" w:rsidR="00DD0CE4" w:rsidRDefault="00DD0CE4" w:rsidP="00804A2E">
            <w:pPr>
              <w:rPr>
                <w:rFonts w:ascii="Calibri" w:hAnsi="Calibri" w:cs="Calibri"/>
              </w:rPr>
            </w:pPr>
          </w:p>
          <w:p w14:paraId="473A006A" w14:textId="77777777" w:rsidR="00DD0CE4" w:rsidRDefault="00DD0CE4" w:rsidP="00804A2E">
            <w:pPr>
              <w:rPr>
                <w:rFonts w:ascii="Calibri" w:hAnsi="Calibri" w:cs="Calibri"/>
              </w:rPr>
            </w:pPr>
          </w:p>
          <w:p w14:paraId="78D99E88" w14:textId="77777777" w:rsidR="00DD0CE4" w:rsidRPr="00804A2E" w:rsidRDefault="00DD0CE4" w:rsidP="00804A2E">
            <w:pPr>
              <w:rPr>
                <w:rFonts w:ascii="Calibri" w:hAnsi="Calibri" w:cs="Calibri"/>
              </w:rPr>
            </w:pPr>
          </w:p>
          <w:p w14:paraId="45DC8A4B" w14:textId="6A752ECF" w:rsidR="009064A2" w:rsidRPr="00804A2E" w:rsidRDefault="009064A2" w:rsidP="00804A2E">
            <w:pPr>
              <w:rPr>
                <w:rFonts w:ascii="Calibri" w:hAnsi="Calibri" w:cs="Calibri"/>
              </w:rPr>
            </w:pPr>
          </w:p>
        </w:tc>
      </w:tr>
      <w:tr w:rsidR="00666488" w:rsidRPr="007F74EE" w14:paraId="7D232B75" w14:textId="77777777" w:rsidTr="00DD0CE4">
        <w:trPr>
          <w:trHeight w:val="540"/>
          <w:jc w:val="center"/>
        </w:trPr>
        <w:tc>
          <w:tcPr>
            <w:tcW w:w="15525" w:type="dxa"/>
            <w:shd w:val="clear" w:color="auto" w:fill="B3E5A1" w:themeFill="accent6" w:themeFillTint="66"/>
            <w:vAlign w:val="bottom"/>
            <w:hideMark/>
          </w:tcPr>
          <w:p w14:paraId="21BA24D1" w14:textId="338D7C73" w:rsidR="00666488" w:rsidRPr="007F74EE" w:rsidRDefault="00666488" w:rsidP="007F74EE">
            <w:pPr>
              <w:jc w:val="center"/>
              <w:rPr>
                <w:rFonts w:ascii="Calibri" w:hAnsi="Calibri" w:cs="Calibri"/>
                <w:b/>
                <w:bCs/>
              </w:rPr>
            </w:pPr>
            <w:r w:rsidRPr="007F74EE">
              <w:rPr>
                <w:rFonts w:ascii="Calibri" w:hAnsi="Calibri" w:cs="Calibri"/>
                <w:b/>
                <w:bCs/>
              </w:rPr>
              <w:t>11:30–12:30</w:t>
            </w:r>
          </w:p>
        </w:tc>
      </w:tr>
      <w:tr w:rsidR="00666488" w:rsidRPr="007F74EE" w14:paraId="47473978" w14:textId="77777777" w:rsidTr="00DD0CE4">
        <w:trPr>
          <w:trHeight w:val="340"/>
          <w:jc w:val="center"/>
        </w:trPr>
        <w:tc>
          <w:tcPr>
            <w:tcW w:w="15525" w:type="dxa"/>
            <w:shd w:val="clear" w:color="auto" w:fill="FFC000"/>
            <w:vAlign w:val="bottom"/>
          </w:tcPr>
          <w:p w14:paraId="494716EC" w14:textId="78831103" w:rsidR="00666488" w:rsidRPr="007F74EE" w:rsidRDefault="0B49E066" w:rsidP="007F74EE">
            <w:pPr>
              <w:jc w:val="center"/>
              <w:rPr>
                <w:rFonts w:ascii="Calibri" w:hAnsi="Calibri" w:cs="Calibri"/>
                <w:b/>
                <w:bCs/>
              </w:rPr>
            </w:pPr>
            <w:r w:rsidRPr="007F74EE">
              <w:rPr>
                <w:rFonts w:ascii="Calibri" w:hAnsi="Calibri" w:cs="Calibri"/>
                <w:b/>
                <w:bCs/>
              </w:rPr>
              <w:t>Panel Discussion</w:t>
            </w:r>
            <w:r w:rsidR="6EAC1D74" w:rsidRPr="007F74EE">
              <w:rPr>
                <w:rFonts w:ascii="Calibri" w:hAnsi="Calibri" w:cs="Calibri"/>
                <w:b/>
                <w:bCs/>
              </w:rPr>
              <w:t xml:space="preserve"> (10 East, 0.1</w:t>
            </w:r>
            <w:r w:rsidR="77C4E167" w:rsidRPr="007F74EE">
              <w:rPr>
                <w:rFonts w:ascii="Calibri" w:hAnsi="Calibri" w:cs="Calibri"/>
                <w:b/>
                <w:bCs/>
              </w:rPr>
              <w:t>7</w:t>
            </w:r>
            <w:r w:rsidR="6EAC1D74" w:rsidRPr="007F74EE">
              <w:rPr>
                <w:rFonts w:ascii="Calibri" w:hAnsi="Calibri" w:cs="Calibri"/>
                <w:b/>
                <w:bCs/>
              </w:rPr>
              <w:t>)</w:t>
            </w:r>
          </w:p>
        </w:tc>
      </w:tr>
      <w:tr w:rsidR="00666488" w:rsidRPr="00804A2E" w14:paraId="14156A05" w14:textId="77777777" w:rsidTr="00DD0CE4">
        <w:trPr>
          <w:trHeight w:val="340"/>
          <w:jc w:val="center"/>
        </w:trPr>
        <w:tc>
          <w:tcPr>
            <w:tcW w:w="15525" w:type="dxa"/>
            <w:vAlign w:val="bottom"/>
          </w:tcPr>
          <w:p w14:paraId="1DFE1ECD" w14:textId="245D0C58" w:rsidR="001740D4" w:rsidRPr="00804A2E" w:rsidRDefault="001740D4" w:rsidP="00804A2E">
            <w:pPr>
              <w:rPr>
                <w:rFonts w:ascii="Calibri" w:hAnsi="Calibri" w:cs="Calibri"/>
              </w:rPr>
            </w:pPr>
            <w:r w:rsidRPr="00804A2E">
              <w:rPr>
                <w:rFonts w:ascii="Calibri" w:hAnsi="Calibri" w:cs="Calibri"/>
              </w:rPr>
              <w:t xml:space="preserve">Reflections on the Realities of Embedding Sustainability within Higher Education Institutions </w:t>
            </w:r>
          </w:p>
          <w:p w14:paraId="0A88C8C3" w14:textId="2A732278" w:rsidR="001740D4" w:rsidRPr="00804A2E" w:rsidRDefault="00666488" w:rsidP="00804A2E">
            <w:pPr>
              <w:rPr>
                <w:rFonts w:ascii="Calibri" w:hAnsi="Calibri" w:cs="Calibri"/>
              </w:rPr>
            </w:pPr>
            <w:r w:rsidRPr="00804A2E">
              <w:rPr>
                <w:rFonts w:ascii="Calibri" w:hAnsi="Calibri" w:cs="Calibri"/>
              </w:rPr>
              <w:t xml:space="preserve">Richard </w:t>
            </w:r>
            <w:r w:rsidR="001740D4" w:rsidRPr="00804A2E">
              <w:rPr>
                <w:rFonts w:ascii="Calibri" w:hAnsi="Calibri" w:cs="Calibri"/>
              </w:rPr>
              <w:t>Jackson</w:t>
            </w:r>
          </w:p>
          <w:p w14:paraId="0FBFBFCA" w14:textId="788CEBBD" w:rsidR="001740D4" w:rsidRPr="00804A2E" w:rsidRDefault="001740D4" w:rsidP="00804A2E">
            <w:pPr>
              <w:rPr>
                <w:rFonts w:ascii="Calibri" w:hAnsi="Calibri" w:cs="Calibri"/>
              </w:rPr>
            </w:pPr>
            <w:r w:rsidRPr="00804A2E">
              <w:rPr>
                <w:rFonts w:ascii="Calibri" w:hAnsi="Calibri" w:cs="Calibri"/>
              </w:rPr>
              <w:lastRenderedPageBreak/>
              <w:t>Director of Sustainability and Space Management; University of Bath</w:t>
            </w:r>
          </w:p>
          <w:p w14:paraId="38F1D34D" w14:textId="77777777" w:rsidR="001740D4" w:rsidRPr="00804A2E" w:rsidRDefault="001740D4" w:rsidP="00804A2E">
            <w:pPr>
              <w:rPr>
                <w:rFonts w:ascii="Calibri" w:hAnsi="Calibri" w:cs="Calibri"/>
              </w:rPr>
            </w:pPr>
            <w:r w:rsidRPr="00804A2E">
              <w:rPr>
                <w:rFonts w:ascii="Calibri" w:hAnsi="Calibri" w:cs="Calibri"/>
              </w:rPr>
              <w:t>Jo Chamberlain</w:t>
            </w:r>
          </w:p>
          <w:p w14:paraId="3E795290" w14:textId="5332E56D" w:rsidR="001740D4" w:rsidRPr="00804A2E" w:rsidRDefault="004B50C8" w:rsidP="00804A2E">
            <w:pPr>
              <w:rPr>
                <w:rFonts w:ascii="Calibri" w:hAnsi="Calibri" w:cs="Calibri"/>
              </w:rPr>
            </w:pPr>
            <w:r w:rsidRPr="00804A2E">
              <w:rPr>
                <w:rFonts w:ascii="Calibri" w:hAnsi="Calibri" w:cs="Calibri"/>
              </w:rPr>
              <w:t xml:space="preserve">Director of Sustainability; </w:t>
            </w:r>
            <w:r w:rsidR="001740D4" w:rsidRPr="00804A2E">
              <w:rPr>
                <w:rFonts w:ascii="Calibri" w:hAnsi="Calibri" w:cs="Calibri"/>
              </w:rPr>
              <w:t>University of Exeter</w:t>
            </w:r>
          </w:p>
          <w:p w14:paraId="639EC181" w14:textId="77777777" w:rsidR="00DF0A1C" w:rsidRPr="00804A2E" w:rsidRDefault="000B2EFC" w:rsidP="00804A2E">
            <w:pPr>
              <w:rPr>
                <w:rFonts w:ascii="Calibri" w:hAnsi="Calibri" w:cs="Calibri"/>
              </w:rPr>
            </w:pPr>
            <w:r w:rsidRPr="00804A2E">
              <w:rPr>
                <w:rFonts w:ascii="Calibri" w:hAnsi="Calibri" w:cs="Calibri"/>
              </w:rPr>
              <w:t>Harriet Wallace</w:t>
            </w:r>
          </w:p>
          <w:p w14:paraId="383A733D" w14:textId="52500A0F" w:rsidR="001740D4" w:rsidRPr="00804A2E" w:rsidRDefault="00DF0A1C" w:rsidP="00804A2E">
            <w:pPr>
              <w:rPr>
                <w:rFonts w:ascii="Calibri" w:hAnsi="Calibri" w:cs="Calibri"/>
              </w:rPr>
            </w:pPr>
            <w:r w:rsidRPr="00804A2E">
              <w:rPr>
                <w:rFonts w:ascii="Calibri" w:hAnsi="Calibri" w:cs="Calibri"/>
              </w:rPr>
              <w:t>Sustainability Strategy Director</w:t>
            </w:r>
            <w:r w:rsidR="004B50C8" w:rsidRPr="00804A2E">
              <w:rPr>
                <w:rFonts w:ascii="Calibri" w:hAnsi="Calibri" w:cs="Calibri"/>
              </w:rPr>
              <w:t xml:space="preserve">; </w:t>
            </w:r>
            <w:r w:rsidR="000B2EFC" w:rsidRPr="00804A2E">
              <w:rPr>
                <w:rFonts w:ascii="Calibri" w:hAnsi="Calibri" w:cs="Calibri"/>
              </w:rPr>
              <w:t>Imperial</w:t>
            </w:r>
            <w:r w:rsidR="001740D4" w:rsidRPr="00804A2E">
              <w:rPr>
                <w:rFonts w:ascii="Calibri" w:hAnsi="Calibri" w:cs="Calibri"/>
              </w:rPr>
              <w:t xml:space="preserve"> College London</w:t>
            </w:r>
          </w:p>
          <w:p w14:paraId="2202C6CE" w14:textId="04BD4CA6" w:rsidR="001640E0" w:rsidRPr="00F163C9" w:rsidRDefault="001640E0" w:rsidP="00F163C9">
            <w:pPr>
              <w:jc w:val="both"/>
              <w:rPr>
                <w:rFonts w:ascii="Calibri" w:hAnsi="Calibri" w:cs="Calibri"/>
                <w:i/>
                <w:iCs/>
              </w:rPr>
            </w:pPr>
            <w:r w:rsidRPr="00F163C9">
              <w:rPr>
                <w:rFonts w:ascii="Calibri" w:hAnsi="Calibri" w:cs="Calibri"/>
                <w:i/>
                <w:iCs/>
              </w:rPr>
              <w:t>This panel proposes bringing together Chief Sustainability Officers from three to four universities across the UK to share candid reflections on the realities of embedding sustainability within higher education institutions. Positioned as a practice-focused conversation, the session would move beyond high level commitments to explore how sustainability strategies are designed, implemented, contested, and sustained within complex institutional environments. The panel would address three core themes. First, the challenges of sustainability leadership in universities. Speakers would reflect on issues such as competing institutional priorities, financial pressures, governance complexity, academic autonomy, data availability, and the tension between ambition and feasibility. Particular attention would be given to the organisational and cultural barriers that Directors of Sustainability face when sustainability is expected to cut across estates, teaching, research, operations, and external engagement. Second, the panel would focus on solutions and enabling practices. Speakers would share concrete examples of what has worked in their institutions, including governance arrangements, engagement with senior leadership, incentives for staff and students, integration with teaching and research strategies, and collaboration with external partners. This part of the discussion would emphasise learning from experimentation, adaptation over time, and the importance of aligning sustainability initiatives with institutional missions and values. Third, the panel would look ahead to the future of sustainability practice in higher education. Topics would include the evolving role of the Directors of Sustainability, the impact of regulation and reporting requirements, the growing expectations of students and external stakeholders, and the relationship between sustainability, employ</w:t>
            </w:r>
            <w:r w:rsidR="00BA0A9F" w:rsidRPr="00F163C9">
              <w:rPr>
                <w:rFonts w:ascii="Calibri" w:hAnsi="Calibri" w:cs="Calibri"/>
                <w:i/>
                <w:iCs/>
              </w:rPr>
              <w:t xml:space="preserve"> </w:t>
            </w:r>
            <w:r w:rsidRPr="00F163C9">
              <w:rPr>
                <w:rFonts w:ascii="Calibri" w:hAnsi="Calibri" w:cs="Calibri"/>
                <w:i/>
                <w:iCs/>
              </w:rPr>
              <w:t xml:space="preserve">ability, and institutional reputation. The discussion would also consider how sustainability leadership may need to adapt in response to geopolitical uncertainty, technological change, and financial constraints. </w:t>
            </w:r>
          </w:p>
          <w:p w14:paraId="5F919D02" w14:textId="77777777" w:rsidR="001640E0" w:rsidRDefault="001640E0" w:rsidP="00F163C9">
            <w:pPr>
              <w:jc w:val="both"/>
              <w:rPr>
                <w:rFonts w:ascii="Calibri" w:hAnsi="Calibri" w:cs="Calibri"/>
                <w:i/>
                <w:iCs/>
              </w:rPr>
            </w:pPr>
            <w:r w:rsidRPr="00F163C9">
              <w:rPr>
                <w:rFonts w:ascii="Calibri" w:hAnsi="Calibri" w:cs="Calibri"/>
                <w:i/>
                <w:iCs/>
              </w:rPr>
              <w:t>This panel aligns strongly with PRME priorities by foregrounding responsible management in practice, encouraging peer learning, and offering realistic insights into institutional change. It would be particularly valuable for senior leaders, sustainability professionals, and academics seeking to translate principles into action. By creating space for honest reflection and shared learning, the panel aims to support more effective, credible, and resilient approaches to sustainability across the higher education sector.</w:t>
            </w:r>
          </w:p>
          <w:p w14:paraId="1D45A69C" w14:textId="00EE5F86" w:rsidR="001740D4" w:rsidRPr="00804A2E" w:rsidRDefault="001740D4" w:rsidP="00804A2E">
            <w:pPr>
              <w:rPr>
                <w:rFonts w:ascii="Calibri" w:hAnsi="Calibri" w:cs="Calibri"/>
              </w:rPr>
            </w:pPr>
          </w:p>
        </w:tc>
      </w:tr>
      <w:tr w:rsidR="00666488" w:rsidRPr="007F74EE" w14:paraId="1750193B" w14:textId="77777777" w:rsidTr="00DD0CE4">
        <w:trPr>
          <w:trHeight w:val="340"/>
          <w:jc w:val="center"/>
        </w:trPr>
        <w:tc>
          <w:tcPr>
            <w:tcW w:w="15525" w:type="dxa"/>
            <w:shd w:val="clear" w:color="auto" w:fill="FFC000"/>
            <w:vAlign w:val="bottom"/>
          </w:tcPr>
          <w:p w14:paraId="1490EFE6" w14:textId="00D70FB0" w:rsidR="00666488" w:rsidRPr="007F74EE" w:rsidRDefault="001740D4" w:rsidP="007F74EE">
            <w:pPr>
              <w:jc w:val="center"/>
              <w:rPr>
                <w:rFonts w:ascii="Calibri" w:hAnsi="Calibri" w:cs="Calibri"/>
                <w:b/>
                <w:bCs/>
              </w:rPr>
            </w:pPr>
            <w:r w:rsidRPr="007F74EE">
              <w:rPr>
                <w:rFonts w:ascii="Calibri" w:hAnsi="Calibri" w:cs="Calibri"/>
                <w:b/>
                <w:bCs/>
              </w:rPr>
              <w:lastRenderedPageBreak/>
              <w:t>Panel Discussion</w:t>
            </w:r>
            <w:r w:rsidR="00AE40AC" w:rsidRPr="007F74EE">
              <w:rPr>
                <w:rFonts w:ascii="Calibri" w:hAnsi="Calibri" w:cs="Calibri"/>
                <w:b/>
                <w:bCs/>
              </w:rPr>
              <w:t xml:space="preserve"> (10 East, 0.18)</w:t>
            </w:r>
          </w:p>
        </w:tc>
      </w:tr>
      <w:tr w:rsidR="00666488" w:rsidRPr="00804A2E" w14:paraId="37012B5D" w14:textId="77777777" w:rsidTr="00DD0CE4">
        <w:trPr>
          <w:trHeight w:val="340"/>
          <w:jc w:val="center"/>
        </w:trPr>
        <w:tc>
          <w:tcPr>
            <w:tcW w:w="15525" w:type="dxa"/>
            <w:vAlign w:val="bottom"/>
          </w:tcPr>
          <w:p w14:paraId="76E4BBA1" w14:textId="571AE0EF" w:rsidR="00666488" w:rsidRPr="00804A2E" w:rsidRDefault="00CD5401" w:rsidP="00804A2E">
            <w:pPr>
              <w:rPr>
                <w:rFonts w:ascii="Calibri" w:hAnsi="Calibri" w:cs="Calibri"/>
              </w:rPr>
            </w:pPr>
            <w:r w:rsidRPr="00804A2E">
              <w:rPr>
                <w:rFonts w:ascii="Calibri" w:hAnsi="Calibri" w:cs="Calibri"/>
              </w:rPr>
              <w:t>I</w:t>
            </w:r>
            <w:r w:rsidR="006F77CD" w:rsidRPr="00804A2E">
              <w:rPr>
                <w:rFonts w:ascii="Calibri" w:hAnsi="Calibri" w:cs="Calibri"/>
              </w:rPr>
              <w:t>ntegration of Sustainability and RME Into Curriculum</w:t>
            </w:r>
          </w:p>
          <w:p w14:paraId="6DDFFE7D" w14:textId="6E3AC2AD" w:rsidR="006F77CD" w:rsidRPr="00804A2E" w:rsidRDefault="00084054" w:rsidP="00804A2E">
            <w:pPr>
              <w:rPr>
                <w:rFonts w:ascii="Calibri" w:hAnsi="Calibri" w:cs="Calibri"/>
              </w:rPr>
            </w:pPr>
            <w:r w:rsidRPr="00804A2E">
              <w:rPr>
                <w:rFonts w:ascii="Calibri" w:hAnsi="Calibri" w:cs="Calibri"/>
              </w:rPr>
              <w:t xml:space="preserve">Dr </w:t>
            </w:r>
            <w:r w:rsidR="006F77CD" w:rsidRPr="00804A2E">
              <w:rPr>
                <w:rFonts w:ascii="Calibri" w:hAnsi="Calibri" w:cs="Calibri"/>
              </w:rPr>
              <w:t>Victoria Willis</w:t>
            </w:r>
          </w:p>
          <w:p w14:paraId="5C60118B" w14:textId="6EDF127F" w:rsidR="006F77CD" w:rsidRPr="00804A2E" w:rsidRDefault="006F77CD" w:rsidP="00804A2E">
            <w:pPr>
              <w:rPr>
                <w:rFonts w:ascii="Calibri" w:hAnsi="Calibri" w:cs="Calibri"/>
              </w:rPr>
            </w:pPr>
            <w:r w:rsidRPr="00804A2E">
              <w:rPr>
                <w:rFonts w:ascii="Calibri" w:hAnsi="Calibri" w:cs="Calibri"/>
              </w:rPr>
              <w:t>Senior Lecturer in Accounting and Finance; University of Bath</w:t>
            </w:r>
          </w:p>
          <w:p w14:paraId="3BB8F735" w14:textId="74059591" w:rsidR="006F77CD" w:rsidRPr="00804A2E" w:rsidRDefault="575183F8" w:rsidP="00804A2E">
            <w:pPr>
              <w:rPr>
                <w:rFonts w:ascii="Calibri" w:hAnsi="Calibri" w:cs="Calibri"/>
              </w:rPr>
            </w:pPr>
            <w:bookmarkStart w:id="19" w:name="OLE_LINK21"/>
            <w:r w:rsidRPr="00804A2E">
              <w:rPr>
                <w:rFonts w:ascii="Calibri" w:hAnsi="Calibri" w:cs="Calibri"/>
              </w:rPr>
              <w:t xml:space="preserve">Fleur </w:t>
            </w:r>
            <w:r w:rsidR="210A93C9" w:rsidRPr="00804A2E">
              <w:rPr>
                <w:rFonts w:ascii="Calibri" w:hAnsi="Calibri" w:cs="Calibri"/>
              </w:rPr>
              <w:t>Middlebrough</w:t>
            </w:r>
          </w:p>
          <w:bookmarkEnd w:id="19"/>
          <w:p w14:paraId="6C8DF31F" w14:textId="6580846C" w:rsidR="006F77CD" w:rsidRPr="00804A2E" w:rsidRDefault="006F77CD" w:rsidP="00804A2E">
            <w:pPr>
              <w:rPr>
                <w:rFonts w:ascii="Calibri" w:hAnsi="Calibri" w:cs="Calibri"/>
              </w:rPr>
            </w:pPr>
            <w:r w:rsidRPr="00804A2E">
              <w:rPr>
                <w:rFonts w:ascii="Calibri" w:hAnsi="Calibri" w:cs="Calibri"/>
              </w:rPr>
              <w:t>Senior Lecturer in Accounting; University of Salford</w:t>
            </w:r>
          </w:p>
          <w:p w14:paraId="57B43427" w14:textId="2651D3AD" w:rsidR="006F77CD" w:rsidRPr="00804A2E" w:rsidRDefault="00084054" w:rsidP="00804A2E">
            <w:pPr>
              <w:rPr>
                <w:rFonts w:ascii="Calibri" w:hAnsi="Calibri" w:cs="Calibri"/>
              </w:rPr>
            </w:pPr>
            <w:bookmarkStart w:id="20" w:name="OLE_LINK22"/>
            <w:r w:rsidRPr="00804A2E">
              <w:rPr>
                <w:rFonts w:ascii="Calibri" w:hAnsi="Calibri" w:cs="Calibri"/>
              </w:rPr>
              <w:t xml:space="preserve">Dr </w:t>
            </w:r>
            <w:r w:rsidR="006F77CD" w:rsidRPr="00804A2E">
              <w:rPr>
                <w:rFonts w:ascii="Calibri" w:hAnsi="Calibri" w:cs="Calibri"/>
              </w:rPr>
              <w:t>Laura Salciuviene</w:t>
            </w:r>
          </w:p>
          <w:bookmarkEnd w:id="20"/>
          <w:p w14:paraId="571629C8" w14:textId="77777777" w:rsidR="006F77CD" w:rsidRPr="00804A2E" w:rsidRDefault="006F77CD" w:rsidP="00804A2E">
            <w:pPr>
              <w:rPr>
                <w:rFonts w:ascii="Calibri" w:hAnsi="Calibri" w:cs="Calibri"/>
              </w:rPr>
            </w:pPr>
            <w:r w:rsidRPr="00804A2E">
              <w:rPr>
                <w:rFonts w:ascii="Calibri" w:hAnsi="Calibri" w:cs="Calibri"/>
              </w:rPr>
              <w:t>Associate Professor; University of Birmingham</w:t>
            </w:r>
          </w:p>
          <w:p w14:paraId="3758E3CF" w14:textId="04509817" w:rsidR="006F77CD" w:rsidRPr="00804A2E" w:rsidRDefault="00084054" w:rsidP="00804A2E">
            <w:pPr>
              <w:rPr>
                <w:rFonts w:ascii="Calibri" w:hAnsi="Calibri" w:cs="Calibri"/>
              </w:rPr>
            </w:pPr>
            <w:r w:rsidRPr="00804A2E">
              <w:rPr>
                <w:rFonts w:ascii="Calibri" w:hAnsi="Calibri" w:cs="Calibri"/>
              </w:rPr>
              <w:t xml:space="preserve">Dr </w:t>
            </w:r>
            <w:r w:rsidR="006F77CD" w:rsidRPr="00804A2E">
              <w:rPr>
                <w:rFonts w:ascii="Calibri" w:hAnsi="Calibri" w:cs="Calibri"/>
              </w:rPr>
              <w:t>Salimeh Pour Mohammad</w:t>
            </w:r>
          </w:p>
          <w:p w14:paraId="2678619B" w14:textId="022CF340" w:rsidR="006F77CD" w:rsidRPr="00804A2E" w:rsidRDefault="006F77CD" w:rsidP="00804A2E">
            <w:pPr>
              <w:rPr>
                <w:rFonts w:ascii="Calibri" w:hAnsi="Calibri" w:cs="Calibri"/>
              </w:rPr>
            </w:pPr>
            <w:r w:rsidRPr="00804A2E">
              <w:rPr>
                <w:rFonts w:ascii="Calibri" w:hAnsi="Calibri" w:cs="Calibri"/>
              </w:rPr>
              <w:t>Associate Professor; Warwick Business School</w:t>
            </w:r>
          </w:p>
          <w:p w14:paraId="4CD48ED1" w14:textId="3C608D4F" w:rsidR="006F77CD" w:rsidRPr="00804A2E" w:rsidRDefault="00084054" w:rsidP="00804A2E">
            <w:pPr>
              <w:rPr>
                <w:rFonts w:ascii="Calibri" w:hAnsi="Calibri" w:cs="Calibri"/>
              </w:rPr>
            </w:pPr>
            <w:r w:rsidRPr="00804A2E">
              <w:rPr>
                <w:rFonts w:ascii="Calibri" w:hAnsi="Calibri" w:cs="Calibri"/>
              </w:rPr>
              <w:t xml:space="preserve">Dr </w:t>
            </w:r>
            <w:r w:rsidR="006F77CD" w:rsidRPr="00804A2E">
              <w:rPr>
                <w:rFonts w:ascii="Calibri" w:hAnsi="Calibri" w:cs="Calibri"/>
              </w:rPr>
              <w:t>Marlene Muller</w:t>
            </w:r>
          </w:p>
          <w:p w14:paraId="7334E56E" w14:textId="7A6F8337" w:rsidR="00666488" w:rsidRPr="00804A2E" w:rsidRDefault="006F77CD" w:rsidP="00804A2E">
            <w:pPr>
              <w:rPr>
                <w:rFonts w:ascii="Calibri" w:hAnsi="Calibri" w:cs="Calibri"/>
              </w:rPr>
            </w:pPr>
            <w:r w:rsidRPr="00804A2E">
              <w:rPr>
                <w:rFonts w:ascii="Calibri" w:hAnsi="Calibri" w:cs="Calibri"/>
              </w:rPr>
              <w:lastRenderedPageBreak/>
              <w:t>Deputy Associate Executive Dean: Education and Student Life</w:t>
            </w:r>
            <w:r w:rsidR="00686FD8" w:rsidRPr="00804A2E">
              <w:rPr>
                <w:rFonts w:ascii="Calibri" w:hAnsi="Calibri" w:cs="Calibri"/>
              </w:rPr>
              <w:t xml:space="preserve">; </w:t>
            </w:r>
            <w:r w:rsidRPr="00804A2E">
              <w:rPr>
                <w:rFonts w:ascii="Calibri" w:hAnsi="Calibri" w:cs="Calibri"/>
              </w:rPr>
              <w:t>Edinburgh Business School</w:t>
            </w:r>
          </w:p>
          <w:p w14:paraId="7B941C41" w14:textId="2C78D874" w:rsidR="00D76D2D" w:rsidRPr="00804A2E" w:rsidRDefault="00D76D2D" w:rsidP="00804A2E">
            <w:pPr>
              <w:rPr>
                <w:rFonts w:ascii="Calibri" w:hAnsi="Calibri" w:cs="Calibri"/>
              </w:rPr>
            </w:pPr>
            <w:r w:rsidRPr="00804A2E">
              <w:rPr>
                <w:rFonts w:ascii="Calibri" w:hAnsi="Calibri" w:cs="Calibri"/>
              </w:rPr>
              <w:t>Dr Rachel English</w:t>
            </w:r>
          </w:p>
          <w:p w14:paraId="3A04CFFB" w14:textId="4E64465A" w:rsidR="00D76D2D" w:rsidRPr="00804A2E" w:rsidRDefault="00D76D2D" w:rsidP="00804A2E">
            <w:pPr>
              <w:rPr>
                <w:rFonts w:ascii="Calibri" w:hAnsi="Calibri" w:cs="Calibri"/>
              </w:rPr>
            </w:pPr>
            <w:r w:rsidRPr="00804A2E">
              <w:rPr>
                <w:rFonts w:ascii="Calibri" w:hAnsi="Calibri" w:cs="Calibri"/>
              </w:rPr>
              <w:t>Associate Professor of Accountancy; University of Leicester</w:t>
            </w:r>
          </w:p>
          <w:p w14:paraId="1BF12950" w14:textId="77777777" w:rsidR="00BA0A9F" w:rsidRPr="00F163C9" w:rsidRDefault="00BA0A9F" w:rsidP="00F163C9">
            <w:pPr>
              <w:jc w:val="both"/>
              <w:rPr>
                <w:rFonts w:ascii="Calibri" w:hAnsi="Calibri" w:cs="Calibri"/>
                <w:i/>
                <w:iCs/>
              </w:rPr>
            </w:pPr>
            <w:r w:rsidRPr="00F163C9">
              <w:rPr>
                <w:rFonts w:ascii="Calibri" w:hAnsi="Calibri" w:cs="Calibri"/>
                <w:i/>
                <w:iCs/>
              </w:rPr>
              <w:t>As sustainability and responsible management education become increasingly important within business schools, questions remain about how meaningful integration can be achieved and evaluated. This panel brings together educators and researchers from across the UK to explore diverse approaches to embedding sustainability in curricula, teaching and assessment. Panellists will discuss methods ranging from curriculum mapping and accreditation frameworks to experiential learning and assessment innovation, while critically examining how institutions evaluate impact. Through discussion and audience engagement, the session will explore the opportunities, challenges and trade-offs involved in creating sustainability education that is both visible and genuinely transformative.</w:t>
            </w:r>
          </w:p>
          <w:p w14:paraId="3FFF0F77" w14:textId="231BF183" w:rsidR="00AC1D2A" w:rsidRPr="00804A2E" w:rsidRDefault="00AC1D2A" w:rsidP="00804A2E">
            <w:pPr>
              <w:rPr>
                <w:rFonts w:ascii="Calibri" w:hAnsi="Calibri" w:cs="Calibri"/>
              </w:rPr>
            </w:pPr>
          </w:p>
        </w:tc>
      </w:tr>
      <w:tr w:rsidR="00666488" w:rsidRPr="007F74EE" w14:paraId="0A3A6322" w14:textId="77777777" w:rsidTr="00DD0CE4">
        <w:trPr>
          <w:trHeight w:val="320"/>
          <w:jc w:val="center"/>
        </w:trPr>
        <w:tc>
          <w:tcPr>
            <w:tcW w:w="15525" w:type="dxa"/>
            <w:shd w:val="clear" w:color="auto" w:fill="B3E5A1" w:themeFill="accent6" w:themeFillTint="66"/>
            <w:noWrap/>
            <w:vAlign w:val="bottom"/>
            <w:hideMark/>
          </w:tcPr>
          <w:p w14:paraId="3F2AA925" w14:textId="77777777" w:rsidR="00666488" w:rsidRPr="007F74EE" w:rsidRDefault="00666488" w:rsidP="007F74EE">
            <w:pPr>
              <w:jc w:val="center"/>
              <w:rPr>
                <w:rFonts w:ascii="Calibri" w:hAnsi="Calibri" w:cs="Calibri"/>
                <w:b/>
                <w:bCs/>
              </w:rPr>
            </w:pPr>
            <w:r w:rsidRPr="007F74EE">
              <w:rPr>
                <w:rFonts w:ascii="Calibri" w:hAnsi="Calibri" w:cs="Calibri"/>
                <w:b/>
                <w:bCs/>
              </w:rPr>
              <w:lastRenderedPageBreak/>
              <w:t>12:30-13:30</w:t>
            </w:r>
          </w:p>
          <w:p w14:paraId="6EDC0861" w14:textId="4515D9CD" w:rsidR="00484C17" w:rsidRPr="007F74EE" w:rsidRDefault="00484C17" w:rsidP="007F74EE">
            <w:pPr>
              <w:jc w:val="center"/>
              <w:rPr>
                <w:rFonts w:ascii="Calibri" w:hAnsi="Calibri" w:cs="Calibri"/>
                <w:b/>
                <w:bCs/>
              </w:rPr>
            </w:pPr>
            <w:r w:rsidRPr="007F74EE">
              <w:rPr>
                <w:rFonts w:ascii="Calibri" w:hAnsi="Calibri" w:cs="Calibri"/>
                <w:b/>
                <w:bCs/>
              </w:rPr>
              <w:t>10 East, Pavilion</w:t>
            </w:r>
          </w:p>
        </w:tc>
      </w:tr>
      <w:tr w:rsidR="00FE749B" w:rsidRPr="00804A2E" w14:paraId="5A69D3A8" w14:textId="77777777" w:rsidTr="00DD0CE4">
        <w:trPr>
          <w:trHeight w:val="540"/>
          <w:jc w:val="center"/>
        </w:trPr>
        <w:tc>
          <w:tcPr>
            <w:tcW w:w="15525" w:type="dxa"/>
            <w:vAlign w:val="bottom"/>
          </w:tcPr>
          <w:p w14:paraId="3350CCF3" w14:textId="77777777" w:rsidR="00D24744" w:rsidRPr="00804A2E" w:rsidRDefault="00484C17" w:rsidP="00804A2E">
            <w:pPr>
              <w:rPr>
                <w:rFonts w:ascii="Calibri" w:hAnsi="Calibri" w:cs="Calibri"/>
              </w:rPr>
            </w:pPr>
            <w:r w:rsidRPr="00804A2E">
              <w:rPr>
                <w:rFonts w:ascii="Calibri" w:hAnsi="Calibri" w:cs="Calibri"/>
              </w:rPr>
              <w:t>Lunch Break</w:t>
            </w:r>
          </w:p>
          <w:p w14:paraId="2F612433" w14:textId="77777777" w:rsidR="00D24744" w:rsidRPr="00804A2E" w:rsidRDefault="00D24744" w:rsidP="00804A2E">
            <w:pPr>
              <w:rPr>
                <w:rFonts w:ascii="Calibri" w:hAnsi="Calibri" w:cs="Calibri"/>
              </w:rPr>
            </w:pPr>
          </w:p>
          <w:p w14:paraId="149977BA" w14:textId="2135FE15" w:rsidR="00DB4C8C" w:rsidRPr="00804A2E" w:rsidRDefault="00484C17" w:rsidP="00804A2E">
            <w:pPr>
              <w:rPr>
                <w:rFonts w:ascii="Calibri" w:hAnsi="Calibri" w:cs="Calibri"/>
              </w:rPr>
            </w:pPr>
            <w:r w:rsidRPr="00804A2E">
              <w:rPr>
                <w:rFonts w:ascii="Calibri" w:hAnsi="Calibri" w:cs="Calibri"/>
              </w:rPr>
              <w:t>Mindfulness Session</w:t>
            </w:r>
          </w:p>
          <w:p w14:paraId="3CB697B0" w14:textId="77777777" w:rsidR="00D24744" w:rsidRPr="00804A2E" w:rsidRDefault="00D24744" w:rsidP="00804A2E">
            <w:pPr>
              <w:rPr>
                <w:rFonts w:ascii="Calibri" w:hAnsi="Calibri" w:cs="Calibri"/>
              </w:rPr>
            </w:pPr>
            <w:r w:rsidRPr="00804A2E">
              <w:rPr>
                <w:rFonts w:ascii="Calibri" w:hAnsi="Calibri" w:cs="Calibri"/>
              </w:rPr>
              <w:t>Dr Rakshitha Hitibandara</w:t>
            </w:r>
          </w:p>
          <w:p w14:paraId="43E608A3" w14:textId="77777777" w:rsidR="00D24744" w:rsidRPr="00804A2E" w:rsidRDefault="00D24744" w:rsidP="00F163C9">
            <w:pPr>
              <w:jc w:val="both"/>
              <w:rPr>
                <w:rFonts w:ascii="Calibri" w:hAnsi="Calibri" w:cs="Calibri"/>
              </w:rPr>
            </w:pPr>
            <w:r w:rsidRPr="00804A2E">
              <w:rPr>
                <w:rFonts w:ascii="Calibri" w:hAnsi="Calibri" w:cs="Calibri"/>
              </w:rPr>
              <w:t>Lecturer in Accounting; University of Bath</w:t>
            </w:r>
          </w:p>
          <w:p w14:paraId="6AE63CEA" w14:textId="77777777" w:rsidR="00D24744" w:rsidRPr="00F163C9" w:rsidRDefault="00D24744" w:rsidP="00F163C9">
            <w:pPr>
              <w:jc w:val="both"/>
              <w:rPr>
                <w:rFonts w:ascii="Calibri" w:hAnsi="Calibri" w:cs="Calibri"/>
                <w:i/>
                <w:iCs/>
              </w:rPr>
            </w:pPr>
            <w:r w:rsidRPr="00F163C9">
              <w:rPr>
                <w:rFonts w:ascii="Calibri" w:hAnsi="Calibri" w:cs="Calibri"/>
                <w:i/>
                <w:iCs/>
              </w:rPr>
              <w:t>Take a break from the conference and join us for a relaxed and interactive mindfulness session. No prior experience is required. This session offers an opportunity to experience simple mindfulness practices that can help improve focus, reduce stress, and enhance wellbeing in both personal and professional life. Come along, enjoy the experience, and discover how mindfulness can be incorporated into everyday activities.</w:t>
            </w:r>
          </w:p>
          <w:p w14:paraId="4BF6E988" w14:textId="2DF1072D" w:rsidR="00B508D6" w:rsidRPr="00804A2E" w:rsidRDefault="00B508D6" w:rsidP="00804A2E">
            <w:pPr>
              <w:rPr>
                <w:rFonts w:ascii="Calibri" w:hAnsi="Calibri" w:cs="Calibri"/>
              </w:rPr>
            </w:pPr>
          </w:p>
        </w:tc>
      </w:tr>
      <w:tr w:rsidR="00AD6D45" w:rsidRPr="007F74EE" w14:paraId="4D033C23" w14:textId="77777777" w:rsidTr="00DD0CE4">
        <w:trPr>
          <w:trHeight w:val="540"/>
          <w:jc w:val="center"/>
        </w:trPr>
        <w:tc>
          <w:tcPr>
            <w:tcW w:w="15525" w:type="dxa"/>
            <w:shd w:val="clear" w:color="auto" w:fill="B3E5A1" w:themeFill="accent6" w:themeFillTint="66"/>
            <w:vAlign w:val="bottom"/>
            <w:hideMark/>
          </w:tcPr>
          <w:p w14:paraId="271E35D0" w14:textId="193090D7" w:rsidR="00AD6D45" w:rsidRPr="007F74EE" w:rsidRDefault="00AD6D45" w:rsidP="007F74EE">
            <w:pPr>
              <w:jc w:val="center"/>
              <w:rPr>
                <w:rFonts w:ascii="Calibri" w:hAnsi="Calibri" w:cs="Calibri"/>
                <w:b/>
                <w:bCs/>
              </w:rPr>
            </w:pPr>
            <w:r w:rsidRPr="007F74EE">
              <w:rPr>
                <w:rFonts w:ascii="Calibri" w:hAnsi="Calibri" w:cs="Calibri"/>
                <w:b/>
                <w:bCs/>
              </w:rPr>
              <w:t>13:30–14:30</w:t>
            </w:r>
          </w:p>
        </w:tc>
      </w:tr>
      <w:tr w:rsidR="00AD6D45" w:rsidRPr="007F74EE" w14:paraId="3E8B33B9" w14:textId="77777777" w:rsidTr="00DD0CE4">
        <w:trPr>
          <w:trHeight w:val="300"/>
          <w:jc w:val="center"/>
        </w:trPr>
        <w:tc>
          <w:tcPr>
            <w:tcW w:w="15525" w:type="dxa"/>
            <w:shd w:val="clear" w:color="auto" w:fill="FFC000"/>
            <w:vAlign w:val="bottom"/>
            <w:hideMark/>
          </w:tcPr>
          <w:p w14:paraId="7D2DA51A" w14:textId="77777777" w:rsidR="00AD6D45" w:rsidRDefault="00AD6D45" w:rsidP="007F74EE">
            <w:pPr>
              <w:jc w:val="center"/>
              <w:rPr>
                <w:rFonts w:ascii="Calibri" w:hAnsi="Calibri" w:cs="Calibri"/>
                <w:b/>
                <w:bCs/>
              </w:rPr>
            </w:pPr>
            <w:r w:rsidRPr="007F74EE">
              <w:rPr>
                <w:rFonts w:ascii="Calibri" w:hAnsi="Calibri" w:cs="Calibri"/>
                <w:b/>
                <w:bCs/>
              </w:rPr>
              <w:t>Visual Canvases &amp; Mapping Structural Complexity</w:t>
            </w:r>
            <w:r w:rsidR="00AE40AC" w:rsidRPr="007F74EE">
              <w:rPr>
                <w:rFonts w:ascii="Calibri" w:hAnsi="Calibri" w:cs="Calibri"/>
                <w:b/>
                <w:bCs/>
              </w:rPr>
              <w:t xml:space="preserve"> (10 East, 0.1</w:t>
            </w:r>
            <w:r w:rsidR="007524FD" w:rsidRPr="007F74EE">
              <w:rPr>
                <w:rFonts w:ascii="Calibri" w:hAnsi="Calibri" w:cs="Calibri"/>
                <w:b/>
                <w:bCs/>
              </w:rPr>
              <w:t>1</w:t>
            </w:r>
            <w:r w:rsidR="00AE40AC" w:rsidRPr="007F74EE">
              <w:rPr>
                <w:rFonts w:ascii="Calibri" w:hAnsi="Calibri" w:cs="Calibri"/>
                <w:b/>
                <w:bCs/>
              </w:rPr>
              <w:t>)</w:t>
            </w:r>
          </w:p>
          <w:p w14:paraId="5B23D0E0" w14:textId="06F04465" w:rsidR="0080629A" w:rsidRDefault="0080629A" w:rsidP="0080629A">
            <w:pPr>
              <w:jc w:val="center"/>
              <w:rPr>
                <w:rFonts w:ascii="Calibri" w:hAnsi="Calibri" w:cs="Calibri"/>
                <w:b/>
                <w:bCs/>
              </w:rPr>
            </w:pPr>
            <w:r>
              <w:rPr>
                <w:rFonts w:ascii="Calibri" w:hAnsi="Calibri" w:cs="Calibri"/>
                <w:b/>
                <w:bCs/>
              </w:rPr>
              <w:t>Session Chair: Amanda Capucci Polzin</w:t>
            </w:r>
          </w:p>
          <w:p w14:paraId="1026E0D0" w14:textId="2D70B3C3" w:rsidR="0080629A" w:rsidRPr="007F74EE" w:rsidRDefault="0080629A" w:rsidP="0080629A">
            <w:pPr>
              <w:jc w:val="center"/>
              <w:rPr>
                <w:rFonts w:ascii="Calibri" w:hAnsi="Calibri" w:cs="Calibri"/>
                <w:b/>
                <w:bCs/>
              </w:rPr>
            </w:pPr>
            <w:r>
              <w:rPr>
                <w:rFonts w:ascii="Calibri" w:hAnsi="Calibri" w:cs="Calibri"/>
                <w:b/>
                <w:bCs/>
              </w:rPr>
              <w:t>Facilitator: David Todd</w:t>
            </w:r>
          </w:p>
        </w:tc>
      </w:tr>
      <w:tr w:rsidR="00AD6D45" w:rsidRPr="00804A2E" w14:paraId="6DA0F83C" w14:textId="77777777" w:rsidTr="00DD0CE4">
        <w:trPr>
          <w:trHeight w:val="680"/>
          <w:jc w:val="center"/>
        </w:trPr>
        <w:tc>
          <w:tcPr>
            <w:tcW w:w="15525" w:type="dxa"/>
            <w:vAlign w:val="bottom"/>
            <w:hideMark/>
          </w:tcPr>
          <w:p w14:paraId="026863F4" w14:textId="6F525A00" w:rsidR="00C83EEB" w:rsidRPr="00804A2E" w:rsidRDefault="216C1E74" w:rsidP="00804A2E">
            <w:pPr>
              <w:rPr>
                <w:rFonts w:ascii="Calibri" w:hAnsi="Calibri" w:cs="Calibri"/>
              </w:rPr>
            </w:pPr>
            <w:bookmarkStart w:id="21" w:name="OLE_LINK42"/>
            <w:r w:rsidRPr="00804A2E">
              <w:rPr>
                <w:rFonts w:ascii="Calibri" w:hAnsi="Calibri" w:cs="Calibri"/>
              </w:rPr>
              <w:t>The Sustainability Canvas: A Visual Pedagogic Tool to Embed PRME Across Disciplines</w:t>
            </w:r>
          </w:p>
          <w:bookmarkEnd w:id="21"/>
          <w:p w14:paraId="0CA0B1BC" w14:textId="2AEFCEBB" w:rsidR="00C83EEB" w:rsidRPr="00804A2E" w:rsidRDefault="6D5C0AB6" w:rsidP="00804A2E">
            <w:pPr>
              <w:rPr>
                <w:rFonts w:ascii="Calibri" w:hAnsi="Calibri" w:cs="Calibri"/>
              </w:rPr>
            </w:pPr>
            <w:r w:rsidRPr="00804A2E">
              <w:rPr>
                <w:rFonts w:ascii="Calibri" w:hAnsi="Calibri" w:cs="Calibri"/>
              </w:rPr>
              <w:t>Winner of the PRME UK &amp; Ireland Chapter Innovative Pedagogy Competition</w:t>
            </w:r>
            <w:r w:rsidR="00AD6D45" w:rsidRPr="00804A2E">
              <w:rPr>
                <w:rFonts w:ascii="Calibri" w:hAnsi="Calibri" w:cs="Calibri"/>
              </w:rPr>
              <w:br/>
            </w:r>
            <w:r w:rsidR="4ED09FAF" w:rsidRPr="00804A2E">
              <w:rPr>
                <w:rFonts w:ascii="Calibri" w:hAnsi="Calibri" w:cs="Calibri"/>
              </w:rPr>
              <w:t xml:space="preserve">Dr </w:t>
            </w:r>
            <w:r w:rsidR="216C1E74" w:rsidRPr="00804A2E">
              <w:rPr>
                <w:rFonts w:ascii="Calibri" w:hAnsi="Calibri" w:cs="Calibri"/>
              </w:rPr>
              <w:t>Annmarie Ryan</w:t>
            </w:r>
          </w:p>
          <w:p w14:paraId="2790871C" w14:textId="061CB701" w:rsidR="00C83EEB" w:rsidRPr="00804A2E" w:rsidRDefault="00C83EEB" w:rsidP="00804A2E">
            <w:pPr>
              <w:rPr>
                <w:rFonts w:ascii="Calibri" w:hAnsi="Calibri" w:cs="Calibri"/>
              </w:rPr>
            </w:pPr>
            <w:r w:rsidRPr="00804A2E">
              <w:rPr>
                <w:rFonts w:ascii="Calibri" w:hAnsi="Calibri" w:cs="Calibri"/>
              </w:rPr>
              <w:t>Associate Professor; University of Limerick</w:t>
            </w:r>
          </w:p>
          <w:p w14:paraId="62AD139D" w14:textId="3ADFFACE" w:rsidR="00AD6D45" w:rsidRPr="00804A2E" w:rsidRDefault="00AD6D45" w:rsidP="00804A2E">
            <w:pPr>
              <w:rPr>
                <w:rFonts w:ascii="Calibri" w:hAnsi="Calibri" w:cs="Calibri"/>
              </w:rPr>
            </w:pPr>
            <w:r w:rsidRPr="00804A2E">
              <w:rPr>
                <w:rFonts w:ascii="Calibri" w:hAnsi="Calibri" w:cs="Calibri"/>
              </w:rPr>
              <w:t>Erin King</w:t>
            </w:r>
          </w:p>
          <w:p w14:paraId="54F58FD4" w14:textId="77777777" w:rsidR="00C83EEB" w:rsidRPr="00804A2E" w:rsidRDefault="00C83EEB" w:rsidP="00804A2E">
            <w:pPr>
              <w:rPr>
                <w:rFonts w:ascii="Calibri" w:hAnsi="Calibri" w:cs="Calibri"/>
              </w:rPr>
            </w:pPr>
            <w:r w:rsidRPr="00804A2E">
              <w:rPr>
                <w:rFonts w:ascii="Calibri" w:hAnsi="Calibri" w:cs="Calibri"/>
              </w:rPr>
              <w:t>Lecturer/Senior Learning Technologist Department of Accounting and Finance</w:t>
            </w:r>
            <w:r w:rsidR="007E4C5F" w:rsidRPr="00804A2E">
              <w:rPr>
                <w:rFonts w:ascii="Calibri" w:hAnsi="Calibri" w:cs="Calibri"/>
              </w:rPr>
              <w:t>;</w:t>
            </w:r>
            <w:r w:rsidRPr="00804A2E">
              <w:rPr>
                <w:rFonts w:ascii="Calibri" w:hAnsi="Calibri" w:cs="Calibri"/>
              </w:rPr>
              <w:t xml:space="preserve"> Kemmy Business School</w:t>
            </w:r>
          </w:p>
          <w:p w14:paraId="4458AD1B" w14:textId="77777777" w:rsidR="00B508D6" w:rsidRPr="00804A2E" w:rsidRDefault="00B508D6" w:rsidP="00804A2E">
            <w:pPr>
              <w:rPr>
                <w:rFonts w:ascii="Calibri" w:hAnsi="Calibri" w:cs="Calibri"/>
              </w:rPr>
            </w:pPr>
          </w:p>
          <w:p w14:paraId="7D4C27D4" w14:textId="28BB8058" w:rsidR="00F06860" w:rsidRPr="00804A2E" w:rsidRDefault="00F06860" w:rsidP="00804A2E">
            <w:pPr>
              <w:rPr>
                <w:rFonts w:ascii="Calibri" w:hAnsi="Calibri" w:cs="Calibri"/>
              </w:rPr>
            </w:pPr>
          </w:p>
        </w:tc>
      </w:tr>
      <w:tr w:rsidR="00AD6D45" w:rsidRPr="00804A2E" w14:paraId="23C0C338" w14:textId="77777777" w:rsidTr="00DD0CE4">
        <w:trPr>
          <w:trHeight w:val="680"/>
          <w:jc w:val="center"/>
        </w:trPr>
        <w:tc>
          <w:tcPr>
            <w:tcW w:w="15525" w:type="dxa"/>
            <w:vAlign w:val="bottom"/>
            <w:hideMark/>
          </w:tcPr>
          <w:p w14:paraId="391445BF" w14:textId="4C82202E" w:rsidR="00AD6D45" w:rsidRPr="00804A2E" w:rsidRDefault="00AD6D45" w:rsidP="00804A2E">
            <w:pPr>
              <w:rPr>
                <w:rFonts w:ascii="Calibri" w:hAnsi="Calibri" w:cs="Calibri"/>
              </w:rPr>
            </w:pPr>
            <w:r w:rsidRPr="00804A2E">
              <w:rPr>
                <w:rFonts w:ascii="Calibri" w:hAnsi="Calibri" w:cs="Calibri"/>
              </w:rPr>
              <w:t xml:space="preserve">Navigating Complexity </w:t>
            </w:r>
            <w:r w:rsidR="00CD655E" w:rsidRPr="00804A2E">
              <w:rPr>
                <w:rFonts w:ascii="Calibri" w:hAnsi="Calibri" w:cs="Calibri"/>
              </w:rPr>
              <w:t>in</w:t>
            </w:r>
            <w:r w:rsidRPr="00804A2E">
              <w:rPr>
                <w:rFonts w:ascii="Calibri" w:hAnsi="Calibri" w:cs="Calibri"/>
              </w:rPr>
              <w:t xml:space="preserve"> Sustainability: Building and Assessing Systems Thinking in the Business School</w:t>
            </w:r>
            <w:r w:rsidRPr="00804A2E">
              <w:rPr>
                <w:rFonts w:ascii="Calibri" w:hAnsi="Calibri" w:cs="Calibri"/>
              </w:rPr>
              <w:br/>
            </w:r>
            <w:bookmarkStart w:id="22" w:name="OLE_LINK24"/>
            <w:r w:rsidR="00084054" w:rsidRPr="00804A2E">
              <w:rPr>
                <w:rFonts w:ascii="Calibri" w:hAnsi="Calibri" w:cs="Calibri"/>
              </w:rPr>
              <w:t xml:space="preserve">Dr </w:t>
            </w:r>
            <w:r w:rsidRPr="00804A2E">
              <w:rPr>
                <w:rFonts w:ascii="Calibri" w:hAnsi="Calibri" w:cs="Calibri"/>
              </w:rPr>
              <w:t>Fatima Lopez Castellanos</w:t>
            </w:r>
            <w:bookmarkEnd w:id="22"/>
          </w:p>
          <w:p w14:paraId="4D87376A" w14:textId="0251953A" w:rsidR="00C83EEB" w:rsidRPr="00804A2E" w:rsidRDefault="7BDC5EB9" w:rsidP="00804A2E">
            <w:pPr>
              <w:rPr>
                <w:rFonts w:ascii="Calibri" w:hAnsi="Calibri" w:cs="Calibri"/>
              </w:rPr>
            </w:pPr>
            <w:r w:rsidRPr="00804A2E">
              <w:rPr>
                <w:rFonts w:ascii="Calibri" w:hAnsi="Calibri" w:cs="Calibri"/>
              </w:rPr>
              <w:lastRenderedPageBreak/>
              <w:t>Lecturer in Sustainability and Operations; University of Bristol</w:t>
            </w:r>
          </w:p>
          <w:p w14:paraId="61213BD4" w14:textId="045502F8" w:rsidR="00A5102C" w:rsidRPr="00F163C9" w:rsidRDefault="17A331CF" w:rsidP="00F163C9">
            <w:pPr>
              <w:jc w:val="both"/>
              <w:rPr>
                <w:rFonts w:ascii="Calibri" w:hAnsi="Calibri" w:cs="Calibri"/>
                <w:i/>
                <w:iCs/>
              </w:rPr>
            </w:pPr>
            <w:r w:rsidRPr="00F163C9">
              <w:rPr>
                <w:rFonts w:ascii="Calibri" w:hAnsi="Calibri" w:cs="Calibri"/>
                <w:i/>
                <w:iCs/>
              </w:rPr>
              <w:t xml:space="preserve">This teaching practice presents the integration of systems thinking into a postgraduate module on sustainable supply chains in the Business School. Through aligned learning activities, module design and a group-based consultancy assessment, the module supports students in engaging with the complexity of sustainability challenges through the development of systems thinking as a competency. The practice illustrates how systems thinking can be </w:t>
            </w:r>
            <w:r w:rsidR="00CD655E" w:rsidRPr="00F163C9">
              <w:rPr>
                <w:rFonts w:ascii="Calibri" w:hAnsi="Calibri" w:cs="Calibri"/>
                <w:i/>
                <w:iCs/>
              </w:rPr>
              <w:t>operationalised</w:t>
            </w:r>
            <w:r w:rsidRPr="00F163C9">
              <w:rPr>
                <w:rFonts w:ascii="Calibri" w:hAnsi="Calibri" w:cs="Calibri"/>
                <w:i/>
                <w:iCs/>
              </w:rPr>
              <w:t xml:space="preserve"> through classroom activities and assessment design, and highlights the value of aligning pedagogy and assessment to support competency development in responsible management education.</w:t>
            </w:r>
          </w:p>
          <w:p w14:paraId="38688A51" w14:textId="77777777" w:rsidR="00195550" w:rsidRPr="00804A2E" w:rsidRDefault="00195550" w:rsidP="00804A2E">
            <w:pPr>
              <w:rPr>
                <w:rFonts w:ascii="Calibri" w:hAnsi="Calibri" w:cs="Calibri"/>
              </w:rPr>
            </w:pPr>
          </w:p>
          <w:p w14:paraId="535FF82D" w14:textId="238DA961" w:rsidR="00C83EEB" w:rsidRPr="00804A2E" w:rsidRDefault="00C83EEB" w:rsidP="00804A2E">
            <w:pPr>
              <w:rPr>
                <w:rFonts w:ascii="Calibri" w:hAnsi="Calibri" w:cs="Calibri"/>
              </w:rPr>
            </w:pPr>
          </w:p>
        </w:tc>
      </w:tr>
      <w:tr w:rsidR="00AD6D45" w:rsidRPr="00804A2E" w14:paraId="77DF62C9" w14:textId="77777777" w:rsidTr="00DD0CE4">
        <w:trPr>
          <w:trHeight w:val="680"/>
          <w:jc w:val="center"/>
        </w:trPr>
        <w:tc>
          <w:tcPr>
            <w:tcW w:w="15525" w:type="dxa"/>
            <w:vAlign w:val="bottom"/>
            <w:hideMark/>
          </w:tcPr>
          <w:p w14:paraId="1556508F" w14:textId="6FD289FF" w:rsidR="00AD6D45" w:rsidRPr="00804A2E" w:rsidRDefault="216C1E74" w:rsidP="00804A2E">
            <w:pPr>
              <w:rPr>
                <w:rFonts w:ascii="Calibri" w:hAnsi="Calibri" w:cs="Calibri"/>
              </w:rPr>
            </w:pPr>
            <w:r w:rsidRPr="00804A2E">
              <w:rPr>
                <w:rFonts w:ascii="Calibri" w:hAnsi="Calibri" w:cs="Calibri"/>
              </w:rPr>
              <w:lastRenderedPageBreak/>
              <w:t>Using Systems and Design Thinking to Solve Complex SDG Problems</w:t>
            </w:r>
          </w:p>
          <w:p w14:paraId="16C00FE1" w14:textId="0E0CAD42" w:rsidR="00AD6D45" w:rsidRPr="00804A2E" w:rsidRDefault="00E7F0EB" w:rsidP="00804A2E">
            <w:pPr>
              <w:rPr>
                <w:rFonts w:ascii="Calibri" w:hAnsi="Calibri" w:cs="Calibri"/>
              </w:rPr>
            </w:pPr>
            <w:r w:rsidRPr="00804A2E">
              <w:rPr>
                <w:rFonts w:ascii="Calibri" w:hAnsi="Calibri" w:cs="Calibri"/>
              </w:rPr>
              <w:t>Winner of the PRME UK &amp; Ireland Chapter Innovative Pedagogy Competition</w:t>
            </w:r>
            <w:r w:rsidR="00AD6D45" w:rsidRPr="00804A2E">
              <w:rPr>
                <w:rFonts w:ascii="Calibri" w:hAnsi="Calibri" w:cs="Calibri"/>
              </w:rPr>
              <w:br/>
            </w:r>
            <w:r w:rsidR="4ED09FAF" w:rsidRPr="00804A2E">
              <w:rPr>
                <w:rFonts w:ascii="Calibri" w:hAnsi="Calibri" w:cs="Calibri"/>
              </w:rPr>
              <w:t xml:space="preserve">Dr </w:t>
            </w:r>
            <w:r w:rsidR="216C1E74" w:rsidRPr="00804A2E">
              <w:rPr>
                <w:rFonts w:ascii="Calibri" w:hAnsi="Calibri" w:cs="Calibri"/>
              </w:rPr>
              <w:t>Susanna Chui</w:t>
            </w:r>
          </w:p>
          <w:p w14:paraId="754E7675" w14:textId="2E32EE3D" w:rsidR="00C83EEB" w:rsidRPr="00804A2E" w:rsidRDefault="7BDC5EB9" w:rsidP="00804A2E">
            <w:pPr>
              <w:rPr>
                <w:rFonts w:ascii="Calibri" w:hAnsi="Calibri" w:cs="Calibri"/>
              </w:rPr>
            </w:pPr>
            <w:r w:rsidRPr="00804A2E">
              <w:rPr>
                <w:rFonts w:ascii="Calibri" w:hAnsi="Calibri" w:cs="Calibri"/>
              </w:rPr>
              <w:t>Lecturer in Entrepreneurship; De Montfort University</w:t>
            </w:r>
          </w:p>
          <w:p w14:paraId="24FFBE64" w14:textId="28750C22" w:rsidR="2F88801E" w:rsidRPr="00F163C9" w:rsidRDefault="2F88801E" w:rsidP="00F163C9">
            <w:pPr>
              <w:jc w:val="both"/>
              <w:rPr>
                <w:rFonts w:ascii="Calibri" w:hAnsi="Calibri" w:cs="Calibri"/>
                <w:i/>
                <w:iCs/>
              </w:rPr>
            </w:pPr>
            <w:r w:rsidRPr="00F163C9">
              <w:rPr>
                <w:rFonts w:ascii="Calibri" w:hAnsi="Calibri" w:cs="Calibri"/>
                <w:i/>
                <w:iCs/>
              </w:rPr>
              <w:t>As the United Nations Sustainable Development Goals (SDGs) require approaches capable of engaging with complexity, interdependence, and persistent “wicked” problems that resist linear solutions, this workshop proposes an AI-assisted systems and design thinking approach that integrates human-centred creativity with systems-level analysis to support purpose-driven problem solving for SDG challenges. Drawing on an award-winning PRME UK &amp; Ireland initiative, the session introduces participants to a novel methodology that combines systems thinking, design thinking, and generative AI as a collaborative co-pilot rather than a substitute for human judgment. Participants will explore how AI can be used responsibly to surface system dynamics, reframe problem definitions, identify leverage points, and support the co-design of innovative and context-sensitive solutions aligned with the SDGs.</w:t>
            </w:r>
          </w:p>
          <w:p w14:paraId="17F5DE26" w14:textId="77777777" w:rsidR="00195550" w:rsidRPr="00804A2E" w:rsidRDefault="00195550" w:rsidP="00804A2E">
            <w:pPr>
              <w:rPr>
                <w:rFonts w:ascii="Calibri" w:hAnsi="Calibri" w:cs="Calibri"/>
              </w:rPr>
            </w:pPr>
          </w:p>
          <w:p w14:paraId="350E1243" w14:textId="27EDA244" w:rsidR="00C83EEB" w:rsidRPr="00804A2E" w:rsidRDefault="00C83EEB" w:rsidP="00804A2E">
            <w:pPr>
              <w:rPr>
                <w:rFonts w:ascii="Calibri" w:hAnsi="Calibri" w:cs="Calibri"/>
              </w:rPr>
            </w:pPr>
          </w:p>
        </w:tc>
      </w:tr>
      <w:tr w:rsidR="00AD6D45" w:rsidRPr="00804A2E" w14:paraId="091D259D" w14:textId="77777777" w:rsidTr="00DD0CE4">
        <w:trPr>
          <w:trHeight w:val="73"/>
          <w:jc w:val="center"/>
        </w:trPr>
        <w:tc>
          <w:tcPr>
            <w:tcW w:w="15525" w:type="dxa"/>
            <w:vAlign w:val="bottom"/>
            <w:hideMark/>
          </w:tcPr>
          <w:p w14:paraId="73069876" w14:textId="4F6EB18D" w:rsidR="00AD6D45" w:rsidRPr="00804A2E" w:rsidRDefault="00AD6D45" w:rsidP="00804A2E">
            <w:pPr>
              <w:rPr>
                <w:rFonts w:ascii="Calibri" w:hAnsi="Calibri" w:cs="Calibri"/>
              </w:rPr>
            </w:pPr>
            <w:r w:rsidRPr="00804A2E">
              <w:rPr>
                <w:rFonts w:ascii="Calibri" w:hAnsi="Calibri" w:cs="Calibri"/>
              </w:rPr>
              <w:t>Cultivating Sustainable Managers: Pedagogical Strategies and Participation Challenges in Business Schools</w:t>
            </w:r>
            <w:r w:rsidRPr="00804A2E">
              <w:rPr>
                <w:rFonts w:ascii="Calibri" w:hAnsi="Calibri" w:cs="Calibri"/>
              </w:rPr>
              <w:br/>
            </w:r>
            <w:bookmarkStart w:id="23" w:name="OLE_LINK25"/>
            <w:r w:rsidRPr="00804A2E">
              <w:rPr>
                <w:rFonts w:ascii="Calibri" w:hAnsi="Calibri" w:cs="Calibri"/>
              </w:rPr>
              <w:t>Amanda Capucci Polzin</w:t>
            </w:r>
            <w:bookmarkEnd w:id="23"/>
          </w:p>
          <w:p w14:paraId="0CACBC03" w14:textId="0A63BFD0" w:rsidR="00C83EEB" w:rsidRPr="00804A2E" w:rsidRDefault="7BDC5EB9" w:rsidP="00804A2E">
            <w:pPr>
              <w:rPr>
                <w:rFonts w:ascii="Calibri" w:hAnsi="Calibri" w:cs="Calibri"/>
              </w:rPr>
            </w:pPr>
            <w:r w:rsidRPr="00804A2E">
              <w:rPr>
                <w:rFonts w:ascii="Calibri" w:hAnsi="Calibri" w:cs="Calibri"/>
              </w:rPr>
              <w:t>Lecturer in Management</w:t>
            </w:r>
            <w:r w:rsidR="2CB4868B" w:rsidRPr="00804A2E">
              <w:rPr>
                <w:rFonts w:ascii="Calibri" w:hAnsi="Calibri" w:cs="Calibri"/>
              </w:rPr>
              <w:t>; U</w:t>
            </w:r>
            <w:r w:rsidRPr="00804A2E">
              <w:rPr>
                <w:rFonts w:ascii="Calibri" w:hAnsi="Calibri" w:cs="Calibri"/>
              </w:rPr>
              <w:t>niversity of Westminster</w:t>
            </w:r>
          </w:p>
          <w:p w14:paraId="422F81FB" w14:textId="730E69A6" w:rsidR="00B94492" w:rsidRPr="00804A2E" w:rsidRDefault="00B94492" w:rsidP="00804A2E">
            <w:pPr>
              <w:rPr>
                <w:rFonts w:ascii="Calibri" w:hAnsi="Calibri" w:cs="Calibri"/>
              </w:rPr>
            </w:pPr>
            <w:r w:rsidRPr="00804A2E">
              <w:rPr>
                <w:rFonts w:ascii="Calibri" w:hAnsi="Calibri" w:cs="Calibri"/>
              </w:rPr>
              <w:t>Gustavo Espinoza Ramos</w:t>
            </w:r>
          </w:p>
          <w:p w14:paraId="68C9F475" w14:textId="62D63EED" w:rsidR="00B94492" w:rsidRPr="00804A2E" w:rsidRDefault="00B94492" w:rsidP="00804A2E">
            <w:pPr>
              <w:rPr>
                <w:rFonts w:ascii="Calibri" w:hAnsi="Calibri" w:cs="Calibri"/>
              </w:rPr>
            </w:pPr>
            <w:r w:rsidRPr="00804A2E">
              <w:rPr>
                <w:rFonts w:ascii="Calibri" w:hAnsi="Calibri" w:cs="Calibri"/>
              </w:rPr>
              <w:t>Senior Lecturer in Management</w:t>
            </w:r>
            <w:r w:rsidR="00EB57D0" w:rsidRPr="00804A2E">
              <w:rPr>
                <w:rFonts w:ascii="Calibri" w:hAnsi="Calibri" w:cs="Calibri"/>
              </w:rPr>
              <w:t xml:space="preserve"> and Marketing</w:t>
            </w:r>
            <w:r w:rsidRPr="00804A2E">
              <w:rPr>
                <w:rFonts w:ascii="Calibri" w:hAnsi="Calibri" w:cs="Calibri"/>
              </w:rPr>
              <w:t>; University of Westminster</w:t>
            </w:r>
          </w:p>
          <w:p w14:paraId="0A7ED4DE" w14:textId="613FDBE9" w:rsidR="45D103F7" w:rsidRPr="00F163C9" w:rsidRDefault="45D103F7" w:rsidP="00F163C9">
            <w:pPr>
              <w:jc w:val="both"/>
              <w:rPr>
                <w:rFonts w:ascii="Calibri" w:hAnsi="Calibri" w:cs="Calibri"/>
                <w:i/>
                <w:iCs/>
              </w:rPr>
            </w:pPr>
            <w:r w:rsidRPr="00F163C9">
              <w:rPr>
                <w:rFonts w:ascii="Calibri" w:hAnsi="Calibri" w:cs="Calibri"/>
                <w:i/>
                <w:iCs/>
              </w:rPr>
              <w:t>This session examines how business schools can cultivate sustainability in education through innovative and inclusive pedagogical strategies. Drawing on an autoethnographic study of a large undergraduate module, this paper explores the integration of Problem-Based Learning (PBL), Universal Design for Learning (UDL), and employability-focused activities to enhance business management students</w:t>
            </w:r>
            <w:r w:rsidR="009A4C3C" w:rsidRPr="00F163C9">
              <w:rPr>
                <w:rFonts w:ascii="Calibri" w:hAnsi="Calibri" w:cs="Calibri"/>
                <w:i/>
                <w:iCs/>
              </w:rPr>
              <w:t>’</w:t>
            </w:r>
            <w:r w:rsidRPr="00F163C9">
              <w:rPr>
                <w:rFonts w:ascii="Calibri" w:hAnsi="Calibri" w:cs="Calibri"/>
                <w:i/>
                <w:iCs/>
              </w:rPr>
              <w:t xml:space="preserve"> engagement with sustainability. The session highlights measurable improvements in student outcomes and satisfaction, while critically addressing persistent challenges such as low attendance and limited active participation. It concludes by reflecting on how flexible, authentic, and inclusive learning designs can strengthen sustainability as a core managerial competency in higher education despite challenges.</w:t>
            </w:r>
          </w:p>
          <w:p w14:paraId="41A84C50" w14:textId="77777777" w:rsidR="00F93F58" w:rsidRPr="00804A2E" w:rsidRDefault="00F93F58" w:rsidP="00804A2E">
            <w:pPr>
              <w:rPr>
                <w:rFonts w:ascii="Calibri" w:hAnsi="Calibri" w:cs="Calibri"/>
              </w:rPr>
            </w:pPr>
          </w:p>
          <w:p w14:paraId="4FDDC00A" w14:textId="54BDDB41" w:rsidR="00C83EEB" w:rsidRPr="00804A2E" w:rsidRDefault="00C83EEB" w:rsidP="00804A2E">
            <w:pPr>
              <w:rPr>
                <w:rFonts w:ascii="Calibri" w:hAnsi="Calibri" w:cs="Calibri"/>
              </w:rPr>
            </w:pPr>
          </w:p>
        </w:tc>
      </w:tr>
      <w:tr w:rsidR="0061709F" w:rsidRPr="007F74EE" w14:paraId="30603F17" w14:textId="77777777" w:rsidTr="00DD0CE4">
        <w:trPr>
          <w:trHeight w:val="340"/>
          <w:jc w:val="center"/>
        </w:trPr>
        <w:tc>
          <w:tcPr>
            <w:tcW w:w="15525" w:type="dxa"/>
            <w:shd w:val="clear" w:color="auto" w:fill="FFC000"/>
            <w:vAlign w:val="bottom"/>
          </w:tcPr>
          <w:p w14:paraId="26FE370A" w14:textId="77777777" w:rsidR="0061709F" w:rsidRDefault="00F57A6C" w:rsidP="007F74EE">
            <w:pPr>
              <w:jc w:val="center"/>
              <w:rPr>
                <w:rFonts w:ascii="Calibri" w:hAnsi="Calibri" w:cs="Calibri"/>
                <w:b/>
                <w:bCs/>
                <w:lang w:eastAsia="en-US"/>
              </w:rPr>
            </w:pPr>
            <w:r w:rsidRPr="007F74EE">
              <w:rPr>
                <w:rFonts w:ascii="Calibri" w:hAnsi="Calibri" w:cs="Calibri"/>
                <w:b/>
                <w:bCs/>
                <w:lang w:eastAsia="en-US"/>
              </w:rPr>
              <w:t>Applied Simulations &amp; Experiential Games (10 East, 0.1</w:t>
            </w:r>
            <w:r w:rsidR="00DE6A03" w:rsidRPr="007F74EE">
              <w:rPr>
                <w:rFonts w:ascii="Calibri" w:hAnsi="Calibri" w:cs="Calibri"/>
                <w:b/>
                <w:bCs/>
                <w:lang w:eastAsia="en-US"/>
              </w:rPr>
              <w:t>3</w:t>
            </w:r>
            <w:r w:rsidRPr="007F74EE">
              <w:rPr>
                <w:rFonts w:ascii="Calibri" w:hAnsi="Calibri" w:cs="Calibri"/>
                <w:b/>
                <w:bCs/>
                <w:lang w:eastAsia="en-US"/>
              </w:rPr>
              <w:t>)</w:t>
            </w:r>
          </w:p>
          <w:p w14:paraId="01924617" w14:textId="5982EA96" w:rsidR="0080629A" w:rsidRDefault="0080629A" w:rsidP="0080629A">
            <w:pPr>
              <w:jc w:val="center"/>
              <w:rPr>
                <w:rFonts w:ascii="Calibri" w:hAnsi="Calibri" w:cs="Calibri"/>
                <w:b/>
                <w:bCs/>
              </w:rPr>
            </w:pPr>
            <w:r>
              <w:rPr>
                <w:rFonts w:ascii="Calibri" w:hAnsi="Calibri" w:cs="Calibri"/>
                <w:b/>
                <w:bCs/>
              </w:rPr>
              <w:t xml:space="preserve">Session Chair: Annika Skoglund </w:t>
            </w:r>
          </w:p>
          <w:p w14:paraId="2601DBF6" w14:textId="4395F250" w:rsidR="0080629A" w:rsidRPr="007F74EE" w:rsidRDefault="0080629A" w:rsidP="0080629A">
            <w:pPr>
              <w:jc w:val="center"/>
              <w:rPr>
                <w:rFonts w:ascii="Calibri" w:hAnsi="Calibri" w:cs="Calibri"/>
                <w:b/>
                <w:bCs/>
              </w:rPr>
            </w:pPr>
            <w:r>
              <w:rPr>
                <w:rFonts w:ascii="Calibri" w:hAnsi="Calibri" w:cs="Calibri"/>
                <w:b/>
                <w:bCs/>
              </w:rPr>
              <w:t>Facilitator: Maria Gratsova</w:t>
            </w:r>
          </w:p>
        </w:tc>
      </w:tr>
      <w:tr w:rsidR="0061709F" w:rsidRPr="00804A2E" w14:paraId="63AA81DF" w14:textId="77777777" w:rsidTr="00DD0CE4">
        <w:trPr>
          <w:trHeight w:val="340"/>
          <w:jc w:val="center"/>
        </w:trPr>
        <w:tc>
          <w:tcPr>
            <w:tcW w:w="15525" w:type="dxa"/>
            <w:vAlign w:val="bottom"/>
          </w:tcPr>
          <w:p w14:paraId="1060FC24" w14:textId="3919A5E1" w:rsidR="00E379BA" w:rsidRPr="00804A2E" w:rsidRDefault="00E379BA" w:rsidP="00804A2E">
            <w:pPr>
              <w:rPr>
                <w:rFonts w:ascii="Calibri" w:hAnsi="Calibri" w:cs="Calibri"/>
                <w:lang w:eastAsia="en-US"/>
              </w:rPr>
            </w:pPr>
            <w:r w:rsidRPr="00804A2E">
              <w:rPr>
                <w:rFonts w:ascii="Calibri" w:hAnsi="Calibri" w:cs="Calibri"/>
                <w:lang w:eastAsia="en-US"/>
              </w:rPr>
              <w:t>‘The Board’ – How Game-Based Learning Can Break with Siloes to Teach Holistic Management</w:t>
            </w:r>
            <w:r w:rsidRPr="00804A2E">
              <w:rPr>
                <w:rFonts w:ascii="Calibri" w:hAnsi="Calibri" w:cs="Calibri"/>
                <w:lang w:eastAsia="en-US"/>
              </w:rPr>
              <w:br/>
              <w:t>Dr Annika Skoglund</w:t>
            </w:r>
          </w:p>
          <w:p w14:paraId="2FAC31DC" w14:textId="77777777" w:rsidR="0061709F" w:rsidRPr="00804A2E" w:rsidRDefault="00E379BA" w:rsidP="00804A2E">
            <w:pPr>
              <w:rPr>
                <w:rFonts w:ascii="Calibri" w:hAnsi="Calibri" w:cs="Calibri"/>
                <w:lang w:eastAsia="en-US"/>
              </w:rPr>
            </w:pPr>
            <w:r w:rsidRPr="00804A2E">
              <w:rPr>
                <w:rFonts w:ascii="Calibri" w:hAnsi="Calibri" w:cs="Calibri"/>
                <w:lang w:eastAsia="en-US"/>
              </w:rPr>
              <w:lastRenderedPageBreak/>
              <w:t>Associate Professor in Organisation, Technology &amp; Sustainability; University of Bristol Business School</w:t>
            </w:r>
          </w:p>
          <w:p w14:paraId="17C738C0" w14:textId="77777777" w:rsidR="00134B58" w:rsidRPr="00F163C9" w:rsidRDefault="00134B58" w:rsidP="00F163C9">
            <w:pPr>
              <w:jc w:val="both"/>
              <w:rPr>
                <w:rFonts w:ascii="Calibri" w:hAnsi="Calibri" w:cs="Calibri"/>
                <w:i/>
                <w:iCs/>
                <w:lang w:eastAsia="en-US"/>
              </w:rPr>
            </w:pPr>
            <w:r w:rsidRPr="00F163C9">
              <w:rPr>
                <w:rFonts w:ascii="Calibri" w:hAnsi="Calibri" w:cs="Calibri"/>
                <w:i/>
                <w:iCs/>
                <w:lang w:eastAsia="en-US"/>
              </w:rPr>
              <w:t>The complexity of exacerbated crises has been suggested to require more interdisciplinary teaching and learning. However, very few pedagogic tools exist for breaking with disciplinary siloes within management education. Together with a game designer we have therefore developed a board game, The Board, to guide students through consequences of their collective managerial responses to crises. We draw on previous studies of how materiality and different types of objects have been found to facilitate learning across knowledge areas and argue that game-based learning about sustainability can disturb disciplinary “boundary work” as well as challenge seamless unifications of the triple bottom line.</w:t>
            </w:r>
          </w:p>
          <w:p w14:paraId="77611D35" w14:textId="57F422A0" w:rsidR="00134B58" w:rsidRPr="00804A2E" w:rsidRDefault="00134B58" w:rsidP="00804A2E">
            <w:pPr>
              <w:rPr>
                <w:rFonts w:ascii="Calibri" w:hAnsi="Calibri" w:cs="Calibri"/>
                <w:lang w:eastAsia="en-US"/>
              </w:rPr>
            </w:pPr>
          </w:p>
        </w:tc>
      </w:tr>
      <w:tr w:rsidR="0061709F" w:rsidRPr="00804A2E" w14:paraId="03E3D11D" w14:textId="77777777" w:rsidTr="00DD0CE4">
        <w:trPr>
          <w:trHeight w:val="340"/>
          <w:jc w:val="center"/>
        </w:trPr>
        <w:tc>
          <w:tcPr>
            <w:tcW w:w="15525" w:type="dxa"/>
            <w:vAlign w:val="bottom"/>
          </w:tcPr>
          <w:p w14:paraId="323071FF" w14:textId="77777777" w:rsidR="00745C24" w:rsidRPr="00804A2E" w:rsidRDefault="00745C24" w:rsidP="00804A2E">
            <w:pPr>
              <w:rPr>
                <w:rFonts w:ascii="Calibri" w:hAnsi="Calibri" w:cs="Calibri"/>
                <w:lang w:eastAsia="en-US"/>
              </w:rPr>
            </w:pPr>
            <w:r w:rsidRPr="00804A2E">
              <w:rPr>
                <w:rFonts w:ascii="Calibri" w:hAnsi="Calibri" w:cs="Calibri"/>
                <w:lang w:eastAsia="en-US"/>
              </w:rPr>
              <w:lastRenderedPageBreak/>
              <w:t>PRME Games: Learning Responsible Management Through Customised Card Games</w:t>
            </w:r>
            <w:r w:rsidRPr="00804A2E">
              <w:rPr>
                <w:rFonts w:ascii="Calibri" w:hAnsi="Calibri" w:cs="Calibri"/>
                <w:lang w:eastAsia="en-US"/>
              </w:rPr>
              <w:br/>
              <w:t>David Anderson</w:t>
            </w:r>
          </w:p>
          <w:p w14:paraId="7B7722E7" w14:textId="77777777" w:rsidR="0061709F" w:rsidRPr="00804A2E" w:rsidRDefault="00745C24" w:rsidP="00804A2E">
            <w:pPr>
              <w:rPr>
                <w:rFonts w:ascii="Calibri" w:hAnsi="Calibri" w:cs="Calibri"/>
                <w:lang w:eastAsia="en-US"/>
              </w:rPr>
            </w:pPr>
            <w:r w:rsidRPr="00804A2E">
              <w:rPr>
                <w:rFonts w:ascii="Calibri" w:hAnsi="Calibri" w:cs="Calibri"/>
                <w:lang w:eastAsia="en-US"/>
              </w:rPr>
              <w:t>Senior Lecturer and Director of Teaching and Learning; Lincoln International Business School</w:t>
            </w:r>
          </w:p>
          <w:p w14:paraId="1FC12827" w14:textId="77777777" w:rsidR="007C339D" w:rsidRPr="00F163C9" w:rsidRDefault="007C339D" w:rsidP="00F163C9">
            <w:pPr>
              <w:jc w:val="both"/>
              <w:rPr>
                <w:rFonts w:ascii="Calibri" w:hAnsi="Calibri" w:cs="Calibri"/>
                <w:i/>
                <w:iCs/>
                <w:lang w:eastAsia="en-US"/>
              </w:rPr>
            </w:pPr>
            <w:r w:rsidRPr="00F163C9">
              <w:rPr>
                <w:rFonts w:ascii="Calibri" w:hAnsi="Calibri" w:cs="Calibri"/>
                <w:i/>
                <w:iCs/>
                <w:lang w:eastAsia="en-US"/>
              </w:rPr>
              <w:t>This session presents an update on the PRME Games project, an initiative that uses customised card games to support teaching in responsible management and sustainability. Drawing on the UN Sustainable Development Goals (SDGs) and PRME principles, the project explores how playful, game-based approaches can enhance engagement and deepen understanding of complex ethical issues. The presentation will highlight recent developments, emerging insights, and opportunities for scaling this approach across programmes and institutions. Attendees will gain a concise overview of the project’s progress and its potential to support innovative, accessible, and impactful learning in business and management education.</w:t>
            </w:r>
          </w:p>
          <w:p w14:paraId="3EE8CBEB" w14:textId="4CDFE82E" w:rsidR="007C339D" w:rsidRPr="00804A2E" w:rsidRDefault="007C339D" w:rsidP="00804A2E">
            <w:pPr>
              <w:rPr>
                <w:rFonts w:ascii="Calibri" w:hAnsi="Calibri" w:cs="Calibri"/>
                <w:lang w:eastAsia="en-US"/>
              </w:rPr>
            </w:pPr>
          </w:p>
        </w:tc>
      </w:tr>
      <w:tr w:rsidR="002B4A86" w:rsidRPr="00804A2E" w14:paraId="2B1EF6E6" w14:textId="77777777" w:rsidTr="00DD0CE4">
        <w:trPr>
          <w:trHeight w:val="340"/>
          <w:jc w:val="center"/>
        </w:trPr>
        <w:tc>
          <w:tcPr>
            <w:tcW w:w="15525" w:type="dxa"/>
            <w:vAlign w:val="bottom"/>
          </w:tcPr>
          <w:p w14:paraId="044D0589" w14:textId="77777777" w:rsidR="00910CDD" w:rsidRPr="00804A2E" w:rsidRDefault="00910CDD" w:rsidP="00804A2E">
            <w:pPr>
              <w:rPr>
                <w:rFonts w:ascii="Calibri" w:hAnsi="Calibri" w:cs="Calibri"/>
                <w:lang w:eastAsia="en-US"/>
              </w:rPr>
            </w:pPr>
            <w:r w:rsidRPr="00804A2E">
              <w:rPr>
                <w:rFonts w:ascii="Calibri" w:hAnsi="Calibri" w:cs="Calibri"/>
                <w:lang w:eastAsia="en-US"/>
              </w:rPr>
              <w:t>Learning Entrepreneurial Judgement Through Business Simulation: Insights into Responsible Mindset Development</w:t>
            </w:r>
            <w:r w:rsidRPr="00804A2E">
              <w:rPr>
                <w:rFonts w:ascii="Calibri" w:hAnsi="Calibri" w:cs="Calibri"/>
                <w:lang w:eastAsia="en-US"/>
              </w:rPr>
              <w:br/>
              <w:t>Dr Michael P. O’Brien</w:t>
            </w:r>
          </w:p>
          <w:p w14:paraId="19DA0880" w14:textId="77777777" w:rsidR="00910CDD" w:rsidRPr="00804A2E" w:rsidRDefault="00910CDD" w:rsidP="00804A2E">
            <w:pPr>
              <w:rPr>
                <w:rFonts w:ascii="Calibri" w:hAnsi="Calibri" w:cs="Calibri"/>
                <w:lang w:eastAsia="en-US"/>
              </w:rPr>
            </w:pPr>
            <w:bookmarkStart w:id="24" w:name="OLE_LINK23"/>
            <w:r w:rsidRPr="00804A2E">
              <w:rPr>
                <w:rFonts w:ascii="Calibri" w:hAnsi="Calibri" w:cs="Calibri"/>
                <w:lang w:eastAsia="en-US"/>
              </w:rPr>
              <w:t>Associate Professor, Department of Management &amp; Marketing; University of Limerick</w:t>
            </w:r>
            <w:bookmarkEnd w:id="24"/>
          </w:p>
          <w:p w14:paraId="5C84E506" w14:textId="77777777" w:rsidR="00910CDD" w:rsidRPr="00804A2E" w:rsidRDefault="00910CDD" w:rsidP="00804A2E">
            <w:pPr>
              <w:rPr>
                <w:rFonts w:ascii="Calibri" w:hAnsi="Calibri" w:cs="Calibri"/>
                <w:lang w:eastAsia="en-US"/>
              </w:rPr>
            </w:pPr>
            <w:r w:rsidRPr="00804A2E">
              <w:rPr>
                <w:rFonts w:ascii="Calibri" w:hAnsi="Calibri" w:cs="Calibri"/>
                <w:lang w:eastAsia="en-US"/>
              </w:rPr>
              <w:t>Dr Yvonne Costin</w:t>
            </w:r>
          </w:p>
          <w:p w14:paraId="7152FECE" w14:textId="77777777" w:rsidR="00910CDD" w:rsidRPr="00804A2E" w:rsidRDefault="00910CDD" w:rsidP="00804A2E">
            <w:pPr>
              <w:rPr>
                <w:rFonts w:ascii="Calibri" w:hAnsi="Calibri" w:cs="Calibri"/>
                <w:lang w:eastAsia="en-US"/>
              </w:rPr>
            </w:pPr>
            <w:r w:rsidRPr="00804A2E">
              <w:rPr>
                <w:rFonts w:ascii="Calibri" w:hAnsi="Calibri" w:cs="Calibri"/>
                <w:lang w:eastAsia="en-US"/>
              </w:rPr>
              <w:t xml:space="preserve">Associate Professor, </w:t>
            </w:r>
            <w:bookmarkStart w:id="25" w:name="OLE_LINK26"/>
            <w:r w:rsidRPr="00804A2E">
              <w:rPr>
                <w:rFonts w:ascii="Calibri" w:hAnsi="Calibri" w:cs="Calibri"/>
                <w:lang w:eastAsia="en-US"/>
              </w:rPr>
              <w:t>Department of Management &amp; Marketing; University of Limerick</w:t>
            </w:r>
            <w:bookmarkEnd w:id="25"/>
          </w:p>
          <w:p w14:paraId="180606B2" w14:textId="77777777" w:rsidR="00910CDD" w:rsidRPr="00804A2E" w:rsidRDefault="00910CDD" w:rsidP="00804A2E">
            <w:pPr>
              <w:rPr>
                <w:rFonts w:ascii="Calibri" w:hAnsi="Calibri" w:cs="Calibri"/>
                <w:lang w:eastAsia="en-US"/>
              </w:rPr>
            </w:pPr>
            <w:r w:rsidRPr="00804A2E">
              <w:rPr>
                <w:rFonts w:ascii="Calibri" w:hAnsi="Calibri" w:cs="Calibri"/>
                <w:lang w:eastAsia="en-US"/>
              </w:rPr>
              <w:t>Mr William Hogan</w:t>
            </w:r>
          </w:p>
          <w:p w14:paraId="3A3B96AF" w14:textId="77777777" w:rsidR="00910CDD" w:rsidRPr="00804A2E" w:rsidRDefault="00910CDD" w:rsidP="00804A2E">
            <w:pPr>
              <w:rPr>
                <w:rFonts w:ascii="Calibri" w:hAnsi="Calibri" w:cs="Calibri"/>
                <w:lang w:eastAsia="en-US"/>
              </w:rPr>
            </w:pPr>
            <w:r w:rsidRPr="00804A2E">
              <w:rPr>
                <w:rFonts w:ascii="Calibri" w:hAnsi="Calibri" w:cs="Calibri"/>
                <w:lang w:eastAsia="en-US"/>
              </w:rPr>
              <w:t>Department of Management &amp; Marketing; University of Limerick</w:t>
            </w:r>
          </w:p>
          <w:p w14:paraId="41CB6D4B" w14:textId="40D135DC" w:rsidR="002B4A86" w:rsidRPr="00F163C9" w:rsidRDefault="00910CDD" w:rsidP="00F163C9">
            <w:pPr>
              <w:jc w:val="both"/>
              <w:rPr>
                <w:rFonts w:ascii="Calibri" w:hAnsi="Calibri" w:cs="Calibri"/>
                <w:i/>
                <w:iCs/>
                <w:lang w:eastAsia="en-US"/>
              </w:rPr>
            </w:pPr>
            <w:r w:rsidRPr="00F163C9">
              <w:rPr>
                <w:rFonts w:ascii="Calibri" w:hAnsi="Calibri" w:cs="Calibri"/>
                <w:i/>
                <w:iCs/>
                <w:lang w:eastAsia="en-US"/>
              </w:rPr>
              <w:t>This presentation examines how business simulation can support the development of entrepreneurial judgement and a responsible entrepreneurial mindset. Drawing on survey data from postgraduate students using SimVenture Evolution, the study explores the impact of simulation-based learning on confidence, decision-making under uncertainty, risk awareness, and reflection. Findings suggest that simulations provide a safe yet realistic environment in which learners can experience consequences, learn from failure, and develop greater confidence in their decisions. The paper argues that experiential learning can foster judgement, responsibility, and reflective practice, offering valuable insights for responsible management education and PRME-aligned entrepreneurship teaching.</w:t>
            </w:r>
          </w:p>
          <w:p w14:paraId="56962D3F" w14:textId="77777777" w:rsidR="003A6164" w:rsidRPr="00804A2E" w:rsidRDefault="003A6164" w:rsidP="00804A2E">
            <w:pPr>
              <w:rPr>
                <w:rFonts w:ascii="Calibri" w:hAnsi="Calibri" w:cs="Calibri"/>
              </w:rPr>
            </w:pPr>
          </w:p>
          <w:p w14:paraId="219F2A9B" w14:textId="77777777" w:rsidR="00D519B3" w:rsidRPr="00804A2E" w:rsidRDefault="00D519B3" w:rsidP="00804A2E">
            <w:pPr>
              <w:rPr>
                <w:rFonts w:ascii="Calibri" w:hAnsi="Calibri" w:cs="Calibri"/>
                <w:lang w:eastAsia="en-US"/>
              </w:rPr>
            </w:pPr>
            <w:r w:rsidRPr="00804A2E">
              <w:rPr>
                <w:rFonts w:ascii="Calibri" w:hAnsi="Calibri" w:cs="Calibri"/>
                <w:lang w:eastAsia="en-US"/>
              </w:rPr>
              <w:t>Co-Designing Curriculum with MSc Management Students to Prepare Future Responsible Business Leaders</w:t>
            </w:r>
          </w:p>
          <w:p w14:paraId="723244B0" w14:textId="77777777" w:rsidR="00D519B3" w:rsidRPr="00804A2E" w:rsidRDefault="00D519B3" w:rsidP="00804A2E">
            <w:pPr>
              <w:rPr>
                <w:rFonts w:ascii="Calibri" w:hAnsi="Calibri" w:cs="Calibri"/>
                <w:lang w:eastAsia="en-US"/>
              </w:rPr>
            </w:pPr>
            <w:r w:rsidRPr="00804A2E">
              <w:rPr>
                <w:rFonts w:ascii="Calibri" w:hAnsi="Calibri" w:cs="Calibri"/>
                <w:lang w:eastAsia="en-US"/>
              </w:rPr>
              <w:t>Dr Laura Salciuviene</w:t>
            </w:r>
          </w:p>
          <w:p w14:paraId="0D81FF9D" w14:textId="77777777" w:rsidR="00D519B3" w:rsidRPr="00804A2E" w:rsidRDefault="00D519B3" w:rsidP="00804A2E">
            <w:pPr>
              <w:rPr>
                <w:rFonts w:ascii="Calibri" w:hAnsi="Calibri" w:cs="Calibri"/>
                <w:lang w:eastAsia="en-US"/>
              </w:rPr>
            </w:pPr>
            <w:r w:rsidRPr="00804A2E">
              <w:rPr>
                <w:rFonts w:ascii="Calibri" w:hAnsi="Calibri" w:cs="Calibri"/>
                <w:lang w:eastAsia="en-US"/>
              </w:rPr>
              <w:t>Associate Professor; University of Birmingham</w:t>
            </w:r>
          </w:p>
          <w:p w14:paraId="3045DDE6" w14:textId="4F37DE42" w:rsidR="003A6164" w:rsidRPr="00F163C9" w:rsidRDefault="00D519B3" w:rsidP="00F163C9">
            <w:pPr>
              <w:jc w:val="both"/>
              <w:rPr>
                <w:rFonts w:ascii="Calibri" w:hAnsi="Calibri" w:cs="Calibri"/>
                <w:i/>
                <w:iCs/>
                <w:lang w:eastAsia="en-US"/>
              </w:rPr>
            </w:pPr>
            <w:r w:rsidRPr="00F163C9">
              <w:rPr>
                <w:rFonts w:ascii="Calibri" w:hAnsi="Calibri" w:cs="Calibri"/>
                <w:i/>
                <w:iCs/>
                <w:lang w:eastAsia="en-US"/>
              </w:rPr>
              <w:t xml:space="preserve">This study is a pilot project that involves my partnership with students to co-design seminars for one of MSc Management modules. By engaging master students as active partners rather than passive recipients, this initiative aims to align seminar content with the lived experiences and professional aspirations of future </w:t>
            </w:r>
            <w:r w:rsidRPr="00F163C9">
              <w:rPr>
                <w:rFonts w:ascii="Calibri" w:hAnsi="Calibri" w:cs="Calibri"/>
                <w:i/>
                <w:iCs/>
                <w:lang w:eastAsia="en-US"/>
              </w:rPr>
              <w:lastRenderedPageBreak/>
              <w:t>responsible management leaders, ensuring the module remains both academically rigorous and practically relevant to the business responsibility challenges. Moving forward, this co-design model offers a scalable template to use in other modules where student voices are integrated into the heart of curriculum co-development, ensuring that business schools prepare responsible managers who are truly future-ready.</w:t>
            </w:r>
          </w:p>
          <w:p w14:paraId="5F21B4B9" w14:textId="0ECC041F" w:rsidR="002B4A86" w:rsidRPr="00804A2E" w:rsidRDefault="002B4A86" w:rsidP="00804A2E">
            <w:pPr>
              <w:rPr>
                <w:rFonts w:ascii="Calibri" w:hAnsi="Calibri" w:cs="Calibri"/>
                <w:lang w:eastAsia="en-US"/>
              </w:rPr>
            </w:pPr>
          </w:p>
        </w:tc>
      </w:tr>
      <w:tr w:rsidR="00AD6D45" w:rsidRPr="007F74EE" w14:paraId="3481DD80" w14:textId="77777777" w:rsidTr="00DD0CE4">
        <w:trPr>
          <w:trHeight w:val="340"/>
          <w:jc w:val="center"/>
        </w:trPr>
        <w:tc>
          <w:tcPr>
            <w:tcW w:w="15525" w:type="dxa"/>
            <w:shd w:val="clear" w:color="auto" w:fill="FFC000"/>
            <w:vAlign w:val="bottom"/>
            <w:hideMark/>
          </w:tcPr>
          <w:p w14:paraId="3E007DDD" w14:textId="77777777" w:rsidR="00AD6D45" w:rsidRDefault="00AD6D45" w:rsidP="007F74EE">
            <w:pPr>
              <w:jc w:val="center"/>
              <w:rPr>
                <w:rFonts w:ascii="Calibri" w:hAnsi="Calibri" w:cs="Calibri"/>
                <w:b/>
                <w:bCs/>
              </w:rPr>
            </w:pPr>
            <w:r w:rsidRPr="007F74EE">
              <w:rPr>
                <w:rFonts w:ascii="Calibri" w:hAnsi="Calibri" w:cs="Calibri"/>
                <w:b/>
                <w:bCs/>
              </w:rPr>
              <w:lastRenderedPageBreak/>
              <w:t>Sustainability Skills, Green Jobs</w:t>
            </w:r>
            <w:r w:rsidR="007524FD" w:rsidRPr="007F74EE">
              <w:rPr>
                <w:rFonts w:ascii="Calibri" w:hAnsi="Calibri" w:cs="Calibri"/>
                <w:b/>
                <w:bCs/>
              </w:rPr>
              <w:t xml:space="preserve"> (10 East, 0.18)</w:t>
            </w:r>
          </w:p>
          <w:p w14:paraId="33E96924" w14:textId="4049ACB5" w:rsidR="0080629A" w:rsidRDefault="0080629A" w:rsidP="0080629A">
            <w:pPr>
              <w:jc w:val="center"/>
              <w:rPr>
                <w:rFonts w:ascii="Calibri" w:hAnsi="Calibri" w:cs="Calibri"/>
                <w:b/>
                <w:bCs/>
              </w:rPr>
            </w:pPr>
            <w:r>
              <w:rPr>
                <w:rFonts w:ascii="Calibri" w:hAnsi="Calibri" w:cs="Calibri"/>
                <w:b/>
                <w:bCs/>
              </w:rPr>
              <w:t xml:space="preserve">Session Chair: Karen Cripss </w:t>
            </w:r>
          </w:p>
          <w:p w14:paraId="1D71DEED" w14:textId="749E5B8C" w:rsidR="0080629A" w:rsidRPr="007F74EE" w:rsidRDefault="0080629A" w:rsidP="0080629A">
            <w:pPr>
              <w:jc w:val="center"/>
              <w:rPr>
                <w:rFonts w:ascii="Calibri" w:hAnsi="Calibri" w:cs="Calibri"/>
                <w:b/>
                <w:bCs/>
              </w:rPr>
            </w:pPr>
            <w:r>
              <w:rPr>
                <w:rFonts w:ascii="Calibri" w:hAnsi="Calibri" w:cs="Calibri"/>
                <w:b/>
                <w:bCs/>
              </w:rPr>
              <w:t>Facilitator: Sanchia Jones</w:t>
            </w:r>
          </w:p>
        </w:tc>
      </w:tr>
      <w:tr w:rsidR="00AD6D45" w:rsidRPr="00804A2E" w14:paraId="31C7A267" w14:textId="77777777" w:rsidTr="00DD0CE4">
        <w:trPr>
          <w:trHeight w:val="680"/>
          <w:jc w:val="center"/>
        </w:trPr>
        <w:tc>
          <w:tcPr>
            <w:tcW w:w="15525" w:type="dxa"/>
            <w:vAlign w:val="bottom"/>
            <w:hideMark/>
          </w:tcPr>
          <w:p w14:paraId="2D7A7689" w14:textId="3F51F953" w:rsidR="00AD6D45" w:rsidRPr="00804A2E" w:rsidRDefault="00AD6D45" w:rsidP="00804A2E">
            <w:pPr>
              <w:rPr>
                <w:rFonts w:ascii="Calibri" w:hAnsi="Calibri" w:cs="Calibri"/>
              </w:rPr>
            </w:pPr>
            <w:r w:rsidRPr="00804A2E">
              <w:rPr>
                <w:rFonts w:ascii="Calibri" w:hAnsi="Calibri" w:cs="Calibri"/>
              </w:rPr>
              <w:t xml:space="preserve">Sustainability In Early Careers: How </w:t>
            </w:r>
            <w:r w:rsidR="00CD655E" w:rsidRPr="00804A2E">
              <w:rPr>
                <w:rFonts w:ascii="Calibri" w:hAnsi="Calibri" w:cs="Calibri"/>
              </w:rPr>
              <w:t>to</w:t>
            </w:r>
            <w:r w:rsidRPr="00804A2E">
              <w:rPr>
                <w:rFonts w:ascii="Calibri" w:hAnsi="Calibri" w:cs="Calibri"/>
              </w:rPr>
              <w:t xml:space="preserve"> </w:t>
            </w:r>
            <w:r w:rsidR="00844960" w:rsidRPr="00804A2E">
              <w:rPr>
                <w:rFonts w:ascii="Calibri" w:hAnsi="Calibri" w:cs="Calibri"/>
              </w:rPr>
              <w:t>Bridge</w:t>
            </w:r>
            <w:r w:rsidRPr="00804A2E">
              <w:rPr>
                <w:rFonts w:ascii="Calibri" w:hAnsi="Calibri" w:cs="Calibri"/>
              </w:rPr>
              <w:t xml:space="preserve"> Gaps </w:t>
            </w:r>
            <w:r w:rsidR="00CD655E">
              <w:rPr>
                <w:rFonts w:ascii="Calibri" w:hAnsi="Calibri" w:cs="Calibri"/>
              </w:rPr>
              <w:t>i</w:t>
            </w:r>
            <w:r w:rsidRPr="00804A2E">
              <w:rPr>
                <w:rFonts w:ascii="Calibri" w:hAnsi="Calibri" w:cs="Calibri"/>
              </w:rPr>
              <w:t>n Sustainability Visibility and Skills?</w:t>
            </w:r>
            <w:r w:rsidRPr="00804A2E">
              <w:rPr>
                <w:rFonts w:ascii="Calibri" w:hAnsi="Calibri" w:cs="Calibri"/>
              </w:rPr>
              <w:br/>
            </w:r>
            <w:r w:rsidR="00084054" w:rsidRPr="00804A2E">
              <w:rPr>
                <w:rFonts w:ascii="Calibri" w:hAnsi="Calibri" w:cs="Calibri"/>
              </w:rPr>
              <w:t xml:space="preserve">Dr </w:t>
            </w:r>
            <w:r w:rsidRPr="00804A2E">
              <w:rPr>
                <w:rFonts w:ascii="Calibri" w:hAnsi="Calibri" w:cs="Calibri"/>
              </w:rPr>
              <w:t>Karen Cripps</w:t>
            </w:r>
          </w:p>
          <w:p w14:paraId="5CF8F1F4" w14:textId="685C79E6" w:rsidR="00844960" w:rsidRPr="00804A2E" w:rsidRDefault="6F26DDB3" w:rsidP="00804A2E">
            <w:pPr>
              <w:rPr>
                <w:rFonts w:ascii="Calibri" w:hAnsi="Calibri" w:cs="Calibri"/>
              </w:rPr>
            </w:pPr>
            <w:r w:rsidRPr="00804A2E">
              <w:rPr>
                <w:rFonts w:ascii="Calibri" w:hAnsi="Calibri" w:cs="Calibri"/>
              </w:rPr>
              <w:t>Associate Professor in Responsible Management and Leadership; Oxford Brookes University</w:t>
            </w:r>
          </w:p>
          <w:p w14:paraId="46031001" w14:textId="0B7C7E2B" w:rsidR="009A4C3C" w:rsidRPr="00F163C9" w:rsidRDefault="59B07631" w:rsidP="00F163C9">
            <w:pPr>
              <w:jc w:val="both"/>
              <w:rPr>
                <w:rFonts w:ascii="Calibri" w:hAnsi="Calibri" w:cs="Calibri"/>
                <w:i/>
                <w:iCs/>
              </w:rPr>
            </w:pPr>
            <w:r w:rsidRPr="00F163C9">
              <w:rPr>
                <w:rFonts w:ascii="Calibri" w:hAnsi="Calibri" w:cs="Calibri"/>
                <w:i/>
                <w:iCs/>
              </w:rPr>
              <w:t xml:space="preserve">This session presents collaborative research conducted nationwide through the PRME UKI Working Group on ‘Careers and Sustainability’. This involved surveys and interviews with employers from eleven universities, and reveals how sustainability is often embedded in roles but not clearly visible. The research also revealed skills for which employers rated students’ readiness as high, as well as those they felt students were less ready for.  The findings indicate a need to rethink how to prepare graduates for sustainability-focused careers. The research is now to be extended globally through the PRME Global Working Group on ‘Responsible Work and Purposeful Careers’, with an open call for collaborators.  </w:t>
            </w:r>
          </w:p>
          <w:p w14:paraId="261EA3BC" w14:textId="77777777" w:rsidR="00F93F58" w:rsidRPr="00804A2E" w:rsidRDefault="00F93F58" w:rsidP="00804A2E">
            <w:pPr>
              <w:rPr>
                <w:rFonts w:ascii="Calibri" w:hAnsi="Calibri" w:cs="Calibri"/>
              </w:rPr>
            </w:pPr>
          </w:p>
          <w:p w14:paraId="751B4233" w14:textId="24B8EBE8" w:rsidR="00844960" w:rsidRPr="00804A2E" w:rsidRDefault="00844960" w:rsidP="00804A2E">
            <w:pPr>
              <w:rPr>
                <w:rFonts w:ascii="Calibri" w:hAnsi="Calibri" w:cs="Calibri"/>
              </w:rPr>
            </w:pPr>
          </w:p>
        </w:tc>
      </w:tr>
      <w:tr w:rsidR="00AD6D45" w:rsidRPr="00804A2E" w14:paraId="7BBF8156" w14:textId="77777777" w:rsidTr="00DD0CE4">
        <w:trPr>
          <w:trHeight w:val="680"/>
          <w:jc w:val="center"/>
        </w:trPr>
        <w:tc>
          <w:tcPr>
            <w:tcW w:w="15525" w:type="dxa"/>
            <w:vAlign w:val="bottom"/>
            <w:hideMark/>
          </w:tcPr>
          <w:p w14:paraId="0CB586B5" w14:textId="0EA582CA" w:rsidR="00AD6D45" w:rsidRPr="00804A2E" w:rsidRDefault="50DAFDCC" w:rsidP="00804A2E">
            <w:pPr>
              <w:rPr>
                <w:rFonts w:ascii="Calibri" w:hAnsi="Calibri" w:cs="Calibri"/>
              </w:rPr>
            </w:pPr>
            <w:r w:rsidRPr="00804A2E">
              <w:rPr>
                <w:rFonts w:ascii="Calibri" w:hAnsi="Calibri" w:cs="Calibri"/>
              </w:rPr>
              <w:t xml:space="preserve">What Can We Learn from a </w:t>
            </w:r>
            <w:r w:rsidR="00AD6D45" w:rsidRPr="00804A2E">
              <w:rPr>
                <w:rFonts w:ascii="Calibri" w:hAnsi="Calibri" w:cs="Calibri"/>
              </w:rPr>
              <w:t xml:space="preserve">Sustainable Fashion </w:t>
            </w:r>
            <w:r w:rsidRPr="00804A2E">
              <w:rPr>
                <w:rFonts w:ascii="Calibri" w:hAnsi="Calibri" w:cs="Calibri"/>
              </w:rPr>
              <w:t>Technology</w:t>
            </w:r>
            <w:r w:rsidR="00AD6D45" w:rsidRPr="00804A2E">
              <w:rPr>
                <w:rFonts w:ascii="Calibri" w:hAnsi="Calibri" w:cs="Calibri"/>
              </w:rPr>
              <w:t xml:space="preserve"> Workshop</w:t>
            </w:r>
            <w:r w:rsidRPr="00804A2E">
              <w:rPr>
                <w:rFonts w:ascii="Calibri" w:hAnsi="Calibri" w:cs="Calibri"/>
              </w:rPr>
              <w:t>?</w:t>
            </w:r>
            <w:r w:rsidR="00AD6D45" w:rsidRPr="00804A2E">
              <w:rPr>
                <w:rFonts w:ascii="Calibri" w:hAnsi="Calibri" w:cs="Calibri"/>
              </w:rPr>
              <w:br/>
            </w:r>
            <w:r w:rsidR="22DE172B" w:rsidRPr="00804A2E">
              <w:rPr>
                <w:rFonts w:ascii="Calibri" w:hAnsi="Calibri" w:cs="Calibri"/>
              </w:rPr>
              <w:t>C</w:t>
            </w:r>
            <w:r w:rsidR="0014554A">
              <w:rPr>
                <w:rFonts w:ascii="Calibri" w:hAnsi="Calibri" w:cs="Calibri"/>
              </w:rPr>
              <w:t>l</w:t>
            </w:r>
            <w:r w:rsidR="72FD265E" w:rsidRPr="00804A2E">
              <w:rPr>
                <w:rFonts w:ascii="Calibri" w:hAnsi="Calibri" w:cs="Calibri"/>
              </w:rPr>
              <w:t>aire</w:t>
            </w:r>
            <w:r w:rsidR="00AD6D45" w:rsidRPr="00804A2E">
              <w:rPr>
                <w:rFonts w:ascii="Calibri" w:hAnsi="Calibri" w:cs="Calibri"/>
              </w:rPr>
              <w:t xml:space="preserve"> Dawson </w:t>
            </w:r>
          </w:p>
          <w:p w14:paraId="4447ED6D" w14:textId="7B49E25B" w:rsidR="06B96085" w:rsidRPr="00804A2E" w:rsidRDefault="06B96085" w:rsidP="00804A2E">
            <w:pPr>
              <w:rPr>
                <w:rFonts w:ascii="Calibri" w:hAnsi="Calibri" w:cs="Calibri"/>
              </w:rPr>
            </w:pPr>
            <w:r w:rsidRPr="00804A2E">
              <w:rPr>
                <w:rFonts w:ascii="Calibri" w:hAnsi="Calibri" w:cs="Calibri"/>
              </w:rPr>
              <w:t>PhD Researcher, University of Brighton</w:t>
            </w:r>
          </w:p>
          <w:p w14:paraId="5CE1EAD5" w14:textId="30DDA67E" w:rsidR="6AA66E2F" w:rsidRPr="00F163C9" w:rsidRDefault="6AA66E2F" w:rsidP="00F163C9">
            <w:pPr>
              <w:jc w:val="both"/>
              <w:rPr>
                <w:rFonts w:ascii="Calibri" w:hAnsi="Calibri" w:cs="Calibri"/>
                <w:i/>
                <w:iCs/>
              </w:rPr>
            </w:pPr>
            <w:r w:rsidRPr="00F163C9">
              <w:rPr>
                <w:rFonts w:ascii="Calibri" w:hAnsi="Calibri" w:cs="Calibri"/>
                <w:i/>
                <w:iCs/>
              </w:rPr>
              <w:t>Several different terms are used by the fashion industry to describe the same denim resale business model in which consumers return worn denim to the brand for retailing again. For example, ‘pre-loved’, ‘resale’, ‘re-use’ and ‘</w:t>
            </w:r>
            <w:r w:rsidR="00991934" w:rsidRPr="00F163C9">
              <w:rPr>
                <w:rFonts w:ascii="Calibri" w:hAnsi="Calibri" w:cs="Calibri"/>
                <w:i/>
                <w:iCs/>
              </w:rPr>
              <w:t>Second-hand</w:t>
            </w:r>
            <w:r w:rsidRPr="00F163C9">
              <w:rPr>
                <w:rFonts w:ascii="Calibri" w:hAnsi="Calibri" w:cs="Calibri"/>
                <w:i/>
                <w:iCs/>
              </w:rPr>
              <w:t>’. Is the vast lexicon confusing, misleading or could it motivate us to consume more responsibly? The session will present the design of, and initial findings from a Sustainable Fashion Terminology Workshop, an interactive educational workshop utilising participatory design principles. The workshop could be used by any discipline that has a lexicon that need interpreting, interrogating and applying.</w:t>
            </w:r>
          </w:p>
          <w:p w14:paraId="66C9B653" w14:textId="77777777" w:rsidR="00195550" w:rsidRPr="00804A2E" w:rsidRDefault="00195550" w:rsidP="00804A2E">
            <w:pPr>
              <w:rPr>
                <w:rFonts w:ascii="Calibri" w:hAnsi="Calibri" w:cs="Calibri"/>
              </w:rPr>
            </w:pPr>
          </w:p>
          <w:p w14:paraId="52AE1745" w14:textId="0E26374E" w:rsidR="00844960" w:rsidRPr="00804A2E" w:rsidRDefault="00844960" w:rsidP="00804A2E">
            <w:pPr>
              <w:rPr>
                <w:rFonts w:ascii="Calibri" w:hAnsi="Calibri" w:cs="Calibri"/>
              </w:rPr>
            </w:pPr>
          </w:p>
        </w:tc>
      </w:tr>
      <w:tr w:rsidR="00AD6D45" w:rsidRPr="00804A2E" w14:paraId="16D35B86" w14:textId="77777777" w:rsidTr="00DD0CE4">
        <w:trPr>
          <w:trHeight w:val="680"/>
          <w:jc w:val="center"/>
        </w:trPr>
        <w:tc>
          <w:tcPr>
            <w:tcW w:w="15525" w:type="dxa"/>
            <w:vAlign w:val="bottom"/>
            <w:hideMark/>
          </w:tcPr>
          <w:p w14:paraId="5D89A11E" w14:textId="05D4CB4A" w:rsidR="00AD6D45" w:rsidRPr="00804A2E" w:rsidRDefault="00AD6D45" w:rsidP="00804A2E">
            <w:pPr>
              <w:rPr>
                <w:rFonts w:ascii="Calibri" w:hAnsi="Calibri" w:cs="Calibri"/>
              </w:rPr>
            </w:pPr>
            <w:r w:rsidRPr="00804A2E">
              <w:rPr>
                <w:rFonts w:ascii="Calibri" w:hAnsi="Calibri" w:cs="Calibri"/>
              </w:rPr>
              <w:t xml:space="preserve">Rewilding Business Education: A Biomimicry Workshop </w:t>
            </w:r>
            <w:r w:rsidR="00991934" w:rsidRPr="00804A2E">
              <w:rPr>
                <w:rFonts w:ascii="Calibri" w:hAnsi="Calibri" w:cs="Calibri"/>
              </w:rPr>
              <w:t>for</w:t>
            </w:r>
            <w:r w:rsidRPr="00804A2E">
              <w:rPr>
                <w:rFonts w:ascii="Calibri" w:hAnsi="Calibri" w:cs="Calibri"/>
              </w:rPr>
              <w:t xml:space="preserve"> Responsible Management Educators</w:t>
            </w:r>
            <w:r w:rsidRPr="00804A2E">
              <w:rPr>
                <w:rFonts w:ascii="Calibri" w:hAnsi="Calibri" w:cs="Calibri"/>
              </w:rPr>
              <w:br/>
            </w:r>
            <w:r w:rsidR="00084054" w:rsidRPr="00804A2E">
              <w:rPr>
                <w:rFonts w:ascii="Calibri" w:hAnsi="Calibri" w:cs="Calibri"/>
              </w:rPr>
              <w:t xml:space="preserve">Dr </w:t>
            </w:r>
            <w:r w:rsidRPr="00804A2E">
              <w:rPr>
                <w:rFonts w:ascii="Calibri" w:hAnsi="Calibri" w:cs="Calibri"/>
              </w:rPr>
              <w:t>Lisa M. Hammond</w:t>
            </w:r>
          </w:p>
          <w:p w14:paraId="084CABDF" w14:textId="07A02C42" w:rsidR="00844960" w:rsidRPr="00804A2E" w:rsidRDefault="00844960" w:rsidP="00804A2E">
            <w:pPr>
              <w:rPr>
                <w:rFonts w:ascii="Calibri" w:hAnsi="Calibri" w:cs="Calibri"/>
              </w:rPr>
            </w:pPr>
            <w:r w:rsidRPr="00804A2E">
              <w:rPr>
                <w:rFonts w:ascii="Calibri" w:hAnsi="Calibri" w:cs="Calibri"/>
              </w:rPr>
              <w:t>Founder &amp; Principal; BHER Group</w:t>
            </w:r>
          </w:p>
          <w:p w14:paraId="4F609BB4" w14:textId="77777777" w:rsidR="00CD002C" w:rsidRPr="00F163C9" w:rsidRDefault="00CD002C" w:rsidP="00F163C9">
            <w:pPr>
              <w:jc w:val="both"/>
              <w:rPr>
                <w:rFonts w:ascii="Calibri" w:hAnsi="Calibri" w:cs="Calibri"/>
                <w:i/>
                <w:iCs/>
              </w:rPr>
            </w:pPr>
            <w:r w:rsidRPr="00F163C9">
              <w:rPr>
                <w:rFonts w:ascii="Calibri" w:hAnsi="Calibri" w:cs="Calibri"/>
                <w:i/>
                <w:iCs/>
              </w:rPr>
              <w:t>This interactive workshop explores how business education can move beyond industrial-era models and embrace a more regenerative approach to teaching and learning. Using the concept of ‘rewilding’ and drawing on biomimicry principles, participants will examine how nature-inspired thinking can reshape curricula, pedagogy and learning outcomes. Grounded in research involving more than 700 students, the session highlights evidence that biomimicry can deepen engagement with sustainability and complexity. Through hands-on activities, participants will reimagine business school subjects through an ecological lens and leave with practical ideas for embedding responsible management and sustainability into their own teaching practice.</w:t>
            </w:r>
          </w:p>
          <w:p w14:paraId="694E86E0" w14:textId="77777777" w:rsidR="00CD002C" w:rsidRPr="00804A2E" w:rsidRDefault="00CD002C" w:rsidP="00804A2E">
            <w:pPr>
              <w:rPr>
                <w:rFonts w:ascii="Calibri" w:hAnsi="Calibri" w:cs="Calibri"/>
              </w:rPr>
            </w:pPr>
          </w:p>
          <w:p w14:paraId="3DD30E51" w14:textId="77777777" w:rsidR="003429A8" w:rsidRPr="00804A2E" w:rsidRDefault="003429A8" w:rsidP="00804A2E">
            <w:pPr>
              <w:rPr>
                <w:rFonts w:ascii="Calibri" w:hAnsi="Calibri" w:cs="Calibri"/>
              </w:rPr>
            </w:pPr>
            <w:r w:rsidRPr="00804A2E">
              <w:rPr>
                <w:rFonts w:ascii="Calibri" w:hAnsi="Calibri" w:cs="Calibri"/>
              </w:rPr>
              <w:t>Making Carbon Markets Visible: Developing an AR Game for Responsible Management Education</w:t>
            </w:r>
          </w:p>
          <w:p w14:paraId="64D90B65" w14:textId="77777777" w:rsidR="003429A8" w:rsidRPr="00804A2E" w:rsidRDefault="003429A8" w:rsidP="00804A2E">
            <w:pPr>
              <w:rPr>
                <w:rFonts w:ascii="Calibri" w:hAnsi="Calibri" w:cs="Calibri"/>
              </w:rPr>
            </w:pPr>
            <w:r w:rsidRPr="00804A2E">
              <w:rPr>
                <w:rFonts w:ascii="Calibri" w:hAnsi="Calibri" w:cs="Calibri"/>
              </w:rPr>
              <w:lastRenderedPageBreak/>
              <w:t>Dr Rebecca Li</w:t>
            </w:r>
          </w:p>
          <w:p w14:paraId="759716F4" w14:textId="77777777" w:rsidR="003429A8" w:rsidRPr="00804A2E" w:rsidRDefault="003429A8" w:rsidP="00804A2E">
            <w:pPr>
              <w:rPr>
                <w:rFonts w:ascii="Calibri" w:hAnsi="Calibri" w:cs="Calibri"/>
              </w:rPr>
            </w:pPr>
            <w:r w:rsidRPr="00804A2E">
              <w:rPr>
                <w:rFonts w:ascii="Calibri" w:hAnsi="Calibri" w:cs="Calibri"/>
              </w:rPr>
              <w:t>Senior Lecturer in Strategy and Management; Brunel University of London</w:t>
            </w:r>
          </w:p>
          <w:p w14:paraId="1C36D6A4" w14:textId="6EFABD7C" w:rsidR="003429A8" w:rsidRPr="00804A2E" w:rsidRDefault="003429A8" w:rsidP="00804A2E">
            <w:pPr>
              <w:rPr>
                <w:rFonts w:ascii="Calibri" w:hAnsi="Calibri" w:cs="Calibri"/>
              </w:rPr>
            </w:pPr>
            <w:r w:rsidRPr="00804A2E">
              <w:rPr>
                <w:rFonts w:ascii="Calibri" w:hAnsi="Calibri" w:cs="Calibri"/>
              </w:rPr>
              <w:t>Winner of the PRME UK &amp; Ireland Chapter Research Seed Funding</w:t>
            </w:r>
          </w:p>
          <w:p w14:paraId="068AFB82" w14:textId="1F372E61" w:rsidR="003429A8" w:rsidRPr="00F163C9" w:rsidRDefault="003429A8" w:rsidP="00F163C9">
            <w:pPr>
              <w:jc w:val="both"/>
              <w:rPr>
                <w:rFonts w:ascii="Calibri" w:hAnsi="Calibri" w:cs="Calibri"/>
                <w:i/>
                <w:iCs/>
              </w:rPr>
            </w:pPr>
            <w:r w:rsidRPr="00F163C9">
              <w:rPr>
                <w:rFonts w:ascii="Calibri" w:hAnsi="Calibri" w:cs="Calibri"/>
                <w:i/>
                <w:iCs/>
              </w:rPr>
              <w:t xml:space="preserve">This presentation discusses the development of an augmented reality carbon market game, funded through the PRME UK &amp; Ireland pedagogy seed funding competition, as a way of rethinking how we teach responsible management. The project began with a classroom problem: carbon markets, emissions trading, verification and regulation are important, but they can feel abstract and distant to students. The game is designed to make these ideas more visible. Students take on the roles of company, regulator and verifier, and work through decisions around production, emissions reduction, reporting, carbon trading and compliance. Through these roles, learners encounter the tensions between financial performance, environmental responsibility, regulatory pressure and trust. The presentation shares the development process behind the game, including the design choices, early reactions, practical constraints, and the challenge of balancing realism, playfulness and pedagogical clarity. It also considers wider questions for responsible management education: how much complexity </w:t>
            </w:r>
            <w:r w:rsidR="00991934" w:rsidRPr="00F163C9">
              <w:rPr>
                <w:rFonts w:ascii="Calibri" w:hAnsi="Calibri" w:cs="Calibri"/>
                <w:i/>
                <w:iCs/>
              </w:rPr>
              <w:t>we should</w:t>
            </w:r>
            <w:r w:rsidRPr="00F163C9">
              <w:rPr>
                <w:rFonts w:ascii="Calibri" w:hAnsi="Calibri" w:cs="Calibri"/>
                <w:i/>
                <w:iCs/>
              </w:rPr>
              <w:t xml:space="preserve"> keep in a classroom simulation, how can visual feedback help students understand consequences, and how can role-play encourage learners to see responsibility as something negotiated under pressure rather than simply stated as a principle.</w:t>
            </w:r>
          </w:p>
          <w:p w14:paraId="3726D924" w14:textId="77777777" w:rsidR="00F92D07" w:rsidRPr="00804A2E" w:rsidRDefault="00F92D07" w:rsidP="00804A2E">
            <w:pPr>
              <w:rPr>
                <w:rFonts w:ascii="Calibri" w:hAnsi="Calibri" w:cs="Calibri"/>
              </w:rPr>
            </w:pPr>
          </w:p>
          <w:p w14:paraId="7CD1C72F" w14:textId="77537ED0" w:rsidR="00844960" w:rsidRPr="00804A2E" w:rsidRDefault="00844960" w:rsidP="00804A2E">
            <w:pPr>
              <w:rPr>
                <w:rFonts w:ascii="Calibri" w:hAnsi="Calibri" w:cs="Calibri"/>
              </w:rPr>
            </w:pPr>
          </w:p>
        </w:tc>
      </w:tr>
      <w:tr w:rsidR="00AD6D45" w:rsidRPr="007F74EE" w14:paraId="31B289D7" w14:textId="77777777" w:rsidTr="00DD0CE4">
        <w:trPr>
          <w:trHeight w:val="340"/>
          <w:jc w:val="center"/>
        </w:trPr>
        <w:tc>
          <w:tcPr>
            <w:tcW w:w="15525" w:type="dxa"/>
            <w:shd w:val="clear" w:color="auto" w:fill="FFC000"/>
            <w:vAlign w:val="bottom"/>
            <w:hideMark/>
          </w:tcPr>
          <w:p w14:paraId="170BF592" w14:textId="77777777" w:rsidR="00AD6D45" w:rsidRDefault="00AD6D45" w:rsidP="007F74EE">
            <w:pPr>
              <w:jc w:val="center"/>
              <w:rPr>
                <w:rFonts w:ascii="Calibri" w:hAnsi="Calibri" w:cs="Calibri"/>
                <w:b/>
                <w:bCs/>
              </w:rPr>
            </w:pPr>
            <w:r w:rsidRPr="007F74EE">
              <w:rPr>
                <w:rFonts w:ascii="Calibri" w:hAnsi="Calibri" w:cs="Calibri"/>
                <w:b/>
                <w:bCs/>
              </w:rPr>
              <w:lastRenderedPageBreak/>
              <w:t>Active Sustainability Models &amp; Actionable Frameworks</w:t>
            </w:r>
            <w:r w:rsidR="007524FD" w:rsidRPr="007F74EE">
              <w:rPr>
                <w:rFonts w:ascii="Calibri" w:hAnsi="Calibri" w:cs="Calibri"/>
                <w:b/>
                <w:bCs/>
              </w:rPr>
              <w:t xml:space="preserve"> (10 East, 0.23)</w:t>
            </w:r>
          </w:p>
          <w:p w14:paraId="40D8949E" w14:textId="0451ECCB" w:rsidR="0080629A" w:rsidRDefault="0080629A" w:rsidP="0080629A">
            <w:pPr>
              <w:jc w:val="center"/>
              <w:rPr>
                <w:rFonts w:ascii="Calibri" w:hAnsi="Calibri" w:cs="Calibri"/>
                <w:b/>
                <w:bCs/>
              </w:rPr>
            </w:pPr>
            <w:r>
              <w:rPr>
                <w:rFonts w:ascii="Calibri" w:hAnsi="Calibri" w:cs="Calibri"/>
                <w:b/>
                <w:bCs/>
              </w:rPr>
              <w:t>Session Chair: B</w:t>
            </w:r>
            <w:r w:rsidRPr="0080629A">
              <w:rPr>
                <w:rFonts w:ascii="Calibri" w:hAnsi="Calibri" w:cs="Calibri"/>
                <w:b/>
                <w:bCs/>
              </w:rPr>
              <w:t>oidurjo Rick Mukhopadhyay</w:t>
            </w:r>
            <w:r>
              <w:rPr>
                <w:rFonts w:ascii="Calibri" w:hAnsi="Calibri" w:cs="Calibri"/>
                <w:b/>
                <w:bCs/>
              </w:rPr>
              <w:t xml:space="preserve"> </w:t>
            </w:r>
          </w:p>
          <w:p w14:paraId="456AEA7D" w14:textId="632F14AB" w:rsidR="0080629A" w:rsidRPr="007F74EE" w:rsidRDefault="0080629A" w:rsidP="0080629A">
            <w:pPr>
              <w:jc w:val="center"/>
              <w:rPr>
                <w:rFonts w:ascii="Calibri" w:hAnsi="Calibri" w:cs="Calibri"/>
                <w:b/>
                <w:bCs/>
              </w:rPr>
            </w:pPr>
            <w:r>
              <w:rPr>
                <w:rFonts w:ascii="Calibri" w:hAnsi="Calibri" w:cs="Calibri"/>
                <w:b/>
                <w:bCs/>
              </w:rPr>
              <w:t>Facilitator: Soheil Davari</w:t>
            </w:r>
          </w:p>
        </w:tc>
      </w:tr>
      <w:tr w:rsidR="00AD6D45" w:rsidRPr="00804A2E" w14:paraId="323B83B2" w14:textId="77777777" w:rsidTr="00DD0CE4">
        <w:trPr>
          <w:trHeight w:val="680"/>
          <w:jc w:val="center"/>
        </w:trPr>
        <w:tc>
          <w:tcPr>
            <w:tcW w:w="15525" w:type="dxa"/>
            <w:vAlign w:val="bottom"/>
            <w:hideMark/>
          </w:tcPr>
          <w:p w14:paraId="43C825AA" w14:textId="7A5C327D" w:rsidR="00AD6D45" w:rsidRPr="00804A2E" w:rsidRDefault="00AD6D45" w:rsidP="00804A2E">
            <w:pPr>
              <w:rPr>
                <w:rFonts w:ascii="Calibri" w:hAnsi="Calibri" w:cs="Calibri"/>
              </w:rPr>
            </w:pPr>
            <w:r w:rsidRPr="00804A2E">
              <w:rPr>
                <w:rFonts w:ascii="Calibri" w:hAnsi="Calibri" w:cs="Calibri"/>
              </w:rPr>
              <w:t xml:space="preserve">From Sprint </w:t>
            </w:r>
            <w:r w:rsidR="004F2249" w:rsidRPr="00804A2E">
              <w:rPr>
                <w:rFonts w:ascii="Calibri" w:hAnsi="Calibri" w:cs="Calibri"/>
              </w:rPr>
              <w:t>t</w:t>
            </w:r>
            <w:r w:rsidRPr="00804A2E">
              <w:rPr>
                <w:rFonts w:ascii="Calibri" w:hAnsi="Calibri" w:cs="Calibri"/>
              </w:rPr>
              <w:t>o Sustained Impact: The Elevate AI Ahead Framework as a Replicable Model for Responsible A</w:t>
            </w:r>
            <w:r w:rsidR="00D2638E" w:rsidRPr="00804A2E">
              <w:rPr>
                <w:rFonts w:ascii="Calibri" w:hAnsi="Calibri" w:cs="Calibri"/>
              </w:rPr>
              <w:t>I</w:t>
            </w:r>
            <w:r w:rsidRPr="00804A2E">
              <w:rPr>
                <w:rFonts w:ascii="Calibri" w:hAnsi="Calibri" w:cs="Calibri"/>
              </w:rPr>
              <w:t>-Driven, Student-Led Sustainability Action</w:t>
            </w:r>
            <w:r w:rsidRPr="00804A2E">
              <w:rPr>
                <w:rFonts w:ascii="Calibri" w:hAnsi="Calibri" w:cs="Calibri"/>
              </w:rPr>
              <w:br/>
            </w:r>
            <w:r w:rsidR="00482D88" w:rsidRPr="00804A2E">
              <w:rPr>
                <w:rFonts w:ascii="Calibri" w:hAnsi="Calibri" w:cs="Calibri"/>
              </w:rPr>
              <w:t xml:space="preserve">Dr </w:t>
            </w:r>
            <w:r w:rsidRPr="00804A2E">
              <w:rPr>
                <w:rFonts w:ascii="Calibri" w:hAnsi="Calibri" w:cs="Calibri"/>
              </w:rPr>
              <w:t>Judith Wylie</w:t>
            </w:r>
          </w:p>
          <w:p w14:paraId="2C524934" w14:textId="77777777" w:rsidR="00D2638E" w:rsidRPr="00804A2E" w:rsidRDefault="00D2638E" w:rsidP="00804A2E">
            <w:pPr>
              <w:rPr>
                <w:rFonts w:ascii="Calibri" w:hAnsi="Calibri" w:cs="Calibri"/>
              </w:rPr>
            </w:pPr>
            <w:r w:rsidRPr="00804A2E">
              <w:rPr>
                <w:rFonts w:ascii="Calibri" w:hAnsi="Calibri" w:cs="Calibri"/>
              </w:rPr>
              <w:t>Senior Lecturer in Accounting; Ulster University</w:t>
            </w:r>
          </w:p>
          <w:p w14:paraId="6140DC13" w14:textId="29A61E9E" w:rsidR="00195550" w:rsidRPr="00F163C9" w:rsidRDefault="001C05D4" w:rsidP="00F163C9">
            <w:pPr>
              <w:jc w:val="both"/>
              <w:rPr>
                <w:rFonts w:ascii="Calibri" w:hAnsi="Calibri" w:cs="Calibri"/>
                <w:i/>
                <w:iCs/>
              </w:rPr>
            </w:pPr>
            <w:r w:rsidRPr="00F163C9">
              <w:rPr>
                <w:rFonts w:ascii="Calibri" w:hAnsi="Calibri" w:cs="Calibri"/>
                <w:i/>
                <w:iCs/>
              </w:rPr>
              <w:t>The ELEVATE AI initiative at Ulster University Business School traces a twelve-month journey from a one-day Sustainability Sprint to a live, student-led wellbeing programme delivered across two North Belfast secondary schools. Grounded in the ‘AHEAD framework’ (AI-forward, Human-centred Education and Development), the paper presents the Me Sports, We Sports and eSports initiative as a replicable model for responsible AI pedagogy at the quadruple helix. A three-tier cascade mentoring structure connects university students to school pupils in communities of acute socioeconomic deprivation, demonstrating how responsible AI, embedded in co-designed experiential learning, can generate positive impact while advancing PRME Principle 3. </w:t>
            </w:r>
          </w:p>
          <w:p w14:paraId="657F938E" w14:textId="77777777" w:rsidR="001C05D4" w:rsidRPr="00F163C9" w:rsidRDefault="001C05D4" w:rsidP="00804A2E">
            <w:pPr>
              <w:rPr>
                <w:rFonts w:ascii="Calibri" w:hAnsi="Calibri" w:cs="Calibri"/>
                <w:i/>
                <w:iCs/>
              </w:rPr>
            </w:pPr>
          </w:p>
          <w:p w14:paraId="295EBB13" w14:textId="4A39859D" w:rsidR="00472152" w:rsidRPr="00804A2E" w:rsidRDefault="00472152" w:rsidP="00804A2E">
            <w:pPr>
              <w:rPr>
                <w:rFonts w:ascii="Calibri" w:hAnsi="Calibri" w:cs="Calibri"/>
              </w:rPr>
            </w:pPr>
          </w:p>
        </w:tc>
      </w:tr>
      <w:tr w:rsidR="00AD6D45" w:rsidRPr="00804A2E" w14:paraId="7385F2E5" w14:textId="77777777" w:rsidTr="00DD0CE4">
        <w:trPr>
          <w:trHeight w:val="680"/>
          <w:jc w:val="center"/>
        </w:trPr>
        <w:tc>
          <w:tcPr>
            <w:tcW w:w="15525" w:type="dxa"/>
            <w:vAlign w:val="bottom"/>
            <w:hideMark/>
          </w:tcPr>
          <w:p w14:paraId="3E4279FB" w14:textId="5AADE412" w:rsidR="00AD6D45" w:rsidRPr="00804A2E" w:rsidRDefault="00AD6D45" w:rsidP="00804A2E">
            <w:pPr>
              <w:rPr>
                <w:rFonts w:ascii="Calibri" w:hAnsi="Calibri" w:cs="Calibri"/>
              </w:rPr>
            </w:pPr>
            <w:r w:rsidRPr="00804A2E">
              <w:rPr>
                <w:rFonts w:ascii="Calibri" w:hAnsi="Calibri" w:cs="Calibri"/>
              </w:rPr>
              <w:t>Micro-Funding as A Catalyst for Grassroots ESD Innovation: The Sustainability Spark! Project At Munster Technological University</w:t>
            </w:r>
            <w:r w:rsidRPr="00804A2E">
              <w:rPr>
                <w:rFonts w:ascii="Calibri" w:hAnsi="Calibri" w:cs="Calibri"/>
              </w:rPr>
              <w:br/>
            </w:r>
            <w:r w:rsidR="00482D88" w:rsidRPr="00804A2E">
              <w:rPr>
                <w:rFonts w:ascii="Calibri" w:hAnsi="Calibri" w:cs="Calibri"/>
              </w:rPr>
              <w:t xml:space="preserve">Dr </w:t>
            </w:r>
            <w:r w:rsidRPr="00804A2E">
              <w:rPr>
                <w:rFonts w:ascii="Calibri" w:hAnsi="Calibri" w:cs="Calibri"/>
              </w:rPr>
              <w:t>Shirley Howe</w:t>
            </w:r>
          </w:p>
          <w:p w14:paraId="6F14766D" w14:textId="71716192" w:rsidR="00D2638E" w:rsidRPr="00804A2E" w:rsidRDefault="7EE839A1" w:rsidP="00804A2E">
            <w:pPr>
              <w:rPr>
                <w:rFonts w:ascii="Calibri" w:hAnsi="Calibri" w:cs="Calibri"/>
              </w:rPr>
            </w:pPr>
            <w:r w:rsidRPr="00804A2E">
              <w:rPr>
                <w:rFonts w:ascii="Calibri" w:hAnsi="Calibri" w:cs="Calibri"/>
              </w:rPr>
              <w:t>PRME Sustainability Coordinator, Munster Technological University</w:t>
            </w:r>
          </w:p>
          <w:p w14:paraId="52B6979B" w14:textId="5D56269A" w:rsidR="00195550" w:rsidRPr="00F163C9" w:rsidRDefault="008A7934" w:rsidP="00F163C9">
            <w:pPr>
              <w:jc w:val="both"/>
              <w:rPr>
                <w:rFonts w:ascii="Calibri" w:hAnsi="Calibri" w:cs="Calibri"/>
                <w:i/>
                <w:iCs/>
              </w:rPr>
            </w:pPr>
            <w:r w:rsidRPr="00F163C9">
              <w:rPr>
                <w:rFonts w:ascii="Calibri" w:hAnsi="Calibri" w:cs="Calibri"/>
                <w:i/>
                <w:iCs/>
              </w:rPr>
              <w:t>This paper examines Sustainability Spark!, a PRME-supported micro-funding initiative launched in 2026 within the Faculty of Business at Munster Technological University (MTU) to advance Education for Sustainable Development (ESD). Through dedicated funding streams for students and staff, the initiative currently supports eight projects focused on sustainability-oriented teaching and learning, student-staff co-creation, interdisciplinary collaboration, and community engagement. Using a case study approach, the paper explores how micro-grants can catalyse pedagogical innovation, sustainability competence development, and institutional change. Early findings suggest that targeted internal funding offers a scalable mechanism for embedding sustainability and responsible leadership within higher education</w:t>
            </w:r>
            <w:r w:rsidR="008D11B4" w:rsidRPr="00F163C9">
              <w:rPr>
                <w:rFonts w:ascii="Calibri" w:hAnsi="Calibri" w:cs="Calibri"/>
                <w:i/>
                <w:iCs/>
              </w:rPr>
              <w:t>.</w:t>
            </w:r>
          </w:p>
          <w:p w14:paraId="36FFF0A4" w14:textId="77777777" w:rsidR="00F92D07" w:rsidRPr="00804A2E" w:rsidRDefault="00F92D07" w:rsidP="00804A2E">
            <w:pPr>
              <w:rPr>
                <w:rFonts w:ascii="Calibri" w:hAnsi="Calibri" w:cs="Calibri"/>
              </w:rPr>
            </w:pPr>
          </w:p>
          <w:p w14:paraId="30381B8E" w14:textId="4E0D4DAD" w:rsidR="00472152" w:rsidRPr="00804A2E" w:rsidRDefault="00472152" w:rsidP="00804A2E">
            <w:pPr>
              <w:rPr>
                <w:rFonts w:ascii="Calibri" w:hAnsi="Calibri" w:cs="Calibri"/>
              </w:rPr>
            </w:pPr>
          </w:p>
        </w:tc>
      </w:tr>
      <w:tr w:rsidR="00AD6D45" w:rsidRPr="00804A2E" w14:paraId="25E571ED" w14:textId="77777777" w:rsidTr="00DD0CE4">
        <w:trPr>
          <w:trHeight w:val="680"/>
          <w:jc w:val="center"/>
        </w:trPr>
        <w:tc>
          <w:tcPr>
            <w:tcW w:w="15525" w:type="dxa"/>
            <w:vAlign w:val="bottom"/>
            <w:hideMark/>
          </w:tcPr>
          <w:p w14:paraId="3420500C" w14:textId="77777777" w:rsidR="00AD6D45" w:rsidRPr="00804A2E" w:rsidRDefault="00AD6D45" w:rsidP="00804A2E">
            <w:pPr>
              <w:rPr>
                <w:rFonts w:ascii="Calibri" w:hAnsi="Calibri" w:cs="Calibri"/>
              </w:rPr>
            </w:pPr>
            <w:r w:rsidRPr="00804A2E">
              <w:rPr>
                <w:rFonts w:ascii="Calibri" w:hAnsi="Calibri" w:cs="Calibri"/>
              </w:rPr>
              <w:lastRenderedPageBreak/>
              <w:t>Keep Your Clients Close, And Your Suppliers Closer: Institutional Partnerships for Activising Solar Energy Entrepreneurs in India</w:t>
            </w:r>
            <w:r w:rsidRPr="00804A2E">
              <w:rPr>
                <w:rFonts w:ascii="Calibri" w:hAnsi="Calibri" w:cs="Calibri"/>
              </w:rPr>
              <w:br/>
              <w:t xml:space="preserve">Dr </w:t>
            </w:r>
            <w:bookmarkStart w:id="26" w:name="OLE_LINK28"/>
            <w:r w:rsidRPr="00804A2E">
              <w:rPr>
                <w:rFonts w:ascii="Calibri" w:hAnsi="Calibri" w:cs="Calibri"/>
              </w:rPr>
              <w:t>Boidurjo Rick Mukhopadhyay</w:t>
            </w:r>
            <w:bookmarkEnd w:id="26"/>
          </w:p>
          <w:p w14:paraId="52171970" w14:textId="5DE46912" w:rsidR="00D2638E" w:rsidRPr="00804A2E" w:rsidRDefault="004D5107" w:rsidP="00804A2E">
            <w:pPr>
              <w:rPr>
                <w:rFonts w:ascii="Calibri" w:hAnsi="Calibri" w:cs="Calibri"/>
              </w:rPr>
            </w:pPr>
            <w:r w:rsidRPr="00804A2E">
              <w:rPr>
                <w:rFonts w:ascii="Calibri" w:hAnsi="Calibri" w:cs="Calibri"/>
              </w:rPr>
              <w:t>MBA Director and PRME Lead</w:t>
            </w:r>
            <w:r w:rsidR="60C80DF2" w:rsidRPr="00804A2E">
              <w:rPr>
                <w:rFonts w:ascii="Calibri" w:hAnsi="Calibri" w:cs="Calibri"/>
              </w:rPr>
              <w:t>; Middlesex University London</w:t>
            </w:r>
          </w:p>
          <w:p w14:paraId="7AD67602" w14:textId="298D4143" w:rsidR="00195550" w:rsidRPr="00F163C9" w:rsidRDefault="0748CEEE" w:rsidP="00F163C9">
            <w:pPr>
              <w:jc w:val="both"/>
              <w:rPr>
                <w:rFonts w:ascii="Calibri" w:hAnsi="Calibri" w:cs="Calibri"/>
                <w:i/>
                <w:iCs/>
              </w:rPr>
            </w:pPr>
            <w:r w:rsidRPr="00F163C9">
              <w:rPr>
                <w:rFonts w:ascii="Calibri" w:hAnsi="Calibri" w:cs="Calibri"/>
                <w:i/>
                <w:iCs/>
              </w:rPr>
              <w:t>This study examines how solar energy entrepreneurship strategically operates through multi-stakeholder collaborative models to advance rural development and energy security. Drawing on in-depth field research in rural India, it investigates how entrepreneurs intentionally engage with communities, regional rural banks, NGOs, local suppliers, and institutional and development partners to establish and sustain energy-based enterprises. Findings highlight the critical role of enabling ecosystems, cross-sector partnerships, and institutional support in shaping and nourishing entrepreneurial outcomes. By demonstrating how decentralised renewable energy initiatives can support inclusive development, strengthen local resilience, and address persistent energy access challenges, the research provides robust empirical insights to inform policy and practice in rural energy transitions.</w:t>
            </w:r>
          </w:p>
          <w:p w14:paraId="2497978A" w14:textId="77777777" w:rsidR="00F93F58" w:rsidRPr="00804A2E" w:rsidRDefault="00F93F58" w:rsidP="00804A2E">
            <w:pPr>
              <w:rPr>
                <w:rFonts w:ascii="Calibri" w:hAnsi="Calibri" w:cs="Calibri"/>
              </w:rPr>
            </w:pPr>
          </w:p>
          <w:p w14:paraId="74C43300" w14:textId="260EE6FF" w:rsidR="00D2638E" w:rsidRPr="00804A2E" w:rsidRDefault="00D2638E" w:rsidP="00804A2E">
            <w:pPr>
              <w:rPr>
                <w:rFonts w:ascii="Calibri" w:hAnsi="Calibri" w:cs="Calibri"/>
              </w:rPr>
            </w:pPr>
          </w:p>
        </w:tc>
      </w:tr>
      <w:tr w:rsidR="00AD6D45" w:rsidRPr="00804A2E" w14:paraId="198E7FA1" w14:textId="77777777" w:rsidTr="00DD0CE4">
        <w:trPr>
          <w:trHeight w:val="680"/>
          <w:jc w:val="center"/>
        </w:trPr>
        <w:tc>
          <w:tcPr>
            <w:tcW w:w="15525" w:type="dxa"/>
            <w:vAlign w:val="bottom"/>
            <w:hideMark/>
          </w:tcPr>
          <w:p w14:paraId="110FBB84" w14:textId="0830591E" w:rsidR="00AD6D45" w:rsidRPr="00804A2E" w:rsidRDefault="00AD6D45" w:rsidP="00804A2E">
            <w:pPr>
              <w:rPr>
                <w:rFonts w:ascii="Calibri" w:hAnsi="Calibri" w:cs="Calibri"/>
              </w:rPr>
            </w:pPr>
            <w:r w:rsidRPr="00804A2E">
              <w:rPr>
                <w:rFonts w:ascii="Calibri" w:hAnsi="Calibri" w:cs="Calibri"/>
              </w:rPr>
              <w:t>Foundations Of Responsible Business: Developing an Annotated Bibliography</w:t>
            </w:r>
            <w:r w:rsidRPr="00804A2E">
              <w:rPr>
                <w:rFonts w:ascii="Calibri" w:hAnsi="Calibri" w:cs="Calibri"/>
              </w:rPr>
              <w:br/>
            </w:r>
            <w:r w:rsidR="00482D88" w:rsidRPr="00804A2E">
              <w:rPr>
                <w:rFonts w:ascii="Calibri" w:hAnsi="Calibri" w:cs="Calibri"/>
              </w:rPr>
              <w:t xml:space="preserve">Dr </w:t>
            </w:r>
            <w:r w:rsidRPr="00804A2E">
              <w:rPr>
                <w:rFonts w:ascii="Calibri" w:hAnsi="Calibri" w:cs="Calibri"/>
              </w:rPr>
              <w:t>Adam Nix</w:t>
            </w:r>
          </w:p>
          <w:p w14:paraId="5DC614A0" w14:textId="2AA27AE0" w:rsidR="00003D66" w:rsidRPr="00804A2E" w:rsidRDefault="00003D66" w:rsidP="00804A2E">
            <w:pPr>
              <w:rPr>
                <w:rFonts w:ascii="Calibri" w:hAnsi="Calibri" w:cs="Calibri"/>
              </w:rPr>
            </w:pPr>
            <w:r w:rsidRPr="00804A2E">
              <w:rPr>
                <w:rFonts w:ascii="Calibri" w:hAnsi="Calibri" w:cs="Calibri"/>
              </w:rPr>
              <w:t>Associate Professor in Responsible Business; University of Birmingham</w:t>
            </w:r>
          </w:p>
          <w:p w14:paraId="42E894A9" w14:textId="253E4F6B" w:rsidR="00595188" w:rsidRPr="009D57D1" w:rsidRDefault="003667E4" w:rsidP="009D57D1">
            <w:pPr>
              <w:jc w:val="both"/>
              <w:rPr>
                <w:rFonts w:ascii="Calibri" w:hAnsi="Calibri" w:cs="Calibri"/>
                <w:i/>
                <w:iCs/>
              </w:rPr>
            </w:pPr>
            <w:r w:rsidRPr="00F163C9">
              <w:rPr>
                <w:rFonts w:ascii="Calibri" w:hAnsi="Calibri" w:cs="Calibri"/>
                <w:i/>
                <w:iCs/>
              </w:rPr>
              <w:t>This presentation will report on an ongoing institutional research project that aims to advance understanding of responsible business by developing an annotated bibliography. As a concept, responsible business is shaped by a wide range of theories, philosophical traditions, and practical concerns, and accessible summary resources help navigate this complexity. The presentation will outline the conceptual rationale and process design for the bibliography, as well as the work currently completed. It will discuss the challenges of representing a field characterised by competing priorities, evolving concerns, and varied audiences.</w:t>
            </w:r>
          </w:p>
          <w:p w14:paraId="4E11EA7E" w14:textId="77777777" w:rsidR="00595188" w:rsidRPr="00804A2E" w:rsidRDefault="00595188" w:rsidP="00804A2E">
            <w:pPr>
              <w:rPr>
                <w:rFonts w:ascii="Calibri" w:hAnsi="Calibri" w:cs="Calibri"/>
              </w:rPr>
            </w:pPr>
          </w:p>
          <w:p w14:paraId="6E504C5D" w14:textId="64D59C5B" w:rsidR="00D2638E" w:rsidRPr="00804A2E" w:rsidRDefault="00D2638E" w:rsidP="00804A2E">
            <w:pPr>
              <w:rPr>
                <w:rFonts w:ascii="Calibri" w:hAnsi="Calibri" w:cs="Calibri"/>
              </w:rPr>
            </w:pPr>
          </w:p>
        </w:tc>
      </w:tr>
      <w:tr w:rsidR="00666488" w:rsidRPr="007F74EE" w14:paraId="0B2E5488" w14:textId="77777777" w:rsidTr="00DD0CE4">
        <w:trPr>
          <w:trHeight w:val="540"/>
          <w:jc w:val="center"/>
        </w:trPr>
        <w:tc>
          <w:tcPr>
            <w:tcW w:w="15525" w:type="dxa"/>
            <w:shd w:val="clear" w:color="auto" w:fill="B3E5A1" w:themeFill="accent6" w:themeFillTint="66"/>
            <w:vAlign w:val="bottom"/>
            <w:hideMark/>
          </w:tcPr>
          <w:p w14:paraId="45DB5A91" w14:textId="2F6E4C14" w:rsidR="00666488" w:rsidRPr="007F74EE" w:rsidRDefault="00666488" w:rsidP="007F74EE">
            <w:pPr>
              <w:jc w:val="center"/>
              <w:rPr>
                <w:rFonts w:ascii="Calibri" w:hAnsi="Calibri" w:cs="Calibri"/>
                <w:b/>
                <w:bCs/>
              </w:rPr>
            </w:pPr>
            <w:bookmarkStart w:id="27" w:name="OLE_LINK6"/>
            <w:r w:rsidRPr="007F74EE">
              <w:rPr>
                <w:rFonts w:ascii="Calibri" w:hAnsi="Calibri" w:cs="Calibri"/>
                <w:b/>
                <w:bCs/>
              </w:rPr>
              <w:t>1</w:t>
            </w:r>
            <w:r w:rsidR="009F1332" w:rsidRPr="007F74EE">
              <w:rPr>
                <w:rFonts w:ascii="Calibri" w:hAnsi="Calibri" w:cs="Calibri"/>
                <w:b/>
                <w:bCs/>
              </w:rPr>
              <w:t>5:00-16:</w:t>
            </w:r>
            <w:r w:rsidR="00DE6A03" w:rsidRPr="007F74EE">
              <w:rPr>
                <w:rFonts w:ascii="Calibri" w:hAnsi="Calibri" w:cs="Calibri"/>
                <w:b/>
                <w:bCs/>
              </w:rPr>
              <w:t>15</w:t>
            </w:r>
          </w:p>
        </w:tc>
      </w:tr>
      <w:bookmarkEnd w:id="27"/>
      <w:tr w:rsidR="009F1332" w:rsidRPr="007F74EE" w14:paraId="69FC8475" w14:textId="77777777" w:rsidTr="00DD0CE4">
        <w:trPr>
          <w:trHeight w:val="340"/>
          <w:jc w:val="center"/>
        </w:trPr>
        <w:tc>
          <w:tcPr>
            <w:tcW w:w="15525" w:type="dxa"/>
            <w:shd w:val="clear" w:color="auto" w:fill="FFC000"/>
            <w:vAlign w:val="bottom"/>
          </w:tcPr>
          <w:p w14:paraId="2F9E6103" w14:textId="7B5F0635" w:rsidR="009F1332" w:rsidRPr="007F74EE" w:rsidRDefault="6CA1F11B" w:rsidP="007F74EE">
            <w:pPr>
              <w:jc w:val="center"/>
              <w:rPr>
                <w:rFonts w:ascii="Calibri" w:hAnsi="Calibri" w:cs="Calibri"/>
                <w:b/>
                <w:bCs/>
              </w:rPr>
            </w:pPr>
            <w:r w:rsidRPr="007F74EE">
              <w:rPr>
                <w:rFonts w:ascii="Calibri" w:hAnsi="Calibri" w:cs="Calibri"/>
                <w:b/>
                <w:bCs/>
              </w:rPr>
              <w:t>Panel</w:t>
            </w:r>
            <w:r w:rsidR="405385E8" w:rsidRPr="007F74EE">
              <w:rPr>
                <w:rFonts w:ascii="Calibri" w:hAnsi="Calibri" w:cs="Calibri"/>
                <w:b/>
                <w:bCs/>
              </w:rPr>
              <w:t xml:space="preserve"> (10 East, 0.17)</w:t>
            </w:r>
          </w:p>
        </w:tc>
      </w:tr>
      <w:tr w:rsidR="009F1332" w:rsidRPr="00804A2E" w14:paraId="1A44FE73" w14:textId="77777777" w:rsidTr="00DD0CE4">
        <w:trPr>
          <w:trHeight w:val="340"/>
          <w:jc w:val="center"/>
        </w:trPr>
        <w:tc>
          <w:tcPr>
            <w:tcW w:w="15525" w:type="dxa"/>
            <w:vAlign w:val="bottom"/>
          </w:tcPr>
          <w:p w14:paraId="17726A94" w14:textId="52F0039F" w:rsidR="009F1332" w:rsidRPr="00804A2E" w:rsidRDefault="008A42E7" w:rsidP="00804A2E">
            <w:pPr>
              <w:rPr>
                <w:rFonts w:ascii="Calibri" w:hAnsi="Calibri" w:cs="Calibri"/>
              </w:rPr>
            </w:pPr>
            <w:r w:rsidRPr="00804A2E">
              <w:rPr>
                <w:rFonts w:ascii="Calibri" w:hAnsi="Calibri" w:cs="Calibri"/>
              </w:rPr>
              <w:t>Inclusive Education and an Institutional Approach to Wellbeing</w:t>
            </w:r>
          </w:p>
          <w:p w14:paraId="2F9B56B9" w14:textId="77777777" w:rsidR="009F1332" w:rsidRPr="00804A2E" w:rsidRDefault="008A42E7" w:rsidP="00804A2E">
            <w:pPr>
              <w:rPr>
                <w:rFonts w:ascii="Calibri" w:hAnsi="Calibri" w:cs="Calibri"/>
              </w:rPr>
            </w:pPr>
            <w:r w:rsidRPr="00804A2E">
              <w:rPr>
                <w:rFonts w:ascii="Calibri" w:hAnsi="Calibri" w:cs="Calibri"/>
              </w:rPr>
              <w:t>Professor Cassie Wilson</w:t>
            </w:r>
          </w:p>
          <w:p w14:paraId="6D49C86A" w14:textId="77777777" w:rsidR="008A42E7" w:rsidRPr="00804A2E" w:rsidRDefault="008A42E7" w:rsidP="00804A2E">
            <w:pPr>
              <w:rPr>
                <w:rFonts w:ascii="Calibri" w:hAnsi="Calibri" w:cs="Calibri"/>
              </w:rPr>
            </w:pPr>
            <w:r w:rsidRPr="00804A2E">
              <w:rPr>
                <w:rFonts w:ascii="Calibri" w:hAnsi="Calibri" w:cs="Calibri"/>
              </w:rPr>
              <w:t>Pro-Vice-Chancellor (Student Experience and Sport); University of Bath</w:t>
            </w:r>
          </w:p>
          <w:p w14:paraId="362E3828" w14:textId="77777777" w:rsidR="00631C27" w:rsidRPr="00804A2E" w:rsidRDefault="00631C27" w:rsidP="00804A2E">
            <w:pPr>
              <w:rPr>
                <w:rFonts w:ascii="Calibri" w:hAnsi="Calibri" w:cs="Calibri"/>
              </w:rPr>
            </w:pPr>
            <w:r w:rsidRPr="00804A2E">
              <w:rPr>
                <w:rFonts w:ascii="Calibri" w:hAnsi="Calibri" w:cs="Calibri"/>
              </w:rPr>
              <w:t>Professor Nathalia Gjersoe</w:t>
            </w:r>
          </w:p>
          <w:p w14:paraId="3FC13DEA" w14:textId="768913C2" w:rsidR="00631C27" w:rsidRPr="00804A2E" w:rsidRDefault="00631C27" w:rsidP="00804A2E">
            <w:pPr>
              <w:rPr>
                <w:rFonts w:ascii="Calibri" w:hAnsi="Calibri" w:cs="Calibri"/>
              </w:rPr>
            </w:pPr>
            <w:r w:rsidRPr="00804A2E">
              <w:rPr>
                <w:rFonts w:ascii="Calibri" w:hAnsi="Calibri" w:cs="Calibri"/>
              </w:rPr>
              <w:t>Associate PVC (Student Experience - Student Voice); University of Bath</w:t>
            </w:r>
            <w:r w:rsidRPr="00804A2E">
              <w:rPr>
                <w:rFonts w:ascii="Calibri" w:hAnsi="Calibri" w:cs="Calibri"/>
              </w:rPr>
              <w:br/>
              <w:t>Joel Staley</w:t>
            </w:r>
          </w:p>
          <w:p w14:paraId="7D225EB7" w14:textId="6F3621A3" w:rsidR="00631C27" w:rsidRPr="00804A2E" w:rsidRDefault="00631C27" w:rsidP="00804A2E">
            <w:pPr>
              <w:rPr>
                <w:rFonts w:ascii="Calibri" w:hAnsi="Calibri" w:cs="Calibri"/>
              </w:rPr>
            </w:pPr>
            <w:r w:rsidRPr="00804A2E">
              <w:rPr>
                <w:rFonts w:ascii="Calibri" w:hAnsi="Calibri" w:cs="Calibri"/>
              </w:rPr>
              <w:t>Deputy Head of Student Wellbeing Services (SWS); Bath Spa University</w:t>
            </w:r>
            <w:r w:rsidRPr="00804A2E">
              <w:rPr>
                <w:rFonts w:ascii="Calibri" w:hAnsi="Calibri" w:cs="Calibri"/>
              </w:rPr>
              <w:br/>
              <w:t xml:space="preserve">Dr </w:t>
            </w:r>
            <w:bookmarkStart w:id="28" w:name="OLE_LINK88"/>
            <w:r w:rsidRPr="00804A2E">
              <w:rPr>
                <w:rFonts w:ascii="Calibri" w:hAnsi="Calibri" w:cs="Calibri"/>
              </w:rPr>
              <w:t xml:space="preserve">Christopher Bonfield </w:t>
            </w:r>
            <w:bookmarkEnd w:id="28"/>
          </w:p>
          <w:p w14:paraId="0C040966" w14:textId="2ADB0A8F" w:rsidR="00631C27" w:rsidRPr="00804A2E" w:rsidRDefault="00631C27" w:rsidP="00804A2E">
            <w:pPr>
              <w:rPr>
                <w:rFonts w:ascii="Calibri" w:hAnsi="Calibri" w:cs="Calibri"/>
              </w:rPr>
            </w:pPr>
            <w:r w:rsidRPr="00804A2E">
              <w:rPr>
                <w:rFonts w:ascii="Calibri" w:hAnsi="Calibri" w:cs="Calibri"/>
              </w:rPr>
              <w:t>Director of CLT (Centre for Learning and Teaching); University of Bath</w:t>
            </w:r>
          </w:p>
          <w:p w14:paraId="7BC41490" w14:textId="77777777" w:rsidR="005526F5" w:rsidRPr="00F163C9" w:rsidRDefault="00D30CAF" w:rsidP="00F163C9">
            <w:pPr>
              <w:jc w:val="both"/>
              <w:rPr>
                <w:rFonts w:ascii="Calibri" w:hAnsi="Calibri" w:cs="Calibri"/>
                <w:i/>
                <w:iCs/>
              </w:rPr>
            </w:pPr>
            <w:r w:rsidRPr="00F163C9">
              <w:rPr>
                <w:rFonts w:ascii="Calibri" w:hAnsi="Calibri" w:cs="Calibri"/>
                <w:i/>
                <w:iCs/>
              </w:rPr>
              <w:t>This panel examines how universities can take systemic approaches to inclusive education and wellbeing amid rising student need, regulatory pressure, and financial constraint. It highlights the Office for Students’ move toward anticipatory, institution-wide inclusion aligned with universal design for learning. Using the University of Bath as a case study, it outlines our work on inclusive education and the ‘Be Well’ initiative, which embed accessibility and wellbeing into curricula and student experience. The discussion emphasises organisational enablers, cultural change, and long-term efficiencies, arguing that integrated, proactive design creates equitable, supportive environments where all students can thrive. </w:t>
            </w:r>
          </w:p>
          <w:p w14:paraId="1B6F5CBA" w14:textId="1193975F" w:rsidR="00D30CAF" w:rsidRPr="00804A2E" w:rsidRDefault="00D30CAF" w:rsidP="00804A2E">
            <w:pPr>
              <w:rPr>
                <w:rFonts w:ascii="Calibri" w:hAnsi="Calibri" w:cs="Calibri"/>
              </w:rPr>
            </w:pPr>
          </w:p>
        </w:tc>
      </w:tr>
      <w:tr w:rsidR="0067254F" w:rsidRPr="007F74EE" w14:paraId="7D7ECBEF" w14:textId="77777777" w:rsidTr="00DD0CE4">
        <w:trPr>
          <w:trHeight w:val="340"/>
          <w:jc w:val="center"/>
        </w:trPr>
        <w:tc>
          <w:tcPr>
            <w:tcW w:w="15525" w:type="dxa"/>
            <w:shd w:val="clear" w:color="auto" w:fill="FFC000"/>
            <w:vAlign w:val="bottom"/>
          </w:tcPr>
          <w:p w14:paraId="1F4253DE" w14:textId="77777777" w:rsidR="0067254F" w:rsidRDefault="0067254F" w:rsidP="007F74EE">
            <w:pPr>
              <w:jc w:val="center"/>
              <w:rPr>
                <w:rFonts w:ascii="Calibri" w:hAnsi="Calibri" w:cs="Calibri"/>
                <w:b/>
                <w:bCs/>
              </w:rPr>
            </w:pPr>
            <w:r w:rsidRPr="007F74EE">
              <w:rPr>
                <w:rFonts w:ascii="Calibri" w:hAnsi="Calibri" w:cs="Calibri"/>
                <w:b/>
                <w:bCs/>
              </w:rPr>
              <w:lastRenderedPageBreak/>
              <w:t>Digital Governance, AI Ethics &amp; Technology (10 East, 0.11)</w:t>
            </w:r>
          </w:p>
          <w:p w14:paraId="64F0D1BF" w14:textId="106906EB" w:rsidR="00845406" w:rsidRDefault="00845406" w:rsidP="00845406">
            <w:pPr>
              <w:jc w:val="center"/>
              <w:rPr>
                <w:rFonts w:ascii="Calibri" w:hAnsi="Calibri" w:cs="Calibri"/>
                <w:b/>
                <w:bCs/>
              </w:rPr>
            </w:pPr>
            <w:r>
              <w:rPr>
                <w:rFonts w:ascii="Calibri" w:hAnsi="Calibri" w:cs="Calibri"/>
                <w:b/>
                <w:bCs/>
              </w:rPr>
              <w:t>Session Chair: Stephanie Sandland</w:t>
            </w:r>
          </w:p>
          <w:p w14:paraId="27BFA08B" w14:textId="633655F9" w:rsidR="00845406" w:rsidRPr="007F74EE" w:rsidRDefault="00845406" w:rsidP="00845406">
            <w:pPr>
              <w:jc w:val="center"/>
              <w:rPr>
                <w:rFonts w:ascii="Calibri" w:hAnsi="Calibri" w:cs="Calibri"/>
                <w:b/>
                <w:bCs/>
              </w:rPr>
            </w:pPr>
            <w:r>
              <w:rPr>
                <w:rFonts w:ascii="Calibri" w:hAnsi="Calibri" w:cs="Calibri"/>
                <w:b/>
                <w:bCs/>
              </w:rPr>
              <w:t>Facilitator: David Todd</w:t>
            </w:r>
          </w:p>
        </w:tc>
      </w:tr>
      <w:tr w:rsidR="0067254F" w:rsidRPr="00804A2E" w14:paraId="45F80E50" w14:textId="77777777" w:rsidTr="00DD0CE4">
        <w:trPr>
          <w:trHeight w:val="540"/>
          <w:jc w:val="center"/>
        </w:trPr>
        <w:tc>
          <w:tcPr>
            <w:tcW w:w="15525" w:type="dxa"/>
            <w:vAlign w:val="bottom"/>
          </w:tcPr>
          <w:p w14:paraId="07AA473D" w14:textId="6FDC0687" w:rsidR="0067254F" w:rsidRPr="00804A2E" w:rsidRDefault="0067254F" w:rsidP="00804A2E">
            <w:pPr>
              <w:rPr>
                <w:rFonts w:ascii="Calibri" w:hAnsi="Calibri" w:cs="Calibri"/>
              </w:rPr>
            </w:pPr>
            <w:r w:rsidRPr="00804A2E">
              <w:rPr>
                <w:rFonts w:ascii="Calibri" w:hAnsi="Calibri" w:cs="Calibri"/>
              </w:rPr>
              <w:t>Fairness In A</w:t>
            </w:r>
            <w:r w:rsidR="00845406">
              <w:rPr>
                <w:rFonts w:ascii="Calibri" w:hAnsi="Calibri" w:cs="Calibri"/>
              </w:rPr>
              <w:t>I</w:t>
            </w:r>
            <w:r w:rsidRPr="00804A2E">
              <w:rPr>
                <w:rFonts w:ascii="Calibri" w:hAnsi="Calibri" w:cs="Calibri"/>
              </w:rPr>
              <w:t>-Powered Assessment in Project Management Education: A Socio-Technical and Cross-Cultural Study of Bias, Transparency, and Acceptance</w:t>
            </w:r>
            <w:r w:rsidRPr="00804A2E">
              <w:rPr>
                <w:rFonts w:ascii="Calibri" w:hAnsi="Calibri" w:cs="Calibri"/>
              </w:rPr>
              <w:br/>
              <w:t>Jing Jiang</w:t>
            </w:r>
          </w:p>
          <w:p w14:paraId="2A7B9274" w14:textId="77777777" w:rsidR="0067254F" w:rsidRPr="00804A2E" w:rsidRDefault="0067254F" w:rsidP="00804A2E">
            <w:pPr>
              <w:rPr>
                <w:rFonts w:ascii="Calibri" w:hAnsi="Calibri" w:cs="Calibri"/>
              </w:rPr>
            </w:pPr>
            <w:r w:rsidRPr="00804A2E">
              <w:rPr>
                <w:rFonts w:ascii="Calibri" w:hAnsi="Calibri" w:cs="Calibri"/>
              </w:rPr>
              <w:t xml:space="preserve">Teaching Assistant; </w:t>
            </w:r>
            <w:hyperlink r:id="rId10">
              <w:r w:rsidRPr="00804A2E">
                <w:rPr>
                  <w:rStyle w:val="Hyperlink"/>
                  <w:rFonts w:ascii="Calibri" w:hAnsi="Calibri" w:cs="Calibri"/>
                </w:rPr>
                <w:t>Department of Civil Engineering and Management</w:t>
              </w:r>
            </w:hyperlink>
            <w:r w:rsidRPr="00804A2E">
              <w:rPr>
                <w:rFonts w:ascii="Calibri" w:hAnsi="Calibri" w:cs="Calibri"/>
              </w:rPr>
              <w:t>; University of Manchester</w:t>
            </w:r>
          </w:p>
          <w:p w14:paraId="61AE34D2" w14:textId="4553A3E4" w:rsidR="0067254F" w:rsidRPr="00F163C9" w:rsidRDefault="0067254F" w:rsidP="00F163C9">
            <w:pPr>
              <w:jc w:val="both"/>
              <w:rPr>
                <w:rFonts w:ascii="Calibri" w:hAnsi="Calibri" w:cs="Calibri"/>
                <w:i/>
                <w:iCs/>
              </w:rPr>
            </w:pPr>
            <w:r w:rsidRPr="00F163C9">
              <w:rPr>
                <w:rFonts w:ascii="Calibri" w:hAnsi="Calibri" w:cs="Calibri"/>
                <w:i/>
                <w:iCs/>
              </w:rPr>
              <w:t>This session explores fairness in AI-powered assessment in project management education through a socio-technical and responsible management education lens. It examines how bias, transparency, trust, and governance shape the ethical use of AI in assessment, particularly in diverse and international learning contexts. Drawing on an ongoing doctoral research project, the session invites discussion on fairness as both a technical and social challenge, connecting AI performance, stakeholder perceptions, and governance design. The session aims to stimulate debate on how responsible management education can guide more transparent, equitable, and trustworthy uses of AI in assessment.</w:t>
            </w:r>
          </w:p>
          <w:p w14:paraId="5879712F" w14:textId="77777777" w:rsidR="0067254F" w:rsidRPr="00804A2E" w:rsidRDefault="0067254F" w:rsidP="00804A2E">
            <w:pPr>
              <w:rPr>
                <w:rFonts w:ascii="Calibri" w:hAnsi="Calibri" w:cs="Calibri"/>
              </w:rPr>
            </w:pPr>
          </w:p>
        </w:tc>
      </w:tr>
      <w:tr w:rsidR="3EDA326F" w:rsidRPr="00804A2E" w14:paraId="74A6A596" w14:textId="77777777" w:rsidTr="00DD0CE4">
        <w:trPr>
          <w:trHeight w:val="540"/>
          <w:jc w:val="center"/>
        </w:trPr>
        <w:tc>
          <w:tcPr>
            <w:tcW w:w="15525" w:type="dxa"/>
            <w:vAlign w:val="bottom"/>
          </w:tcPr>
          <w:p w14:paraId="311DBD30" w14:textId="6D68FDAB" w:rsidR="7DB1CDDA" w:rsidRPr="00804A2E" w:rsidRDefault="7DB1CDDA" w:rsidP="00804A2E">
            <w:pPr>
              <w:rPr>
                <w:rFonts w:ascii="Calibri" w:hAnsi="Calibri" w:cs="Calibri"/>
              </w:rPr>
            </w:pPr>
            <w:r w:rsidRPr="00804A2E">
              <w:rPr>
                <w:rFonts w:ascii="Calibri" w:hAnsi="Calibri" w:cs="Calibri"/>
              </w:rPr>
              <w:t>Reimagining Responsible Management Education in an Age of Mass Migration and Artificial Intelligence</w:t>
            </w:r>
          </w:p>
          <w:p w14:paraId="0A289C43" w14:textId="1529A7C4" w:rsidR="7DB1CDDA" w:rsidRPr="00804A2E" w:rsidRDefault="7DB1CDDA" w:rsidP="00804A2E">
            <w:pPr>
              <w:rPr>
                <w:rFonts w:ascii="Calibri" w:hAnsi="Calibri" w:cs="Calibri"/>
              </w:rPr>
            </w:pPr>
            <w:r w:rsidRPr="00804A2E">
              <w:rPr>
                <w:rFonts w:ascii="Calibri" w:hAnsi="Calibri" w:cs="Calibri"/>
              </w:rPr>
              <w:t>Dr Stephanie Sandland</w:t>
            </w:r>
          </w:p>
          <w:p w14:paraId="4052BAF0" w14:textId="4D4BD4D2" w:rsidR="7DB1CDDA" w:rsidRPr="00804A2E" w:rsidRDefault="7DB1CDDA" w:rsidP="00804A2E">
            <w:pPr>
              <w:rPr>
                <w:rFonts w:ascii="Calibri" w:hAnsi="Calibri" w:cs="Calibri"/>
              </w:rPr>
            </w:pPr>
            <w:r w:rsidRPr="00804A2E">
              <w:rPr>
                <w:rFonts w:ascii="Calibri" w:hAnsi="Calibri" w:cs="Calibri"/>
              </w:rPr>
              <w:t>Senior Lecturer in University of East London</w:t>
            </w:r>
          </w:p>
          <w:p w14:paraId="581DBFD1" w14:textId="3D7A56D3" w:rsidR="7DB1CDDA" w:rsidRPr="00F163C9" w:rsidRDefault="7DB1CDDA" w:rsidP="00F163C9">
            <w:pPr>
              <w:jc w:val="both"/>
              <w:rPr>
                <w:rFonts w:ascii="Calibri" w:hAnsi="Calibri" w:cs="Calibri"/>
                <w:i/>
                <w:iCs/>
              </w:rPr>
            </w:pPr>
            <w:r w:rsidRPr="00F163C9">
              <w:rPr>
                <w:rFonts w:ascii="Calibri" w:hAnsi="Calibri" w:cs="Calibri"/>
                <w:i/>
                <w:iCs/>
              </w:rPr>
              <w:t>With over 123 million displaced people worldwide, migration is both a sustainability challenge and a source of social and economic tension. This paper challenges narratives that portray migrants as economic burdens and instead explores how they can contribute to regenerative economies. It proposes AI-enabled short courses, delivered via mobile devices, to address information gaps, support skills recognition, and improve labour market integration. Adopting a dialogic approach, the paper examines the ethical, practical, and funding considerations of such programmes. By aligning migrant capabilities with labour market needs, AI-supported education can reduce human capital waste, strengthen resilience, and promote inclusive, sustainable development.</w:t>
            </w:r>
          </w:p>
          <w:p w14:paraId="4FA46601" w14:textId="365D4BCB" w:rsidR="3EDA326F" w:rsidRPr="00804A2E" w:rsidRDefault="3EDA326F" w:rsidP="00804A2E">
            <w:pPr>
              <w:rPr>
                <w:rFonts w:ascii="Calibri" w:hAnsi="Calibri" w:cs="Calibri"/>
              </w:rPr>
            </w:pPr>
          </w:p>
        </w:tc>
      </w:tr>
      <w:tr w:rsidR="0067254F" w:rsidRPr="00804A2E" w14:paraId="3A191EDB" w14:textId="77777777" w:rsidTr="00DD0CE4">
        <w:trPr>
          <w:trHeight w:val="540"/>
          <w:jc w:val="center"/>
        </w:trPr>
        <w:tc>
          <w:tcPr>
            <w:tcW w:w="15525" w:type="dxa"/>
            <w:vAlign w:val="bottom"/>
          </w:tcPr>
          <w:p w14:paraId="299C14FD" w14:textId="2C9BFBB0" w:rsidR="0067254F" w:rsidRPr="00804A2E" w:rsidRDefault="0067254F" w:rsidP="00804A2E">
            <w:pPr>
              <w:rPr>
                <w:rFonts w:ascii="Calibri" w:hAnsi="Calibri" w:cs="Calibri"/>
              </w:rPr>
            </w:pPr>
            <w:r w:rsidRPr="00804A2E">
              <w:rPr>
                <w:rFonts w:ascii="Calibri" w:hAnsi="Calibri" w:cs="Calibri"/>
              </w:rPr>
              <w:t>Playing With Ethics: A Game-Based Approach to Teaching Responsible Digital Decision-Making in Business Schools</w:t>
            </w:r>
            <w:r w:rsidRPr="00804A2E">
              <w:rPr>
                <w:rFonts w:ascii="Calibri" w:hAnsi="Calibri" w:cs="Calibri"/>
              </w:rPr>
              <w:br/>
              <w:t>Dr Grace O'Rourke</w:t>
            </w:r>
          </w:p>
          <w:p w14:paraId="63DDF311" w14:textId="77777777" w:rsidR="0067254F" w:rsidRPr="00804A2E" w:rsidRDefault="0067254F" w:rsidP="00804A2E">
            <w:pPr>
              <w:rPr>
                <w:rFonts w:ascii="Calibri" w:hAnsi="Calibri" w:cs="Calibri"/>
              </w:rPr>
            </w:pPr>
            <w:r w:rsidRPr="00804A2E">
              <w:rPr>
                <w:rFonts w:ascii="Calibri" w:hAnsi="Calibri" w:cs="Calibri"/>
              </w:rPr>
              <w:t>Senior Lecturer in Sustainability and Strategy in the School of Business, Operations and Strategy; University of Greenwich</w:t>
            </w:r>
          </w:p>
          <w:p w14:paraId="46E0D63A" w14:textId="77777777" w:rsidR="0067254F" w:rsidRPr="00F163C9" w:rsidRDefault="0067254F" w:rsidP="00F163C9">
            <w:pPr>
              <w:jc w:val="both"/>
              <w:rPr>
                <w:rFonts w:ascii="Calibri" w:hAnsi="Calibri" w:cs="Calibri"/>
                <w:i/>
                <w:iCs/>
              </w:rPr>
            </w:pPr>
            <w:r w:rsidRPr="00F163C9">
              <w:rPr>
                <w:rFonts w:ascii="Calibri" w:hAnsi="Calibri" w:cs="Calibri"/>
                <w:i/>
                <w:iCs/>
              </w:rPr>
              <w:t>Digital technologies are increasingly shaping decision-making in higher education and business schools, raising complex ethical questions around data governance, transparency, and fairness. However, decisions about these systems are often made through technical or managerial lenses, with limited opportunities for inclusive ethical reflection. This creates a disconnect between institutional commitments to responsible management education and everyday teaching practices. This presentation introduces the BRIDGE ethics game, a scenario-based, participatory learning tool funded by REINFORCING (European Commission). Drawing on responsible innovation and social lab methodologies, the game engages students in collaborative ethical deliberation around real-world digitalisation dilemmas. Participants adopt different stakeholder perspectives and negotiate tensions between competing values such as efficiency, accountability, and equity. We present the design and development of the game, alongside early insights into its pedagogical value. The project demonstrates how experiential and game-based approaches can support deeper engagement with ethical complexity, moving beyond abstract frameworks towards collective, practice-based learning. The paper contributes to debates within PRME Principle 3 by offering an innovative approach to embedding responsible digital decision-making into business and management education.</w:t>
            </w:r>
          </w:p>
          <w:p w14:paraId="2B280A1F" w14:textId="0D4C3C25" w:rsidR="00AA4538" w:rsidRPr="00804A2E" w:rsidRDefault="00AA4538" w:rsidP="00804A2E">
            <w:pPr>
              <w:rPr>
                <w:rFonts w:ascii="Calibri" w:hAnsi="Calibri" w:cs="Calibri"/>
              </w:rPr>
            </w:pPr>
          </w:p>
        </w:tc>
      </w:tr>
      <w:tr w:rsidR="0067254F" w:rsidRPr="00804A2E" w14:paraId="26DC8205" w14:textId="77777777" w:rsidTr="00DD0CE4">
        <w:trPr>
          <w:trHeight w:val="540"/>
          <w:jc w:val="center"/>
        </w:trPr>
        <w:tc>
          <w:tcPr>
            <w:tcW w:w="15525" w:type="dxa"/>
            <w:vAlign w:val="bottom"/>
          </w:tcPr>
          <w:p w14:paraId="148AEA64" w14:textId="77777777" w:rsidR="0067254F" w:rsidRPr="00804A2E" w:rsidRDefault="0067254F" w:rsidP="00804A2E">
            <w:pPr>
              <w:rPr>
                <w:rFonts w:ascii="Calibri" w:hAnsi="Calibri" w:cs="Calibri"/>
              </w:rPr>
            </w:pPr>
            <w:r w:rsidRPr="00804A2E">
              <w:rPr>
                <w:rFonts w:ascii="Calibri" w:hAnsi="Calibri" w:cs="Calibri"/>
              </w:rPr>
              <w:lastRenderedPageBreak/>
              <w:t>Impact Of Virtual Reality as a Pedagogical a In Teaching Professional Scepticism</w:t>
            </w:r>
            <w:r w:rsidRPr="00804A2E">
              <w:rPr>
                <w:rFonts w:ascii="Calibri" w:hAnsi="Calibri" w:cs="Calibri"/>
              </w:rPr>
              <w:br/>
            </w:r>
            <w:bookmarkStart w:id="29" w:name="OLE_LINK12"/>
            <w:r w:rsidRPr="00804A2E">
              <w:rPr>
                <w:rFonts w:ascii="Calibri" w:hAnsi="Calibri" w:cs="Calibri"/>
              </w:rPr>
              <w:t>Dr Orla McCullagh</w:t>
            </w:r>
            <w:bookmarkEnd w:id="29"/>
          </w:p>
          <w:p w14:paraId="304EB09B" w14:textId="77777777" w:rsidR="0067254F" w:rsidRPr="00804A2E" w:rsidRDefault="0067254F" w:rsidP="00804A2E">
            <w:pPr>
              <w:rPr>
                <w:rFonts w:ascii="Calibri" w:hAnsi="Calibri" w:cs="Calibri"/>
              </w:rPr>
            </w:pPr>
            <w:r w:rsidRPr="00804A2E">
              <w:rPr>
                <w:rFonts w:ascii="Calibri" w:hAnsi="Calibri" w:cs="Calibri"/>
              </w:rPr>
              <w:t>Associate Professor, Department of Accounting &amp; Finance; University of Limerick</w:t>
            </w:r>
          </w:p>
          <w:p w14:paraId="732CCF64" w14:textId="11CDB62E" w:rsidR="00AA4538" w:rsidRPr="00F163C9" w:rsidRDefault="00AA4538" w:rsidP="00F163C9">
            <w:pPr>
              <w:jc w:val="both"/>
              <w:rPr>
                <w:rFonts w:ascii="Calibri" w:hAnsi="Calibri" w:cs="Calibri"/>
                <w:i/>
                <w:iCs/>
              </w:rPr>
            </w:pPr>
            <w:r w:rsidRPr="00F163C9">
              <w:rPr>
                <w:rFonts w:ascii="Calibri" w:hAnsi="Calibri" w:cs="Calibri"/>
                <w:i/>
                <w:iCs/>
              </w:rPr>
              <w:t>Professional scepticism is a critical auditing competency requiring an investigative mindset, yet teaching it in traditional accounting programs remains difficult. This challenge is worsening as reliance on artificial intelligence for anomaly detection is increasing, meaning trainees have less opportunity to develop this skill. To address this, our study examines whether immersive Virtual Reality (VR) environments can develop the affective dimensions of professional </w:t>
            </w:r>
            <w:r w:rsidR="00991934" w:rsidRPr="00F163C9">
              <w:rPr>
                <w:rFonts w:ascii="Calibri" w:hAnsi="Calibri" w:cs="Calibri"/>
                <w:i/>
                <w:iCs/>
              </w:rPr>
              <w:t>scepticism</w:t>
            </w:r>
            <w:r w:rsidRPr="00F163C9">
              <w:rPr>
                <w:rFonts w:ascii="Calibri" w:hAnsi="Calibri" w:cs="Calibri"/>
                <w:i/>
                <w:iCs/>
              </w:rPr>
              <w:t> in accounting students. Using Hurtt’s validated scale, we measure trait s</w:t>
            </w:r>
            <w:r w:rsidR="00F163C9" w:rsidRPr="00F163C9">
              <w:rPr>
                <w:rFonts w:ascii="Calibri" w:hAnsi="Calibri" w:cs="Calibri"/>
                <w:i/>
                <w:iCs/>
              </w:rPr>
              <w:t>c</w:t>
            </w:r>
            <w:r w:rsidRPr="00F163C9">
              <w:rPr>
                <w:rFonts w:ascii="Calibri" w:hAnsi="Calibri" w:cs="Calibri"/>
                <w:i/>
                <w:iCs/>
              </w:rPr>
              <w:t>epticism before and after a VR intervention. Following a pilot phase, the study engaged 263 students in early 2026 to determine if VR experiential learning effectively bridges the gap between technical knowledge and practical judgment. </w:t>
            </w:r>
          </w:p>
          <w:p w14:paraId="24F0042A" w14:textId="5599CE60" w:rsidR="00134DFF" w:rsidRPr="00804A2E" w:rsidRDefault="00134DFF" w:rsidP="00804A2E">
            <w:pPr>
              <w:rPr>
                <w:rFonts w:ascii="Calibri" w:hAnsi="Calibri" w:cs="Calibri"/>
              </w:rPr>
            </w:pPr>
          </w:p>
        </w:tc>
      </w:tr>
      <w:tr w:rsidR="0067254F" w:rsidRPr="00804A2E" w14:paraId="7E4CD772" w14:textId="77777777" w:rsidTr="00DD0CE4">
        <w:trPr>
          <w:trHeight w:val="540"/>
          <w:jc w:val="center"/>
        </w:trPr>
        <w:tc>
          <w:tcPr>
            <w:tcW w:w="15525" w:type="dxa"/>
            <w:vAlign w:val="bottom"/>
          </w:tcPr>
          <w:p w14:paraId="55D9FF93" w14:textId="77777777" w:rsidR="0067254F" w:rsidRPr="00804A2E" w:rsidRDefault="0067254F" w:rsidP="00804A2E">
            <w:pPr>
              <w:rPr>
                <w:rFonts w:ascii="Calibri" w:hAnsi="Calibri" w:cs="Calibri"/>
              </w:rPr>
            </w:pPr>
            <w:r w:rsidRPr="00804A2E">
              <w:rPr>
                <w:rFonts w:ascii="Calibri" w:hAnsi="Calibri" w:cs="Calibri"/>
              </w:rPr>
              <w:t>Maximising The Capabilities of Online Learning and Assessment to Deliver Sustainability Education</w:t>
            </w:r>
            <w:r w:rsidRPr="00804A2E">
              <w:rPr>
                <w:rFonts w:ascii="Calibri" w:hAnsi="Calibri" w:cs="Calibri"/>
              </w:rPr>
              <w:br/>
            </w:r>
            <w:bookmarkStart w:id="30" w:name="OLE_LINK13"/>
            <w:r w:rsidRPr="00804A2E">
              <w:rPr>
                <w:rFonts w:ascii="Calibri" w:hAnsi="Calibri" w:cs="Calibri"/>
              </w:rPr>
              <w:t xml:space="preserve">Dr Oyetola Emmanuel-Ebikake </w:t>
            </w:r>
            <w:bookmarkEnd w:id="30"/>
          </w:p>
          <w:p w14:paraId="272E9F5E" w14:textId="77777777" w:rsidR="0067254F" w:rsidRPr="00804A2E" w:rsidRDefault="0067254F" w:rsidP="00804A2E">
            <w:pPr>
              <w:rPr>
                <w:rFonts w:ascii="Calibri" w:hAnsi="Calibri" w:cs="Calibri"/>
              </w:rPr>
            </w:pPr>
            <w:r w:rsidRPr="00804A2E">
              <w:rPr>
                <w:rFonts w:ascii="Calibri" w:hAnsi="Calibri" w:cs="Calibri"/>
              </w:rPr>
              <w:t>MSc Management Programme Leader and Logistics and Supply chain degree Lead; University of Hertfordshire</w:t>
            </w:r>
          </w:p>
          <w:p w14:paraId="2E78D615" w14:textId="290D9D5D" w:rsidR="0067254F" w:rsidRPr="00F163C9" w:rsidRDefault="0067254F" w:rsidP="00F163C9">
            <w:pPr>
              <w:jc w:val="both"/>
              <w:rPr>
                <w:rFonts w:ascii="Calibri" w:hAnsi="Calibri" w:cs="Calibri"/>
                <w:i/>
                <w:iCs/>
              </w:rPr>
            </w:pPr>
            <w:r w:rsidRPr="00F163C9">
              <w:rPr>
                <w:rFonts w:ascii="Calibri" w:hAnsi="Calibri" w:cs="Calibri"/>
                <w:i/>
                <w:iCs/>
              </w:rPr>
              <w:t>Sustainability Education addresses the UN SDGs by providing learners with the knowledge, skills and attributes required to achieve environmental, social and economic wellbeing for present and future generations by making sustainable choices. Online higher education provides flexibility asynchronous learning which has challenges particularly with the increasing prevalence of Gen-AI. Notwithstanding, an innovative approach to assessment design integrating the ethical use of Gen-AI with peer learning in Online sustainability education was designed to advance the sustainability agenda. This integrated approach equipped a global cohort of learners by enhancing sustainable work based learning and professional practice with digital literacy for collective sustainable action.</w:t>
            </w:r>
          </w:p>
          <w:p w14:paraId="0773BE01" w14:textId="3325931D" w:rsidR="0067254F" w:rsidRPr="00804A2E" w:rsidRDefault="0067254F" w:rsidP="00804A2E">
            <w:pPr>
              <w:rPr>
                <w:rFonts w:ascii="Calibri" w:hAnsi="Calibri" w:cs="Calibri"/>
              </w:rPr>
            </w:pPr>
          </w:p>
        </w:tc>
      </w:tr>
      <w:tr w:rsidR="0067254F" w:rsidRPr="007F74EE" w14:paraId="68308A8D" w14:textId="77777777" w:rsidTr="00DD0CE4">
        <w:trPr>
          <w:trHeight w:val="540"/>
          <w:jc w:val="center"/>
        </w:trPr>
        <w:tc>
          <w:tcPr>
            <w:tcW w:w="15525" w:type="dxa"/>
            <w:shd w:val="clear" w:color="auto" w:fill="FFC000"/>
            <w:vAlign w:val="bottom"/>
            <w:hideMark/>
          </w:tcPr>
          <w:p w14:paraId="5EB1B4DA" w14:textId="77777777" w:rsidR="0067254F" w:rsidRDefault="0067254F" w:rsidP="007F74EE">
            <w:pPr>
              <w:jc w:val="center"/>
              <w:rPr>
                <w:rFonts w:ascii="Calibri" w:hAnsi="Calibri" w:cs="Calibri"/>
                <w:b/>
                <w:bCs/>
              </w:rPr>
            </w:pPr>
            <w:r w:rsidRPr="007F74EE">
              <w:rPr>
                <w:rFonts w:ascii="Calibri" w:hAnsi="Calibri" w:cs="Calibri"/>
                <w:b/>
                <w:bCs/>
              </w:rPr>
              <w:t>Student Agency, Volunteering &amp; Grassroots Value (10 East, 0.13)</w:t>
            </w:r>
          </w:p>
          <w:p w14:paraId="62740AFA" w14:textId="746699D4" w:rsidR="00845406" w:rsidRDefault="00845406" w:rsidP="00845406">
            <w:pPr>
              <w:jc w:val="center"/>
              <w:rPr>
                <w:rFonts w:ascii="Calibri" w:hAnsi="Calibri" w:cs="Calibri"/>
                <w:b/>
                <w:bCs/>
              </w:rPr>
            </w:pPr>
            <w:r>
              <w:rPr>
                <w:rFonts w:ascii="Calibri" w:hAnsi="Calibri" w:cs="Calibri"/>
                <w:b/>
                <w:bCs/>
              </w:rPr>
              <w:t>Session Chair: Mahtab Morovat</w:t>
            </w:r>
          </w:p>
          <w:p w14:paraId="0C59B2E4" w14:textId="62F255C6" w:rsidR="00845406" w:rsidRPr="007F74EE" w:rsidRDefault="00845406" w:rsidP="00845406">
            <w:pPr>
              <w:jc w:val="center"/>
              <w:rPr>
                <w:rFonts w:ascii="Calibri" w:hAnsi="Calibri" w:cs="Calibri"/>
                <w:b/>
                <w:bCs/>
              </w:rPr>
            </w:pPr>
            <w:r>
              <w:rPr>
                <w:rFonts w:ascii="Calibri" w:hAnsi="Calibri" w:cs="Calibri"/>
                <w:b/>
                <w:bCs/>
              </w:rPr>
              <w:t>Facilitator: Maria Gratsova</w:t>
            </w:r>
          </w:p>
        </w:tc>
      </w:tr>
      <w:tr w:rsidR="0067254F" w:rsidRPr="00804A2E" w14:paraId="0C631B65" w14:textId="77777777" w:rsidTr="00DD0CE4">
        <w:trPr>
          <w:trHeight w:val="680"/>
          <w:jc w:val="center"/>
        </w:trPr>
        <w:tc>
          <w:tcPr>
            <w:tcW w:w="15525" w:type="dxa"/>
            <w:vAlign w:val="bottom"/>
          </w:tcPr>
          <w:p w14:paraId="3C42990B" w14:textId="77777777" w:rsidR="0067254F" w:rsidRPr="00804A2E" w:rsidRDefault="0067254F" w:rsidP="00804A2E">
            <w:pPr>
              <w:rPr>
                <w:rFonts w:ascii="Calibri" w:hAnsi="Calibri" w:cs="Calibri"/>
              </w:rPr>
            </w:pPr>
            <w:r w:rsidRPr="00804A2E">
              <w:rPr>
                <w:rFonts w:ascii="Calibri" w:hAnsi="Calibri" w:cs="Calibri"/>
              </w:rPr>
              <w:t>The Student Sustainability Champion Model and a Social Value Measurement Approach</w:t>
            </w:r>
            <w:r w:rsidRPr="00804A2E">
              <w:rPr>
                <w:rFonts w:ascii="Calibri" w:hAnsi="Calibri" w:cs="Calibri"/>
              </w:rPr>
              <w:br/>
              <w:t>Dr Jyoti Mishra</w:t>
            </w:r>
          </w:p>
          <w:p w14:paraId="61F5FF2E" w14:textId="77777777" w:rsidR="0067254F" w:rsidRPr="00804A2E" w:rsidRDefault="0067254F" w:rsidP="00804A2E">
            <w:pPr>
              <w:rPr>
                <w:rFonts w:ascii="Calibri" w:hAnsi="Calibri" w:cs="Calibri"/>
              </w:rPr>
            </w:pPr>
            <w:r w:rsidRPr="00804A2E">
              <w:rPr>
                <w:rFonts w:ascii="Calibri" w:hAnsi="Calibri" w:cs="Calibri"/>
              </w:rPr>
              <w:t>Associate Professor in Information Management; Leeds University Business School</w:t>
            </w:r>
          </w:p>
          <w:p w14:paraId="354B6CCA" w14:textId="77777777" w:rsidR="0067254F" w:rsidRPr="00F163C9" w:rsidRDefault="0067254F" w:rsidP="00F163C9">
            <w:pPr>
              <w:jc w:val="both"/>
              <w:rPr>
                <w:rFonts w:ascii="Calibri" w:hAnsi="Calibri" w:cs="Calibri"/>
                <w:i/>
                <w:iCs/>
              </w:rPr>
            </w:pPr>
            <w:r w:rsidRPr="00F163C9">
              <w:rPr>
                <w:rFonts w:ascii="Calibri" w:hAnsi="Calibri" w:cs="Calibri"/>
                <w:i/>
                <w:iCs/>
              </w:rPr>
              <w:t>The presentation showcases the Student Sustainability Champion (SSC) model as a co</w:t>
            </w:r>
            <w:r w:rsidRPr="00F163C9">
              <w:rPr>
                <w:rFonts w:ascii="Calibri" w:hAnsi="Calibri" w:cs="Calibri"/>
                <w:i/>
                <w:iCs/>
              </w:rPr>
              <w:noBreakHyphen/>
              <w:t>created, experiential approach to responsible management education, alongside an emerging social value measurement framework. Drawing on early interview insights, it illustrates how students develop ethical leadership, stakeholder management capabilities, project management and professional identity through hands</w:t>
            </w:r>
            <w:r w:rsidRPr="00F163C9">
              <w:rPr>
                <w:rFonts w:ascii="Calibri" w:hAnsi="Calibri" w:cs="Calibri"/>
                <w:i/>
                <w:iCs/>
              </w:rPr>
              <w:noBreakHyphen/>
              <w:t>on sustainability projects. Students apply theory to real</w:t>
            </w:r>
            <w:r w:rsidRPr="00F163C9">
              <w:rPr>
                <w:rFonts w:ascii="Calibri" w:hAnsi="Calibri" w:cs="Calibri"/>
                <w:i/>
                <w:iCs/>
              </w:rPr>
              <w:noBreakHyphen/>
              <w:t>world challenges, strengthening employability, career progression, and confidence in navigating complexity. Sustainability is embedded within students’ career trajectories, fostering values</w:t>
            </w:r>
            <w:r w:rsidRPr="00F163C9">
              <w:rPr>
                <w:rFonts w:ascii="Calibri" w:hAnsi="Calibri" w:cs="Calibri"/>
                <w:i/>
                <w:iCs/>
              </w:rPr>
              <w:noBreakHyphen/>
              <w:t>driven decision</w:t>
            </w:r>
            <w:r w:rsidRPr="00F163C9">
              <w:rPr>
                <w:rFonts w:ascii="Calibri" w:hAnsi="Calibri" w:cs="Calibri"/>
                <w:i/>
                <w:iCs/>
              </w:rPr>
              <w:noBreakHyphen/>
              <w:t>making and long</w:t>
            </w:r>
            <w:r w:rsidRPr="00F163C9">
              <w:rPr>
                <w:rFonts w:ascii="Calibri" w:hAnsi="Calibri" w:cs="Calibri"/>
                <w:i/>
                <w:iCs/>
              </w:rPr>
              <w:noBreakHyphen/>
              <w:t>term impact. The presentation demonstrates how authentic student partnership can generate credible educational and social value for business schools and their wider communities.</w:t>
            </w:r>
          </w:p>
          <w:p w14:paraId="59BEEBA6" w14:textId="4E6D0F51" w:rsidR="0067254F" w:rsidRPr="00804A2E" w:rsidRDefault="0067254F" w:rsidP="00804A2E">
            <w:pPr>
              <w:rPr>
                <w:rFonts w:ascii="Calibri" w:hAnsi="Calibri" w:cs="Calibri"/>
              </w:rPr>
            </w:pPr>
          </w:p>
        </w:tc>
      </w:tr>
      <w:tr w:rsidR="0067254F" w:rsidRPr="00804A2E" w14:paraId="628C3E82" w14:textId="77777777" w:rsidTr="00DD0CE4">
        <w:trPr>
          <w:trHeight w:val="320"/>
          <w:jc w:val="center"/>
        </w:trPr>
        <w:tc>
          <w:tcPr>
            <w:tcW w:w="15525" w:type="dxa"/>
            <w:noWrap/>
            <w:vAlign w:val="bottom"/>
          </w:tcPr>
          <w:p w14:paraId="29995C7F" w14:textId="77777777" w:rsidR="0067254F" w:rsidRPr="00804A2E" w:rsidRDefault="0067254F" w:rsidP="00804A2E">
            <w:pPr>
              <w:rPr>
                <w:rFonts w:ascii="Calibri" w:hAnsi="Calibri" w:cs="Calibri"/>
              </w:rPr>
            </w:pPr>
            <w:r w:rsidRPr="00804A2E">
              <w:rPr>
                <w:rFonts w:ascii="Calibri" w:hAnsi="Calibri" w:cs="Calibri"/>
              </w:rPr>
              <w:t>Business Students as Change Agents: A Volunteer-Based Approach to SDG Engagement</w:t>
            </w:r>
            <w:r w:rsidRPr="00804A2E">
              <w:rPr>
                <w:rFonts w:ascii="Calibri" w:hAnsi="Calibri" w:cs="Calibri"/>
              </w:rPr>
              <w:br/>
              <w:t>Dr Claire O'Neill</w:t>
            </w:r>
          </w:p>
          <w:p w14:paraId="7B7E492D" w14:textId="77777777" w:rsidR="0067254F" w:rsidRPr="00804A2E" w:rsidRDefault="0067254F" w:rsidP="00804A2E">
            <w:pPr>
              <w:rPr>
                <w:rFonts w:ascii="Calibri" w:hAnsi="Calibri" w:cs="Calibri"/>
              </w:rPr>
            </w:pPr>
            <w:r w:rsidRPr="00804A2E">
              <w:rPr>
                <w:rFonts w:ascii="Calibri" w:hAnsi="Calibri" w:cs="Calibri"/>
              </w:rPr>
              <w:lastRenderedPageBreak/>
              <w:t>Lecturer in marketing and ethics; Cork University Business School</w:t>
            </w:r>
          </w:p>
          <w:p w14:paraId="158467D0" w14:textId="77777777" w:rsidR="00740A05" w:rsidRPr="00F163C9" w:rsidRDefault="009F4FF4" w:rsidP="00F163C9">
            <w:pPr>
              <w:jc w:val="both"/>
              <w:rPr>
                <w:rFonts w:ascii="Calibri" w:hAnsi="Calibri" w:cs="Calibri"/>
                <w:i/>
                <w:iCs/>
              </w:rPr>
            </w:pPr>
            <w:r w:rsidRPr="00F163C9">
              <w:rPr>
                <w:rFonts w:ascii="Calibri" w:hAnsi="Calibri" w:cs="Calibri"/>
                <w:i/>
                <w:iCs/>
              </w:rPr>
              <w:t>This paper presents a skills-based volunteering programme that embeds sustainability in business education by positioning students as active “change agents” working with local and national community organisations on SDG-related challenges. Grounded in experiential learning and sustainability frameworks, it integrates interdisciplinary skills into real-world problem solving, enhancing employability and civic engagement. Using qualitative action research, the study examines a pilot phase involving student teams and partner organisations. Findings highlight how applied, community-engaged learning operationalises sustainability, leverages digital and analytical competencies, and creates mutual value. The study also identifies challenges in scaling such initiatives, offering insights for educators seeking to integrate sustainability more meaningfully into management education.</w:t>
            </w:r>
          </w:p>
          <w:p w14:paraId="18146C52" w14:textId="2C62EE7C" w:rsidR="009F4FF4" w:rsidRPr="00804A2E" w:rsidRDefault="009F4FF4" w:rsidP="00804A2E">
            <w:pPr>
              <w:rPr>
                <w:rFonts w:ascii="Calibri" w:hAnsi="Calibri" w:cs="Calibri"/>
              </w:rPr>
            </w:pPr>
          </w:p>
        </w:tc>
      </w:tr>
      <w:tr w:rsidR="00BE6B46" w:rsidRPr="00804A2E" w14:paraId="21FE2AC4" w14:textId="77777777" w:rsidTr="00DD0CE4">
        <w:trPr>
          <w:trHeight w:val="320"/>
          <w:jc w:val="center"/>
        </w:trPr>
        <w:tc>
          <w:tcPr>
            <w:tcW w:w="15525" w:type="dxa"/>
            <w:noWrap/>
            <w:vAlign w:val="bottom"/>
          </w:tcPr>
          <w:p w14:paraId="64224394" w14:textId="0D240589" w:rsidR="00BE6B46" w:rsidRPr="00804A2E" w:rsidRDefault="00F04FD8" w:rsidP="00804A2E">
            <w:pPr>
              <w:rPr>
                <w:rFonts w:ascii="Calibri" w:hAnsi="Calibri" w:cs="Calibri"/>
              </w:rPr>
            </w:pPr>
            <w:r w:rsidRPr="00804A2E">
              <w:rPr>
                <w:rFonts w:ascii="Calibri" w:hAnsi="Calibri" w:cs="Calibri"/>
              </w:rPr>
              <w:lastRenderedPageBreak/>
              <w:t>Data Analytics Education for Societal Good: Developing Global Competence, Critical Data Literacy, and Critical AI Literacy Using a Purpose-Driven Approach</w:t>
            </w:r>
          </w:p>
          <w:p w14:paraId="07B355DD" w14:textId="77777777" w:rsidR="00BE6B46" w:rsidRPr="00804A2E" w:rsidRDefault="00BE6B46" w:rsidP="00804A2E">
            <w:pPr>
              <w:rPr>
                <w:rFonts w:ascii="Calibri" w:hAnsi="Calibri" w:cs="Calibri"/>
              </w:rPr>
            </w:pPr>
            <w:r w:rsidRPr="00804A2E">
              <w:rPr>
                <w:rFonts w:ascii="Calibri" w:hAnsi="Calibri" w:cs="Calibri"/>
              </w:rPr>
              <w:t>Professor Michael Lang</w:t>
            </w:r>
          </w:p>
          <w:p w14:paraId="0B929FA7" w14:textId="5A753AD9" w:rsidR="00BE6B46" w:rsidRPr="00804A2E" w:rsidRDefault="00BE6B46" w:rsidP="00804A2E">
            <w:pPr>
              <w:rPr>
                <w:rFonts w:ascii="Calibri" w:hAnsi="Calibri" w:cs="Calibri"/>
              </w:rPr>
            </w:pPr>
            <w:r w:rsidRPr="00804A2E">
              <w:rPr>
                <w:rFonts w:ascii="Calibri" w:hAnsi="Calibri" w:cs="Calibri"/>
              </w:rPr>
              <w:t>Professor in Business Information Systems</w:t>
            </w:r>
            <w:r w:rsidR="00F04FD8" w:rsidRPr="00804A2E">
              <w:rPr>
                <w:rFonts w:ascii="Calibri" w:hAnsi="Calibri" w:cs="Calibri"/>
              </w:rPr>
              <w:t>; University of Galway</w:t>
            </w:r>
          </w:p>
          <w:p w14:paraId="087E9F34" w14:textId="6924508B" w:rsidR="00F04FD8" w:rsidRPr="00F163C9" w:rsidRDefault="00F04FD8" w:rsidP="00F163C9">
            <w:pPr>
              <w:jc w:val="both"/>
              <w:rPr>
                <w:rFonts w:ascii="Calibri" w:hAnsi="Calibri" w:cs="Calibri"/>
                <w:i/>
                <w:iCs/>
              </w:rPr>
            </w:pPr>
            <w:r w:rsidRPr="00F163C9">
              <w:rPr>
                <w:rFonts w:ascii="Calibri" w:hAnsi="Calibri" w:cs="Calibri"/>
                <w:i/>
                <w:iCs/>
              </w:rPr>
              <w:t>This study investigates the integration of purpose-driven learning (PDL) into data analytics education to foster global competence, critical data literacy (CDL), and critical artificial intelligence literacy (CAIL). PDL emphasises intrinsic motivation and aligns educational goals with societal issues, encouraging students to apply their knowledge to real-world challenges. The research engaged 65 undergraduate business students in purpose-driven assignments centred on the UN SDGs. The results indicate that PDL significantly enhanced students’ motivation, engagement, and understanding of global issues. Authentic learning was achieved as students applied technical skills to real-world challenges. The study also demonstrated substantial improvements in CDL and CAIL, empowering students to critically assess data and AI tools within ethical and societal contexts. Furthermore, PDL fostered a sense of global citizenship, equipping students with the skills and purpose needed to address complex global problems.</w:t>
            </w:r>
          </w:p>
          <w:p w14:paraId="35CD59E3" w14:textId="5AA85AE1" w:rsidR="00F04FD8" w:rsidRPr="00804A2E" w:rsidRDefault="00F04FD8" w:rsidP="00804A2E">
            <w:pPr>
              <w:rPr>
                <w:rFonts w:ascii="Calibri" w:hAnsi="Calibri" w:cs="Calibri"/>
              </w:rPr>
            </w:pPr>
          </w:p>
        </w:tc>
      </w:tr>
      <w:tr w:rsidR="0067254F" w:rsidRPr="00804A2E" w14:paraId="24701F35" w14:textId="77777777" w:rsidTr="00DD0CE4">
        <w:trPr>
          <w:trHeight w:val="320"/>
          <w:jc w:val="center"/>
        </w:trPr>
        <w:tc>
          <w:tcPr>
            <w:tcW w:w="15525" w:type="dxa"/>
            <w:noWrap/>
            <w:vAlign w:val="bottom"/>
          </w:tcPr>
          <w:p w14:paraId="097CDF2A" w14:textId="708DF2F1" w:rsidR="0067254F" w:rsidRPr="00804A2E" w:rsidRDefault="0067254F" w:rsidP="00804A2E">
            <w:pPr>
              <w:rPr>
                <w:rFonts w:ascii="Calibri" w:hAnsi="Calibri" w:cs="Calibri"/>
              </w:rPr>
            </w:pPr>
            <w:bookmarkStart w:id="31" w:name="OLE_LINK36"/>
            <w:r w:rsidRPr="00804A2E">
              <w:rPr>
                <w:rFonts w:ascii="Calibri" w:hAnsi="Calibri" w:cs="Calibri"/>
              </w:rPr>
              <w:t>Learning Through Social Impact: Project Based Learning and Charity Partnerships for Responsible Management Education</w:t>
            </w:r>
            <w:r w:rsidRPr="00804A2E">
              <w:rPr>
                <w:rFonts w:ascii="Calibri" w:hAnsi="Calibri" w:cs="Calibri"/>
              </w:rPr>
              <w:br/>
              <w:t>Dr Mahtab Morovat</w:t>
            </w:r>
          </w:p>
          <w:p w14:paraId="600809CD" w14:textId="28007921" w:rsidR="0067254F" w:rsidRPr="00804A2E" w:rsidRDefault="0067254F" w:rsidP="00804A2E">
            <w:pPr>
              <w:rPr>
                <w:rFonts w:ascii="Calibri" w:hAnsi="Calibri" w:cs="Calibri"/>
              </w:rPr>
            </w:pPr>
            <w:r w:rsidRPr="00804A2E">
              <w:rPr>
                <w:rFonts w:ascii="Calibri" w:hAnsi="Calibri" w:cs="Calibri"/>
              </w:rPr>
              <w:t>Lecturer in Business; University of Sunderland</w:t>
            </w:r>
          </w:p>
          <w:p w14:paraId="089FF1D7" w14:textId="77777777" w:rsidR="0067254F" w:rsidRPr="00F163C9" w:rsidRDefault="006D1D7A" w:rsidP="00F163C9">
            <w:pPr>
              <w:jc w:val="both"/>
              <w:rPr>
                <w:rFonts w:ascii="Calibri" w:hAnsi="Calibri" w:cs="Calibri"/>
                <w:i/>
                <w:iCs/>
              </w:rPr>
            </w:pPr>
            <w:r w:rsidRPr="00F163C9">
              <w:rPr>
                <w:rFonts w:ascii="Calibri" w:hAnsi="Calibri" w:cs="Calibri"/>
                <w:i/>
                <w:iCs/>
              </w:rPr>
              <w:t>This presentation explores how project-based learning combined with charity partnerships can shape responsible management education. Centred on the second-year module, "Delivering Projects for Organisational Success," it describes how in the last four years students have worked as project managers on live briefs from a series of North-East charities. The talk connects this approach to PRME Principles 3 and 5, shares student reflections, and presents findings on engagement and real-world skills, suggesting that authentic social challenges help cultivate empathy, sustainability awareness, and career-ready graduates.</w:t>
            </w:r>
          </w:p>
          <w:p w14:paraId="5D125C69" w14:textId="365BAD7B" w:rsidR="006D1D7A" w:rsidRPr="00804A2E" w:rsidRDefault="006D1D7A" w:rsidP="00804A2E">
            <w:pPr>
              <w:rPr>
                <w:rFonts w:ascii="Calibri" w:hAnsi="Calibri" w:cs="Calibri"/>
              </w:rPr>
            </w:pPr>
          </w:p>
        </w:tc>
      </w:tr>
      <w:tr w:rsidR="0067254F" w:rsidRPr="00804A2E" w14:paraId="19916820" w14:textId="77777777" w:rsidTr="00DD0CE4">
        <w:trPr>
          <w:trHeight w:val="540"/>
          <w:jc w:val="center"/>
        </w:trPr>
        <w:tc>
          <w:tcPr>
            <w:tcW w:w="15525" w:type="dxa"/>
            <w:vAlign w:val="bottom"/>
          </w:tcPr>
          <w:p w14:paraId="47DBB62F" w14:textId="77777777" w:rsidR="0067254F" w:rsidRPr="00804A2E" w:rsidRDefault="0067254F" w:rsidP="00804A2E">
            <w:pPr>
              <w:rPr>
                <w:rFonts w:ascii="Calibri" w:hAnsi="Calibri" w:cs="Calibri"/>
              </w:rPr>
            </w:pPr>
            <w:r w:rsidRPr="00804A2E">
              <w:rPr>
                <w:rFonts w:ascii="Calibri" w:hAnsi="Calibri" w:cs="Calibri"/>
              </w:rPr>
              <w:t>Infrastructure For Systemic Change: A New Student-Led Membership Body for Economics</w:t>
            </w:r>
            <w:r w:rsidRPr="00804A2E">
              <w:rPr>
                <w:rFonts w:ascii="Calibri" w:hAnsi="Calibri" w:cs="Calibri"/>
              </w:rPr>
              <w:br/>
              <w:t>Sonya Peres</w:t>
            </w:r>
          </w:p>
          <w:p w14:paraId="52E90370" w14:textId="77777777" w:rsidR="0067254F" w:rsidRPr="00804A2E" w:rsidRDefault="0067254F" w:rsidP="00804A2E">
            <w:pPr>
              <w:rPr>
                <w:rFonts w:ascii="Calibri" w:hAnsi="Calibri" w:cs="Calibri"/>
              </w:rPr>
            </w:pPr>
            <w:r w:rsidRPr="00804A2E">
              <w:rPr>
                <w:rFonts w:ascii="Calibri" w:hAnsi="Calibri" w:cs="Calibri"/>
              </w:rPr>
              <w:t>Senior Project Manager (Education); Association for Quality Economics</w:t>
            </w:r>
          </w:p>
          <w:p w14:paraId="5035BBC6" w14:textId="77777777" w:rsidR="0067254F" w:rsidRPr="00F163C9" w:rsidRDefault="0067254F" w:rsidP="00F163C9">
            <w:pPr>
              <w:jc w:val="both"/>
              <w:rPr>
                <w:rFonts w:ascii="Calibri" w:hAnsi="Calibri" w:cs="Calibri"/>
                <w:i/>
                <w:iCs/>
              </w:rPr>
            </w:pPr>
            <w:r w:rsidRPr="00F163C9">
              <w:rPr>
                <w:rFonts w:ascii="Calibri" w:hAnsi="Calibri" w:cs="Calibri"/>
                <w:i/>
                <w:iCs/>
              </w:rPr>
              <w:t>Economics courses and related modules need to equip students to make a positive difference in the world and to tackle the defining challenges of our time. This session will highlight existing gaps within economics education and introduce the Association for Quality Economics, a new economics membership body aimed at designing and delivering the first ever economics accreditation to help the discipline meet the moment, in partnership with students, academics and industry professionals.</w:t>
            </w:r>
          </w:p>
          <w:p w14:paraId="7131AB9C" w14:textId="77777777" w:rsidR="00195550" w:rsidRPr="00804A2E" w:rsidRDefault="00195550" w:rsidP="00804A2E">
            <w:pPr>
              <w:rPr>
                <w:rFonts w:ascii="Calibri" w:hAnsi="Calibri" w:cs="Calibri"/>
              </w:rPr>
            </w:pPr>
          </w:p>
        </w:tc>
      </w:tr>
      <w:tr w:rsidR="001C52B6" w:rsidRPr="007F74EE" w14:paraId="3F6787DE" w14:textId="77777777" w:rsidTr="00DD0CE4">
        <w:trPr>
          <w:trHeight w:val="540"/>
          <w:jc w:val="center"/>
        </w:trPr>
        <w:tc>
          <w:tcPr>
            <w:tcW w:w="15525" w:type="dxa"/>
            <w:shd w:val="clear" w:color="auto" w:fill="E59EDC" w:themeFill="accent5" w:themeFillTint="66"/>
            <w:vAlign w:val="bottom"/>
          </w:tcPr>
          <w:p w14:paraId="5E9CC612" w14:textId="1CB10E90" w:rsidR="001C52B6" w:rsidRPr="007F74EE" w:rsidRDefault="001C52B6" w:rsidP="007F74EE">
            <w:pPr>
              <w:jc w:val="center"/>
              <w:rPr>
                <w:rFonts w:ascii="Calibri" w:hAnsi="Calibri" w:cs="Calibri"/>
                <w:b/>
                <w:bCs/>
                <w:sz w:val="44"/>
                <w:szCs w:val="44"/>
                <w:lang w:eastAsia="en-US"/>
              </w:rPr>
            </w:pPr>
            <w:r w:rsidRPr="007F74EE">
              <w:rPr>
                <w:rFonts w:ascii="Calibri" w:hAnsi="Calibri" w:cs="Calibri"/>
                <w:b/>
                <w:bCs/>
                <w:sz w:val="44"/>
                <w:szCs w:val="44"/>
                <w:lang w:eastAsia="en-US"/>
              </w:rPr>
              <w:lastRenderedPageBreak/>
              <w:t>Friday 26 June 2026</w:t>
            </w:r>
          </w:p>
        </w:tc>
      </w:tr>
      <w:tr w:rsidR="0067254F" w:rsidRPr="007F74EE" w14:paraId="518A9C5B" w14:textId="77777777" w:rsidTr="00DD0CE4">
        <w:trPr>
          <w:trHeight w:val="540"/>
          <w:jc w:val="center"/>
        </w:trPr>
        <w:tc>
          <w:tcPr>
            <w:tcW w:w="15525" w:type="dxa"/>
            <w:shd w:val="clear" w:color="auto" w:fill="B3E5A1" w:themeFill="accent6" w:themeFillTint="66"/>
            <w:vAlign w:val="bottom"/>
            <w:hideMark/>
          </w:tcPr>
          <w:p w14:paraId="04808568" w14:textId="54D2129B" w:rsidR="0067254F" w:rsidRPr="007F74EE" w:rsidRDefault="0067254F" w:rsidP="007F74EE">
            <w:pPr>
              <w:jc w:val="center"/>
              <w:rPr>
                <w:rFonts w:ascii="Calibri" w:hAnsi="Calibri" w:cs="Calibri"/>
                <w:b/>
                <w:bCs/>
              </w:rPr>
            </w:pPr>
            <w:bookmarkStart w:id="32" w:name="OLE_LINK7"/>
            <w:r w:rsidRPr="007F74EE">
              <w:rPr>
                <w:rFonts w:ascii="Calibri" w:hAnsi="Calibri" w:cs="Calibri"/>
                <w:b/>
                <w:bCs/>
              </w:rPr>
              <w:t>09:00-10:20</w:t>
            </w:r>
          </w:p>
        </w:tc>
      </w:tr>
      <w:tr w:rsidR="0067254F" w:rsidRPr="007F74EE" w14:paraId="207BF9A3" w14:textId="77777777" w:rsidTr="00DD0CE4">
        <w:trPr>
          <w:trHeight w:val="340"/>
          <w:jc w:val="center"/>
        </w:trPr>
        <w:tc>
          <w:tcPr>
            <w:tcW w:w="15525" w:type="dxa"/>
            <w:shd w:val="clear" w:color="auto" w:fill="FFC000"/>
            <w:vAlign w:val="bottom"/>
          </w:tcPr>
          <w:p w14:paraId="4D9D2407" w14:textId="40A61B16" w:rsidR="0067254F" w:rsidRPr="007F74EE" w:rsidRDefault="0067254F" w:rsidP="007F74EE">
            <w:pPr>
              <w:jc w:val="center"/>
              <w:rPr>
                <w:rFonts w:ascii="Calibri" w:hAnsi="Calibri" w:cs="Calibri"/>
                <w:b/>
                <w:bCs/>
              </w:rPr>
            </w:pPr>
            <w:bookmarkStart w:id="33" w:name="_Hlk231207996"/>
            <w:bookmarkEnd w:id="32"/>
            <w:r w:rsidRPr="007F74EE">
              <w:rPr>
                <w:rFonts w:ascii="Calibri" w:hAnsi="Calibri" w:cs="Calibri"/>
                <w:b/>
                <w:bCs/>
              </w:rPr>
              <w:t>Workshop</w:t>
            </w:r>
            <w:bookmarkStart w:id="34" w:name="OLE_LINK40"/>
            <w:r w:rsidRPr="007F74EE">
              <w:rPr>
                <w:rFonts w:ascii="Calibri" w:hAnsi="Calibri" w:cs="Calibri"/>
                <w:b/>
                <w:bCs/>
              </w:rPr>
              <w:t xml:space="preserve"> (10 East, 0.13)</w:t>
            </w:r>
            <w:bookmarkEnd w:id="34"/>
          </w:p>
        </w:tc>
      </w:tr>
      <w:bookmarkEnd w:id="33"/>
      <w:tr w:rsidR="0067254F" w:rsidRPr="00804A2E" w14:paraId="2A008D7D" w14:textId="77777777" w:rsidTr="00DD0CE4">
        <w:trPr>
          <w:trHeight w:val="340"/>
          <w:jc w:val="center"/>
        </w:trPr>
        <w:tc>
          <w:tcPr>
            <w:tcW w:w="15525" w:type="dxa"/>
            <w:vAlign w:val="bottom"/>
          </w:tcPr>
          <w:p w14:paraId="0D29B3D2" w14:textId="77777777" w:rsidR="0067254F" w:rsidRPr="00804A2E" w:rsidRDefault="0067254F" w:rsidP="00804A2E">
            <w:pPr>
              <w:rPr>
                <w:rFonts w:ascii="Calibri" w:hAnsi="Calibri" w:cs="Calibri"/>
              </w:rPr>
            </w:pPr>
            <w:r w:rsidRPr="00804A2E">
              <w:rPr>
                <w:rFonts w:ascii="Calibri" w:hAnsi="Calibri" w:cs="Calibri"/>
              </w:rPr>
              <w:t>Green-proofing Sustainability Communications</w:t>
            </w:r>
          </w:p>
          <w:p w14:paraId="5CFB191E" w14:textId="4CF019F4" w:rsidR="0067254F" w:rsidRPr="00804A2E" w:rsidRDefault="0067254F" w:rsidP="00804A2E">
            <w:pPr>
              <w:rPr>
                <w:rFonts w:ascii="Calibri" w:hAnsi="Calibri" w:cs="Calibri"/>
              </w:rPr>
            </w:pPr>
            <w:bookmarkStart w:id="35" w:name="OLE_LINK35"/>
            <w:r w:rsidRPr="00804A2E">
              <w:rPr>
                <w:rFonts w:ascii="Calibri" w:hAnsi="Calibri" w:cs="Calibri"/>
              </w:rPr>
              <w:t>Benjamin Foster; CEO and Founder of Fosterra &amp; ISTEP</w:t>
            </w:r>
          </w:p>
          <w:p w14:paraId="635CE9A3" w14:textId="77777777" w:rsidR="0067254F" w:rsidRPr="00804A2E" w:rsidRDefault="0067254F" w:rsidP="00804A2E">
            <w:pPr>
              <w:rPr>
                <w:rFonts w:ascii="Calibri" w:hAnsi="Calibri" w:cs="Calibri"/>
              </w:rPr>
            </w:pPr>
            <w:r w:rsidRPr="00804A2E">
              <w:rPr>
                <w:rFonts w:ascii="Calibri" w:hAnsi="Calibri" w:cs="Calibri"/>
              </w:rPr>
              <w:t>Jyoshitha; Sustainability Analyst at Fosterra</w:t>
            </w:r>
            <w:bookmarkEnd w:id="35"/>
          </w:p>
          <w:p w14:paraId="76DED756" w14:textId="51A09424" w:rsidR="00573F43" w:rsidRPr="00F163C9" w:rsidRDefault="00573F43" w:rsidP="00F163C9">
            <w:pPr>
              <w:jc w:val="both"/>
              <w:rPr>
                <w:rFonts w:ascii="Calibri" w:hAnsi="Calibri" w:cs="Calibri"/>
                <w:i/>
                <w:iCs/>
              </w:rPr>
            </w:pPr>
            <w:r w:rsidRPr="00F163C9">
              <w:rPr>
                <w:rFonts w:ascii="Calibri" w:hAnsi="Calibri" w:cs="Calibri"/>
                <w:i/>
                <w:iCs/>
              </w:rPr>
              <w:t>Green washing and Greenhushing and two polar ends and sustainability professionals are stuck right in the middle. You don’t want to overclaim without evidence and contribute to greenwashing. But you also don’t want to underclaim your sustainability initiative due to political pressure or lack of internal buy-in. If that resonates with you, join us for a LIVE Interactive Podcast where we’ll be discussing Green-proofing Your Sustainability Communications.</w:t>
            </w:r>
          </w:p>
          <w:p w14:paraId="0CB87ADF" w14:textId="7A3A05ED" w:rsidR="00573F43" w:rsidRPr="00F163C9" w:rsidRDefault="00573F43" w:rsidP="00804A2E">
            <w:pPr>
              <w:rPr>
                <w:rFonts w:ascii="Calibri" w:hAnsi="Calibri" w:cs="Calibri"/>
                <w:i/>
                <w:iCs/>
              </w:rPr>
            </w:pPr>
            <w:r w:rsidRPr="00F163C9">
              <w:rPr>
                <w:rFonts w:ascii="Calibri" w:hAnsi="Calibri" w:cs="Calibri"/>
                <w:i/>
                <w:iCs/>
              </w:rPr>
              <w:t>Here’s what we’ll be discussing:</w:t>
            </w:r>
          </w:p>
          <w:p w14:paraId="1C4E85D8" w14:textId="77777777" w:rsidR="00573F43" w:rsidRPr="005D0C03" w:rsidRDefault="00573F43" w:rsidP="005D0C03">
            <w:pPr>
              <w:pStyle w:val="ListParagraph"/>
              <w:numPr>
                <w:ilvl w:val="0"/>
                <w:numId w:val="23"/>
              </w:numPr>
              <w:rPr>
                <w:rFonts w:ascii="Calibri" w:hAnsi="Calibri" w:cs="Calibri"/>
                <w:i/>
                <w:iCs/>
              </w:rPr>
            </w:pPr>
            <w:r w:rsidRPr="005D0C03">
              <w:rPr>
                <w:rFonts w:ascii="Calibri" w:hAnsi="Calibri" w:cs="Calibri"/>
                <w:i/>
                <w:iCs/>
              </w:rPr>
              <w:t>What actually classifies as greenwashing</w:t>
            </w:r>
          </w:p>
          <w:p w14:paraId="0B71783A" w14:textId="77777777" w:rsidR="00573F43" w:rsidRPr="005D0C03" w:rsidRDefault="00573F43" w:rsidP="005D0C03">
            <w:pPr>
              <w:pStyle w:val="ListParagraph"/>
              <w:numPr>
                <w:ilvl w:val="0"/>
                <w:numId w:val="23"/>
              </w:numPr>
              <w:rPr>
                <w:rFonts w:ascii="Calibri" w:hAnsi="Calibri" w:cs="Calibri"/>
                <w:i/>
                <w:iCs/>
              </w:rPr>
            </w:pPr>
            <w:r w:rsidRPr="005D0C03">
              <w:rPr>
                <w:rFonts w:ascii="Calibri" w:hAnsi="Calibri" w:cs="Calibri"/>
                <w:i/>
                <w:iCs/>
              </w:rPr>
              <w:t>What you need to make credible sustainability claims</w:t>
            </w:r>
          </w:p>
          <w:p w14:paraId="1B1E0ADC" w14:textId="77777777" w:rsidR="00573F43" w:rsidRPr="005D0C03" w:rsidRDefault="00573F43" w:rsidP="005D0C03">
            <w:pPr>
              <w:pStyle w:val="ListParagraph"/>
              <w:numPr>
                <w:ilvl w:val="0"/>
                <w:numId w:val="23"/>
              </w:numPr>
              <w:rPr>
                <w:rFonts w:ascii="Calibri" w:hAnsi="Calibri" w:cs="Calibri"/>
                <w:i/>
                <w:iCs/>
              </w:rPr>
            </w:pPr>
            <w:r w:rsidRPr="005D0C03">
              <w:rPr>
                <w:rFonts w:ascii="Calibri" w:hAnsi="Calibri" w:cs="Calibri"/>
                <w:i/>
                <w:iCs/>
              </w:rPr>
              <w:t>How to balance transparency and caution</w:t>
            </w:r>
          </w:p>
          <w:p w14:paraId="32D033EA" w14:textId="39D36F36" w:rsidR="00573F43" w:rsidRPr="005D0C03" w:rsidRDefault="00573F43" w:rsidP="005D0C03">
            <w:pPr>
              <w:pStyle w:val="ListParagraph"/>
              <w:numPr>
                <w:ilvl w:val="0"/>
                <w:numId w:val="23"/>
              </w:numPr>
              <w:rPr>
                <w:rFonts w:ascii="Calibri" w:hAnsi="Calibri" w:cs="Calibri"/>
                <w:i/>
                <w:iCs/>
              </w:rPr>
            </w:pPr>
            <w:r w:rsidRPr="005D0C03">
              <w:rPr>
                <w:rFonts w:ascii="Calibri" w:hAnsi="Calibri" w:cs="Calibri"/>
                <w:i/>
                <w:iCs/>
              </w:rPr>
              <w:t>How to align sustainability communications with regulations and standards</w:t>
            </w:r>
          </w:p>
          <w:p w14:paraId="7864610F" w14:textId="77777777" w:rsidR="00573F43" w:rsidRPr="005D0C03" w:rsidRDefault="00573F43" w:rsidP="005D0C03">
            <w:pPr>
              <w:pStyle w:val="ListParagraph"/>
              <w:numPr>
                <w:ilvl w:val="0"/>
                <w:numId w:val="23"/>
              </w:numPr>
              <w:rPr>
                <w:rFonts w:ascii="Calibri" w:hAnsi="Calibri" w:cs="Calibri"/>
                <w:i/>
                <w:iCs/>
              </w:rPr>
            </w:pPr>
            <w:r w:rsidRPr="005D0C03">
              <w:rPr>
                <w:rFonts w:ascii="Calibri" w:hAnsi="Calibri" w:cs="Calibri"/>
                <w:i/>
                <w:iCs/>
              </w:rPr>
              <w:t>Come ready to share your experiences and gain insights!</w:t>
            </w:r>
          </w:p>
          <w:p w14:paraId="47963DD4" w14:textId="77777777" w:rsidR="009E1104" w:rsidRDefault="009E1104" w:rsidP="00804A2E">
            <w:pPr>
              <w:rPr>
                <w:rFonts w:ascii="Calibri" w:hAnsi="Calibri" w:cs="Calibri"/>
              </w:rPr>
            </w:pPr>
          </w:p>
          <w:p w14:paraId="3B7CFDC0" w14:textId="77777777" w:rsidR="00595188" w:rsidRDefault="00595188" w:rsidP="00804A2E">
            <w:pPr>
              <w:rPr>
                <w:rFonts w:ascii="Calibri" w:hAnsi="Calibri" w:cs="Calibri"/>
              </w:rPr>
            </w:pPr>
          </w:p>
          <w:p w14:paraId="6515A28B" w14:textId="77777777" w:rsidR="00595188" w:rsidRDefault="00595188" w:rsidP="00804A2E">
            <w:pPr>
              <w:rPr>
                <w:rFonts w:ascii="Calibri" w:hAnsi="Calibri" w:cs="Calibri"/>
              </w:rPr>
            </w:pPr>
          </w:p>
          <w:p w14:paraId="49645AEA" w14:textId="078CCAAE" w:rsidR="00595188" w:rsidRPr="00804A2E" w:rsidRDefault="00595188" w:rsidP="00804A2E">
            <w:pPr>
              <w:rPr>
                <w:rFonts w:ascii="Calibri" w:hAnsi="Calibri" w:cs="Calibri"/>
              </w:rPr>
            </w:pPr>
          </w:p>
        </w:tc>
      </w:tr>
      <w:tr w:rsidR="0067254F" w:rsidRPr="007F74EE" w14:paraId="63511E0C" w14:textId="77777777" w:rsidTr="00DD0CE4">
        <w:trPr>
          <w:trHeight w:val="340"/>
          <w:jc w:val="center"/>
        </w:trPr>
        <w:tc>
          <w:tcPr>
            <w:tcW w:w="15525" w:type="dxa"/>
            <w:shd w:val="clear" w:color="auto" w:fill="B3E5A1" w:themeFill="accent6" w:themeFillTint="66"/>
            <w:vAlign w:val="bottom"/>
          </w:tcPr>
          <w:p w14:paraId="5C813167" w14:textId="7DF1BC99" w:rsidR="0067254F" w:rsidRPr="007F74EE" w:rsidRDefault="0067254F" w:rsidP="007F74EE">
            <w:pPr>
              <w:jc w:val="center"/>
              <w:rPr>
                <w:rFonts w:ascii="Calibri" w:hAnsi="Calibri" w:cs="Calibri"/>
                <w:b/>
                <w:bCs/>
              </w:rPr>
            </w:pPr>
            <w:r w:rsidRPr="007F74EE">
              <w:rPr>
                <w:rFonts w:ascii="Calibri" w:hAnsi="Calibri" w:cs="Calibri"/>
                <w:b/>
                <w:bCs/>
              </w:rPr>
              <w:t>10:40-12:00</w:t>
            </w:r>
          </w:p>
        </w:tc>
      </w:tr>
      <w:tr w:rsidR="0067254F" w:rsidRPr="007F74EE" w14:paraId="3B2CB37C" w14:textId="77777777" w:rsidTr="00DD0CE4">
        <w:trPr>
          <w:trHeight w:val="340"/>
          <w:jc w:val="center"/>
        </w:trPr>
        <w:tc>
          <w:tcPr>
            <w:tcW w:w="15525" w:type="dxa"/>
            <w:shd w:val="clear" w:color="auto" w:fill="FFC000"/>
            <w:vAlign w:val="bottom"/>
          </w:tcPr>
          <w:p w14:paraId="2C89BD37" w14:textId="25FC5997" w:rsidR="0067254F" w:rsidRPr="007F74EE" w:rsidRDefault="0067254F" w:rsidP="007F74EE">
            <w:pPr>
              <w:jc w:val="center"/>
              <w:rPr>
                <w:rFonts w:ascii="Calibri" w:hAnsi="Calibri" w:cs="Calibri"/>
                <w:b/>
                <w:bCs/>
              </w:rPr>
            </w:pPr>
            <w:r w:rsidRPr="007F74EE">
              <w:rPr>
                <w:rFonts w:ascii="Calibri" w:hAnsi="Calibri" w:cs="Calibri"/>
                <w:b/>
                <w:bCs/>
              </w:rPr>
              <w:t>Workshop (10 East, 0.13)</w:t>
            </w:r>
          </w:p>
        </w:tc>
      </w:tr>
      <w:tr w:rsidR="0067254F" w:rsidRPr="00804A2E" w14:paraId="5FC6C552" w14:textId="77777777" w:rsidTr="00DD0CE4">
        <w:trPr>
          <w:trHeight w:val="340"/>
          <w:jc w:val="center"/>
        </w:trPr>
        <w:tc>
          <w:tcPr>
            <w:tcW w:w="15525" w:type="dxa"/>
            <w:vAlign w:val="bottom"/>
          </w:tcPr>
          <w:p w14:paraId="2C0B05AD" w14:textId="77777777" w:rsidR="0067254F" w:rsidRPr="00804A2E" w:rsidRDefault="0067254F" w:rsidP="00804A2E">
            <w:pPr>
              <w:rPr>
                <w:rFonts w:ascii="Calibri" w:hAnsi="Calibri" w:cs="Calibri"/>
              </w:rPr>
            </w:pPr>
            <w:r w:rsidRPr="00804A2E">
              <w:rPr>
                <w:rFonts w:ascii="Calibri" w:hAnsi="Calibri" w:cs="Calibri"/>
              </w:rPr>
              <w:t>Finding the Hidden Value in Sustainability Actions</w:t>
            </w:r>
          </w:p>
          <w:p w14:paraId="103ECF28" w14:textId="50F8894C" w:rsidR="0067254F" w:rsidRPr="00804A2E" w:rsidRDefault="0067254F" w:rsidP="00804A2E">
            <w:pPr>
              <w:rPr>
                <w:rFonts w:ascii="Calibri" w:hAnsi="Calibri" w:cs="Calibri"/>
              </w:rPr>
            </w:pPr>
            <w:r w:rsidRPr="00804A2E">
              <w:rPr>
                <w:rFonts w:ascii="Calibri" w:hAnsi="Calibri" w:cs="Calibri"/>
              </w:rPr>
              <w:t>Benjamin Foster; CEO and Founder of Fosterra &amp; ISTEP</w:t>
            </w:r>
          </w:p>
          <w:p w14:paraId="379746FB" w14:textId="77777777" w:rsidR="0067254F" w:rsidRPr="00804A2E" w:rsidRDefault="0067254F" w:rsidP="00804A2E">
            <w:pPr>
              <w:rPr>
                <w:rFonts w:ascii="Calibri" w:hAnsi="Calibri" w:cs="Calibri"/>
              </w:rPr>
            </w:pPr>
            <w:r w:rsidRPr="00804A2E">
              <w:rPr>
                <w:rFonts w:ascii="Calibri" w:hAnsi="Calibri" w:cs="Calibri"/>
              </w:rPr>
              <w:t>Jyoshitha; Sustainability Analyst at Fosterra</w:t>
            </w:r>
          </w:p>
          <w:p w14:paraId="2B74BB7A" w14:textId="3DB3E121" w:rsidR="00195550" w:rsidRPr="00F163C9" w:rsidRDefault="00195550" w:rsidP="00F163C9">
            <w:pPr>
              <w:jc w:val="both"/>
              <w:rPr>
                <w:rFonts w:ascii="Calibri" w:hAnsi="Calibri" w:cs="Calibri"/>
                <w:i/>
                <w:iCs/>
              </w:rPr>
            </w:pPr>
            <w:r w:rsidRPr="00F163C9">
              <w:rPr>
                <w:rFonts w:ascii="Calibri" w:hAnsi="Calibri" w:cs="Calibri"/>
                <w:i/>
                <w:iCs/>
              </w:rPr>
              <w:t>Do you know what’s the worst thing? You might already be doing sustainability work, and not even realise it! Many organisations have sustainability-related initiatives already happening. They just aren’t explicitly labelled as such. And because they aren’t, they never get communicated to customers, stakeholders and the people who actually care.  That’s a missed opportunity and it</w:t>
            </w:r>
            <w:r w:rsidR="005D0C03">
              <w:rPr>
                <w:rFonts w:ascii="Calibri" w:hAnsi="Calibri" w:cs="Calibri"/>
                <w:i/>
                <w:iCs/>
              </w:rPr>
              <w:t xml:space="preserve"> i</w:t>
            </w:r>
            <w:r w:rsidRPr="00F163C9">
              <w:rPr>
                <w:rFonts w:ascii="Calibri" w:hAnsi="Calibri" w:cs="Calibri"/>
                <w:i/>
                <w:iCs/>
              </w:rPr>
              <w:t xml:space="preserve">s more common than you think.  If you are looking for practical ways to turn existing sustainability actions into clearer customer value and commercial outcomes, join us for a LIVE Interactive Podcast where we’ll be uncovering the Hidden Value of Sustainability Actions you have already taken. </w:t>
            </w:r>
          </w:p>
          <w:p w14:paraId="38490279" w14:textId="77777777" w:rsidR="00195550" w:rsidRPr="00F163C9" w:rsidRDefault="00195550" w:rsidP="00804A2E">
            <w:pPr>
              <w:rPr>
                <w:rFonts w:ascii="Calibri" w:hAnsi="Calibri" w:cs="Calibri"/>
                <w:i/>
                <w:iCs/>
              </w:rPr>
            </w:pPr>
            <w:r w:rsidRPr="00F163C9">
              <w:rPr>
                <w:rFonts w:ascii="Calibri" w:hAnsi="Calibri" w:cs="Calibri"/>
                <w:i/>
                <w:iCs/>
              </w:rPr>
              <w:t>Here’s what we’ll be discussing:</w:t>
            </w:r>
          </w:p>
          <w:p w14:paraId="63F0BCEA" w14:textId="77777777" w:rsidR="00195550" w:rsidRPr="005D0C03" w:rsidRDefault="00195550" w:rsidP="005D0C03">
            <w:pPr>
              <w:pStyle w:val="ListParagraph"/>
              <w:numPr>
                <w:ilvl w:val="0"/>
                <w:numId w:val="22"/>
              </w:numPr>
              <w:rPr>
                <w:rFonts w:ascii="Calibri" w:hAnsi="Calibri" w:cs="Calibri"/>
                <w:i/>
                <w:iCs/>
              </w:rPr>
            </w:pPr>
            <w:r w:rsidRPr="005D0C03">
              <w:rPr>
                <w:rFonts w:ascii="Calibri" w:hAnsi="Calibri" w:cs="Calibri"/>
                <w:i/>
                <w:iCs/>
              </w:rPr>
              <w:t xml:space="preserve">Examples of initiatives that already create value but aren't being communicated effectively and how to identify them </w:t>
            </w:r>
          </w:p>
          <w:p w14:paraId="258C387F" w14:textId="77777777" w:rsidR="00195550" w:rsidRPr="005D0C03" w:rsidRDefault="00195550" w:rsidP="005D0C03">
            <w:pPr>
              <w:pStyle w:val="ListParagraph"/>
              <w:numPr>
                <w:ilvl w:val="0"/>
                <w:numId w:val="22"/>
              </w:numPr>
              <w:rPr>
                <w:rFonts w:ascii="Calibri" w:hAnsi="Calibri" w:cs="Calibri"/>
                <w:i/>
                <w:iCs/>
              </w:rPr>
            </w:pPr>
            <w:r w:rsidRPr="005D0C03">
              <w:rPr>
                <w:rFonts w:ascii="Calibri" w:hAnsi="Calibri" w:cs="Calibri"/>
                <w:i/>
                <w:iCs/>
              </w:rPr>
              <w:t xml:space="preserve">The art of sustainability storytelling so that you resonate with what customers actually notice, trust and appreciate </w:t>
            </w:r>
          </w:p>
          <w:p w14:paraId="0F6031A9" w14:textId="77777777" w:rsidR="00195550" w:rsidRPr="005D0C03" w:rsidRDefault="00195550" w:rsidP="005D0C03">
            <w:pPr>
              <w:pStyle w:val="ListParagraph"/>
              <w:numPr>
                <w:ilvl w:val="0"/>
                <w:numId w:val="22"/>
              </w:numPr>
              <w:rPr>
                <w:rFonts w:ascii="Calibri" w:hAnsi="Calibri" w:cs="Calibri"/>
                <w:i/>
                <w:iCs/>
              </w:rPr>
            </w:pPr>
            <w:r w:rsidRPr="005D0C03">
              <w:rPr>
                <w:rFonts w:ascii="Calibri" w:hAnsi="Calibri" w:cs="Calibri"/>
                <w:i/>
                <w:iCs/>
              </w:rPr>
              <w:t xml:space="preserve">How to package sustainability efforts into clear, credible narratives </w:t>
            </w:r>
          </w:p>
          <w:p w14:paraId="785DEBD8" w14:textId="77777777" w:rsidR="00195550" w:rsidRPr="005D0C03" w:rsidRDefault="00195550" w:rsidP="005D0C03">
            <w:pPr>
              <w:pStyle w:val="ListParagraph"/>
              <w:numPr>
                <w:ilvl w:val="0"/>
                <w:numId w:val="22"/>
              </w:numPr>
              <w:rPr>
                <w:rFonts w:ascii="Calibri" w:hAnsi="Calibri" w:cs="Calibri"/>
                <w:i/>
                <w:iCs/>
              </w:rPr>
            </w:pPr>
            <w:r w:rsidRPr="005D0C03">
              <w:rPr>
                <w:rFonts w:ascii="Calibri" w:hAnsi="Calibri" w:cs="Calibri"/>
                <w:i/>
                <w:iCs/>
              </w:rPr>
              <w:lastRenderedPageBreak/>
              <w:t>Where to practise caution so your communications stay grounded and credible</w:t>
            </w:r>
          </w:p>
          <w:p w14:paraId="420CFDF5" w14:textId="49B91252" w:rsidR="00195550" w:rsidRPr="005D0C03" w:rsidRDefault="00195550" w:rsidP="005D0C03">
            <w:pPr>
              <w:pStyle w:val="ListParagraph"/>
              <w:numPr>
                <w:ilvl w:val="0"/>
                <w:numId w:val="22"/>
              </w:numPr>
              <w:rPr>
                <w:rFonts w:ascii="Calibri" w:hAnsi="Calibri" w:cs="Calibri"/>
                <w:i/>
                <w:iCs/>
              </w:rPr>
            </w:pPr>
            <w:r w:rsidRPr="005D0C03">
              <w:rPr>
                <w:rFonts w:ascii="Calibri" w:hAnsi="Calibri" w:cs="Calibri"/>
                <w:i/>
                <w:iCs/>
              </w:rPr>
              <w:t>Come ready to share your experiences. This one will be a conversation, not a lecture!</w:t>
            </w:r>
          </w:p>
          <w:p w14:paraId="39FAA633" w14:textId="66005E37" w:rsidR="00195550" w:rsidRPr="00804A2E" w:rsidRDefault="00195550" w:rsidP="00804A2E">
            <w:pPr>
              <w:rPr>
                <w:rFonts w:ascii="Calibri" w:hAnsi="Calibri" w:cs="Calibri"/>
              </w:rPr>
            </w:pPr>
          </w:p>
        </w:tc>
      </w:tr>
      <w:bookmarkEnd w:id="31"/>
      <w:tr w:rsidR="0067254F" w:rsidRPr="007F74EE" w14:paraId="23F33A5B" w14:textId="77777777" w:rsidTr="00DD0CE4">
        <w:trPr>
          <w:trHeight w:val="540"/>
          <w:jc w:val="center"/>
        </w:trPr>
        <w:tc>
          <w:tcPr>
            <w:tcW w:w="15525" w:type="dxa"/>
            <w:shd w:val="clear" w:color="auto" w:fill="B3E5A1" w:themeFill="accent6" w:themeFillTint="66"/>
            <w:vAlign w:val="bottom"/>
            <w:hideMark/>
          </w:tcPr>
          <w:p w14:paraId="7985FACB" w14:textId="24633F53" w:rsidR="0067254F" w:rsidRPr="007F74EE" w:rsidRDefault="0067254F" w:rsidP="007F74EE">
            <w:pPr>
              <w:jc w:val="center"/>
              <w:rPr>
                <w:rFonts w:ascii="Calibri" w:hAnsi="Calibri" w:cs="Calibri"/>
                <w:b/>
                <w:bCs/>
              </w:rPr>
            </w:pPr>
            <w:r w:rsidRPr="007F74EE">
              <w:rPr>
                <w:rFonts w:ascii="Calibri" w:hAnsi="Calibri" w:cs="Calibri"/>
                <w:b/>
                <w:bCs/>
              </w:rPr>
              <w:lastRenderedPageBreak/>
              <w:t>13:00-14:30</w:t>
            </w:r>
          </w:p>
        </w:tc>
      </w:tr>
      <w:tr w:rsidR="0067254F" w:rsidRPr="007F74EE" w14:paraId="38A01CAB" w14:textId="77777777" w:rsidTr="00DD0CE4">
        <w:trPr>
          <w:trHeight w:val="340"/>
          <w:jc w:val="center"/>
        </w:trPr>
        <w:tc>
          <w:tcPr>
            <w:tcW w:w="15525" w:type="dxa"/>
            <w:shd w:val="clear" w:color="auto" w:fill="FFC000"/>
            <w:vAlign w:val="bottom"/>
          </w:tcPr>
          <w:p w14:paraId="7240BD03" w14:textId="49294EAC" w:rsidR="0067254F" w:rsidRPr="007F74EE" w:rsidRDefault="0067254F" w:rsidP="007F74EE">
            <w:pPr>
              <w:jc w:val="center"/>
              <w:rPr>
                <w:rFonts w:ascii="Calibri" w:hAnsi="Calibri" w:cs="Calibri"/>
                <w:b/>
                <w:bCs/>
              </w:rPr>
            </w:pPr>
            <w:r w:rsidRPr="007F74EE">
              <w:rPr>
                <w:rFonts w:ascii="Calibri" w:hAnsi="Calibri" w:cs="Calibri"/>
                <w:b/>
                <w:bCs/>
              </w:rPr>
              <w:t>Workshop (10 East, 0.13)</w:t>
            </w:r>
          </w:p>
        </w:tc>
      </w:tr>
      <w:tr w:rsidR="0067254F" w:rsidRPr="00804A2E" w14:paraId="6DB6F214" w14:textId="77777777" w:rsidTr="00DD0CE4">
        <w:trPr>
          <w:trHeight w:val="340"/>
          <w:jc w:val="center"/>
        </w:trPr>
        <w:tc>
          <w:tcPr>
            <w:tcW w:w="15525" w:type="dxa"/>
            <w:vAlign w:val="bottom"/>
          </w:tcPr>
          <w:p w14:paraId="423F5D61" w14:textId="77777777" w:rsidR="0067254F" w:rsidRPr="00804A2E" w:rsidRDefault="0067254F" w:rsidP="00804A2E">
            <w:pPr>
              <w:rPr>
                <w:rFonts w:ascii="Calibri" w:hAnsi="Calibri" w:cs="Calibri"/>
              </w:rPr>
            </w:pPr>
            <w:bookmarkStart w:id="36" w:name="OLE_LINK37"/>
            <w:r w:rsidRPr="00804A2E">
              <w:rPr>
                <w:rFonts w:ascii="Calibri" w:hAnsi="Calibri" w:cs="Calibri"/>
              </w:rPr>
              <w:t>Climate Fresk Workshop</w:t>
            </w:r>
          </w:p>
          <w:bookmarkEnd w:id="36"/>
          <w:p w14:paraId="7AC0B733" w14:textId="77777777" w:rsidR="0067254F" w:rsidRPr="00804A2E" w:rsidRDefault="0067254F" w:rsidP="00804A2E">
            <w:pPr>
              <w:rPr>
                <w:rFonts w:ascii="Calibri" w:hAnsi="Calibri" w:cs="Calibri"/>
              </w:rPr>
            </w:pPr>
            <w:r w:rsidRPr="00804A2E">
              <w:rPr>
                <w:rFonts w:ascii="Calibri" w:hAnsi="Calibri" w:cs="Calibri"/>
              </w:rPr>
              <w:t>Professor Steve Cayzer; Dept of Mechanical Engineering University of Bath</w:t>
            </w:r>
          </w:p>
          <w:p w14:paraId="2BCF317A" w14:textId="77777777" w:rsidR="00464A78" w:rsidRPr="00F163C9" w:rsidRDefault="00464A78" w:rsidP="00F163C9">
            <w:pPr>
              <w:jc w:val="both"/>
              <w:rPr>
                <w:rFonts w:ascii="Calibri" w:hAnsi="Calibri" w:cs="Calibri"/>
                <w:i/>
                <w:iCs/>
              </w:rPr>
            </w:pPr>
            <w:r w:rsidRPr="00F163C9">
              <w:rPr>
                <w:rFonts w:ascii="Calibri" w:hAnsi="Calibri" w:cs="Calibri"/>
                <w:i/>
                <w:iCs/>
              </w:rPr>
              <w:t>Climate Fresk is an engaging, interactive workshop that explores the fundamental science behind climate change and empower participants to take meaningful action. Working in teams, participants collaborate to connect the causes and effects of climate change, building a clear understanding of the system and our role in creating positive change. </w:t>
            </w:r>
          </w:p>
          <w:p w14:paraId="3AC33437" w14:textId="1949A493" w:rsidR="00464A78" w:rsidRPr="00804A2E" w:rsidRDefault="00464A78" w:rsidP="00804A2E">
            <w:pPr>
              <w:rPr>
                <w:rFonts w:ascii="Calibri" w:hAnsi="Calibri" w:cs="Calibri"/>
              </w:rPr>
            </w:pPr>
          </w:p>
        </w:tc>
      </w:tr>
    </w:tbl>
    <w:bookmarkEnd w:id="1"/>
    <w:p w14:paraId="16838B4D" w14:textId="66611B2C" w:rsidR="009465FB" w:rsidRPr="00804A2E" w:rsidRDefault="008409B9" w:rsidP="00804A2E">
      <w:pPr>
        <w:rPr>
          <w:rFonts w:ascii="Calibri" w:hAnsi="Calibri" w:cs="Calibri"/>
        </w:rPr>
      </w:pPr>
      <w:r w:rsidRPr="00804A2E">
        <w:rPr>
          <w:rFonts w:ascii="Calibri" w:hAnsi="Calibri" w:cs="Calibri"/>
        </w:rPr>
        <w:t xml:space="preserve">   </w:t>
      </w:r>
    </w:p>
    <w:p w14:paraId="73794F85" w14:textId="77777777" w:rsidR="009D253E" w:rsidRPr="00804A2E" w:rsidRDefault="009D253E" w:rsidP="00804A2E">
      <w:pPr>
        <w:rPr>
          <w:rFonts w:ascii="Calibri" w:hAnsi="Calibri" w:cs="Calibri"/>
        </w:rPr>
      </w:pPr>
    </w:p>
    <w:sectPr w:rsidR="009D253E" w:rsidRPr="00804A2E" w:rsidSect="00E43914">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E69"/>
    <w:multiLevelType w:val="hybridMultilevel"/>
    <w:tmpl w:val="A97E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049CA"/>
    <w:multiLevelType w:val="multilevel"/>
    <w:tmpl w:val="3B8C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96C5C"/>
    <w:multiLevelType w:val="multilevel"/>
    <w:tmpl w:val="C2C4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07BD6"/>
    <w:multiLevelType w:val="multilevel"/>
    <w:tmpl w:val="0F76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700BF"/>
    <w:multiLevelType w:val="multilevel"/>
    <w:tmpl w:val="96DE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03C23"/>
    <w:multiLevelType w:val="hybridMultilevel"/>
    <w:tmpl w:val="A870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91397"/>
    <w:multiLevelType w:val="hybridMultilevel"/>
    <w:tmpl w:val="93E0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60F0F"/>
    <w:multiLevelType w:val="hybridMultilevel"/>
    <w:tmpl w:val="AE1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215F5"/>
    <w:multiLevelType w:val="multilevel"/>
    <w:tmpl w:val="3118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BE2128"/>
    <w:multiLevelType w:val="multilevel"/>
    <w:tmpl w:val="8B54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ECCA62"/>
    <w:multiLevelType w:val="hybridMultilevel"/>
    <w:tmpl w:val="19868990"/>
    <w:lvl w:ilvl="0" w:tplc="D408DBF4">
      <w:start w:val="1"/>
      <w:numFmt w:val="bullet"/>
      <w:lvlText w:val=""/>
      <w:lvlJc w:val="left"/>
      <w:pPr>
        <w:ind w:left="720" w:hanging="360"/>
      </w:pPr>
      <w:rPr>
        <w:rFonts w:ascii="Symbol" w:hAnsi="Symbol" w:hint="default"/>
      </w:rPr>
    </w:lvl>
    <w:lvl w:ilvl="1" w:tplc="BB66CB7A">
      <w:start w:val="1"/>
      <w:numFmt w:val="bullet"/>
      <w:lvlText w:val="o"/>
      <w:lvlJc w:val="left"/>
      <w:pPr>
        <w:ind w:left="1440" w:hanging="360"/>
      </w:pPr>
      <w:rPr>
        <w:rFonts w:ascii="Courier New" w:hAnsi="Courier New" w:hint="default"/>
      </w:rPr>
    </w:lvl>
    <w:lvl w:ilvl="2" w:tplc="9C5AA8B0">
      <w:start w:val="1"/>
      <w:numFmt w:val="bullet"/>
      <w:lvlText w:val=""/>
      <w:lvlJc w:val="left"/>
      <w:pPr>
        <w:ind w:left="2160" w:hanging="360"/>
      </w:pPr>
      <w:rPr>
        <w:rFonts w:ascii="Wingdings" w:hAnsi="Wingdings" w:hint="default"/>
      </w:rPr>
    </w:lvl>
    <w:lvl w:ilvl="3" w:tplc="119C0118">
      <w:start w:val="1"/>
      <w:numFmt w:val="bullet"/>
      <w:lvlText w:val=""/>
      <w:lvlJc w:val="left"/>
      <w:pPr>
        <w:ind w:left="2880" w:hanging="360"/>
      </w:pPr>
      <w:rPr>
        <w:rFonts w:ascii="Symbol" w:hAnsi="Symbol" w:hint="default"/>
      </w:rPr>
    </w:lvl>
    <w:lvl w:ilvl="4" w:tplc="4F165A16">
      <w:start w:val="1"/>
      <w:numFmt w:val="bullet"/>
      <w:lvlText w:val="o"/>
      <w:lvlJc w:val="left"/>
      <w:pPr>
        <w:ind w:left="3600" w:hanging="360"/>
      </w:pPr>
      <w:rPr>
        <w:rFonts w:ascii="Courier New" w:hAnsi="Courier New" w:hint="default"/>
      </w:rPr>
    </w:lvl>
    <w:lvl w:ilvl="5" w:tplc="94F85558">
      <w:start w:val="1"/>
      <w:numFmt w:val="bullet"/>
      <w:lvlText w:val=""/>
      <w:lvlJc w:val="left"/>
      <w:pPr>
        <w:ind w:left="4320" w:hanging="360"/>
      </w:pPr>
      <w:rPr>
        <w:rFonts w:ascii="Wingdings" w:hAnsi="Wingdings" w:hint="default"/>
      </w:rPr>
    </w:lvl>
    <w:lvl w:ilvl="6" w:tplc="887CA3B8">
      <w:start w:val="1"/>
      <w:numFmt w:val="bullet"/>
      <w:lvlText w:val=""/>
      <w:lvlJc w:val="left"/>
      <w:pPr>
        <w:ind w:left="5040" w:hanging="360"/>
      </w:pPr>
      <w:rPr>
        <w:rFonts w:ascii="Symbol" w:hAnsi="Symbol" w:hint="default"/>
      </w:rPr>
    </w:lvl>
    <w:lvl w:ilvl="7" w:tplc="3564C384">
      <w:start w:val="1"/>
      <w:numFmt w:val="bullet"/>
      <w:lvlText w:val="o"/>
      <w:lvlJc w:val="left"/>
      <w:pPr>
        <w:ind w:left="5760" w:hanging="360"/>
      </w:pPr>
      <w:rPr>
        <w:rFonts w:ascii="Courier New" w:hAnsi="Courier New" w:hint="default"/>
      </w:rPr>
    </w:lvl>
    <w:lvl w:ilvl="8" w:tplc="40A2D144">
      <w:start w:val="1"/>
      <w:numFmt w:val="bullet"/>
      <w:lvlText w:val=""/>
      <w:lvlJc w:val="left"/>
      <w:pPr>
        <w:ind w:left="6480" w:hanging="360"/>
      </w:pPr>
      <w:rPr>
        <w:rFonts w:ascii="Wingdings" w:hAnsi="Wingdings" w:hint="default"/>
      </w:rPr>
    </w:lvl>
  </w:abstractNum>
  <w:abstractNum w:abstractNumId="11" w15:restartNumberingAfterBreak="0">
    <w:nsid w:val="412F5F55"/>
    <w:multiLevelType w:val="multilevel"/>
    <w:tmpl w:val="190AE5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C6874D2"/>
    <w:multiLevelType w:val="hybridMultilevel"/>
    <w:tmpl w:val="DE86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94481"/>
    <w:multiLevelType w:val="multilevel"/>
    <w:tmpl w:val="B09CE2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1EE4F2A"/>
    <w:multiLevelType w:val="multilevel"/>
    <w:tmpl w:val="97C2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9CBAAB"/>
    <w:multiLevelType w:val="hybridMultilevel"/>
    <w:tmpl w:val="D700D614"/>
    <w:lvl w:ilvl="0" w:tplc="472CEA86">
      <w:start w:val="1"/>
      <w:numFmt w:val="bullet"/>
      <w:lvlText w:val=""/>
      <w:lvlJc w:val="left"/>
      <w:pPr>
        <w:ind w:left="720" w:hanging="360"/>
      </w:pPr>
      <w:rPr>
        <w:rFonts w:ascii="Symbol" w:hAnsi="Symbol" w:hint="default"/>
      </w:rPr>
    </w:lvl>
    <w:lvl w:ilvl="1" w:tplc="9BBE75E6">
      <w:start w:val="1"/>
      <w:numFmt w:val="bullet"/>
      <w:lvlText w:val="o"/>
      <w:lvlJc w:val="left"/>
      <w:pPr>
        <w:ind w:left="1440" w:hanging="360"/>
      </w:pPr>
      <w:rPr>
        <w:rFonts w:ascii="Courier New" w:hAnsi="Courier New" w:hint="default"/>
      </w:rPr>
    </w:lvl>
    <w:lvl w:ilvl="2" w:tplc="9ABA638A">
      <w:start w:val="1"/>
      <w:numFmt w:val="bullet"/>
      <w:lvlText w:val=""/>
      <w:lvlJc w:val="left"/>
      <w:pPr>
        <w:ind w:left="2160" w:hanging="360"/>
      </w:pPr>
      <w:rPr>
        <w:rFonts w:ascii="Wingdings" w:hAnsi="Wingdings" w:hint="default"/>
      </w:rPr>
    </w:lvl>
    <w:lvl w:ilvl="3" w:tplc="1316860C">
      <w:start w:val="1"/>
      <w:numFmt w:val="bullet"/>
      <w:lvlText w:val=""/>
      <w:lvlJc w:val="left"/>
      <w:pPr>
        <w:ind w:left="2880" w:hanging="360"/>
      </w:pPr>
      <w:rPr>
        <w:rFonts w:ascii="Symbol" w:hAnsi="Symbol" w:hint="default"/>
      </w:rPr>
    </w:lvl>
    <w:lvl w:ilvl="4" w:tplc="1F648EA6">
      <w:start w:val="1"/>
      <w:numFmt w:val="bullet"/>
      <w:lvlText w:val="o"/>
      <w:lvlJc w:val="left"/>
      <w:pPr>
        <w:ind w:left="3600" w:hanging="360"/>
      </w:pPr>
      <w:rPr>
        <w:rFonts w:ascii="Courier New" w:hAnsi="Courier New" w:hint="default"/>
      </w:rPr>
    </w:lvl>
    <w:lvl w:ilvl="5" w:tplc="FA1CC858">
      <w:start w:val="1"/>
      <w:numFmt w:val="bullet"/>
      <w:lvlText w:val=""/>
      <w:lvlJc w:val="left"/>
      <w:pPr>
        <w:ind w:left="4320" w:hanging="360"/>
      </w:pPr>
      <w:rPr>
        <w:rFonts w:ascii="Wingdings" w:hAnsi="Wingdings" w:hint="default"/>
      </w:rPr>
    </w:lvl>
    <w:lvl w:ilvl="6" w:tplc="4ADC7182">
      <w:start w:val="1"/>
      <w:numFmt w:val="bullet"/>
      <w:lvlText w:val=""/>
      <w:lvlJc w:val="left"/>
      <w:pPr>
        <w:ind w:left="5040" w:hanging="360"/>
      </w:pPr>
      <w:rPr>
        <w:rFonts w:ascii="Symbol" w:hAnsi="Symbol" w:hint="default"/>
      </w:rPr>
    </w:lvl>
    <w:lvl w:ilvl="7" w:tplc="1A688686">
      <w:start w:val="1"/>
      <w:numFmt w:val="bullet"/>
      <w:lvlText w:val="o"/>
      <w:lvlJc w:val="left"/>
      <w:pPr>
        <w:ind w:left="5760" w:hanging="360"/>
      </w:pPr>
      <w:rPr>
        <w:rFonts w:ascii="Courier New" w:hAnsi="Courier New" w:hint="default"/>
      </w:rPr>
    </w:lvl>
    <w:lvl w:ilvl="8" w:tplc="3DAA1CAA">
      <w:start w:val="1"/>
      <w:numFmt w:val="bullet"/>
      <w:lvlText w:val=""/>
      <w:lvlJc w:val="left"/>
      <w:pPr>
        <w:ind w:left="6480" w:hanging="360"/>
      </w:pPr>
      <w:rPr>
        <w:rFonts w:ascii="Wingdings" w:hAnsi="Wingdings" w:hint="default"/>
      </w:rPr>
    </w:lvl>
  </w:abstractNum>
  <w:abstractNum w:abstractNumId="16" w15:restartNumberingAfterBreak="0">
    <w:nsid w:val="63046E77"/>
    <w:multiLevelType w:val="hybridMultilevel"/>
    <w:tmpl w:val="15E4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74F58"/>
    <w:multiLevelType w:val="hybridMultilevel"/>
    <w:tmpl w:val="48DC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13A9A"/>
    <w:multiLevelType w:val="multilevel"/>
    <w:tmpl w:val="ABE0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0F0518"/>
    <w:multiLevelType w:val="multilevel"/>
    <w:tmpl w:val="138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4307EF"/>
    <w:multiLevelType w:val="hybridMultilevel"/>
    <w:tmpl w:val="FB324D10"/>
    <w:lvl w:ilvl="0" w:tplc="99AE3A0E">
      <w:start w:val="1"/>
      <w:numFmt w:val="bullet"/>
      <w:lvlText w:val="-"/>
      <w:lvlJc w:val="left"/>
      <w:pPr>
        <w:ind w:left="360" w:hanging="360"/>
      </w:pPr>
      <w:rPr>
        <w:rFonts w:ascii="Arial" w:eastAsiaTheme="minorHAnsi" w:hAnsi="Aria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1" w15:restartNumberingAfterBreak="0">
    <w:nsid w:val="6AE06D4A"/>
    <w:multiLevelType w:val="multilevel"/>
    <w:tmpl w:val="DC4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D1E27"/>
    <w:multiLevelType w:val="hybridMultilevel"/>
    <w:tmpl w:val="04B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342C6"/>
    <w:multiLevelType w:val="multilevel"/>
    <w:tmpl w:val="C97A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E07F44"/>
    <w:multiLevelType w:val="hybridMultilevel"/>
    <w:tmpl w:val="6222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211774">
    <w:abstractNumId w:val="11"/>
  </w:num>
  <w:num w:numId="2" w16cid:durableId="36971394">
    <w:abstractNumId w:val="22"/>
  </w:num>
  <w:num w:numId="3" w16cid:durableId="448092380">
    <w:abstractNumId w:val="13"/>
  </w:num>
  <w:num w:numId="4" w16cid:durableId="800996002">
    <w:abstractNumId w:val="5"/>
  </w:num>
  <w:num w:numId="5" w16cid:durableId="421952520">
    <w:abstractNumId w:val="10"/>
  </w:num>
  <w:num w:numId="6" w16cid:durableId="907615085">
    <w:abstractNumId w:val="15"/>
  </w:num>
  <w:num w:numId="7" w16cid:durableId="1386486764">
    <w:abstractNumId w:val="22"/>
  </w:num>
  <w:num w:numId="8" w16cid:durableId="1187329918">
    <w:abstractNumId w:val="21"/>
  </w:num>
  <w:num w:numId="9" w16cid:durableId="1747261719">
    <w:abstractNumId w:val="2"/>
  </w:num>
  <w:num w:numId="10" w16cid:durableId="1064986287">
    <w:abstractNumId w:val="8"/>
  </w:num>
  <w:num w:numId="11" w16cid:durableId="1700156774">
    <w:abstractNumId w:val="4"/>
  </w:num>
  <w:num w:numId="12" w16cid:durableId="978606544">
    <w:abstractNumId w:val="18"/>
  </w:num>
  <w:num w:numId="13" w16cid:durableId="1595479517">
    <w:abstractNumId w:val="9"/>
  </w:num>
  <w:num w:numId="14" w16cid:durableId="1124615120">
    <w:abstractNumId w:val="23"/>
  </w:num>
  <w:num w:numId="15" w16cid:durableId="236550838">
    <w:abstractNumId w:val="14"/>
  </w:num>
  <w:num w:numId="16" w16cid:durableId="125202076">
    <w:abstractNumId w:val="19"/>
  </w:num>
  <w:num w:numId="17" w16cid:durableId="849368012">
    <w:abstractNumId w:val="3"/>
  </w:num>
  <w:num w:numId="18" w16cid:durableId="808788284">
    <w:abstractNumId w:val="7"/>
  </w:num>
  <w:num w:numId="19" w16cid:durableId="404766346">
    <w:abstractNumId w:val="17"/>
  </w:num>
  <w:num w:numId="20" w16cid:durableId="1596790944">
    <w:abstractNumId w:val="20"/>
  </w:num>
  <w:num w:numId="21" w16cid:durableId="1751540270">
    <w:abstractNumId w:val="1"/>
  </w:num>
  <w:num w:numId="22" w16cid:durableId="1012955065">
    <w:abstractNumId w:val="12"/>
  </w:num>
  <w:num w:numId="23" w16cid:durableId="1040780753">
    <w:abstractNumId w:val="6"/>
  </w:num>
  <w:num w:numId="24" w16cid:durableId="1524244411">
    <w:abstractNumId w:val="24"/>
  </w:num>
  <w:num w:numId="25" w16cid:durableId="407774566">
    <w:abstractNumId w:val="16"/>
  </w:num>
  <w:num w:numId="26" w16cid:durableId="176391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3F"/>
    <w:rsid w:val="00001DED"/>
    <w:rsid w:val="00003D66"/>
    <w:rsid w:val="00007DA6"/>
    <w:rsid w:val="00012BDF"/>
    <w:rsid w:val="000159F4"/>
    <w:rsid w:val="00015E8C"/>
    <w:rsid w:val="000240B4"/>
    <w:rsid w:val="000267C0"/>
    <w:rsid w:val="000330A4"/>
    <w:rsid w:val="000404CE"/>
    <w:rsid w:val="00040F36"/>
    <w:rsid w:val="000434CE"/>
    <w:rsid w:val="0004695F"/>
    <w:rsid w:val="00051376"/>
    <w:rsid w:val="00053D34"/>
    <w:rsid w:val="00056BBF"/>
    <w:rsid w:val="000675C7"/>
    <w:rsid w:val="00067824"/>
    <w:rsid w:val="000735D6"/>
    <w:rsid w:val="00076C78"/>
    <w:rsid w:val="00084054"/>
    <w:rsid w:val="00086FF5"/>
    <w:rsid w:val="00094C78"/>
    <w:rsid w:val="000A4FAB"/>
    <w:rsid w:val="000A58D6"/>
    <w:rsid w:val="000B2EFC"/>
    <w:rsid w:val="000C3A6D"/>
    <w:rsid w:val="000E1CEE"/>
    <w:rsid w:val="000E73CE"/>
    <w:rsid w:val="001078CD"/>
    <w:rsid w:val="0011086C"/>
    <w:rsid w:val="00116AE4"/>
    <w:rsid w:val="00124264"/>
    <w:rsid w:val="00126AFB"/>
    <w:rsid w:val="00134B58"/>
    <w:rsid w:val="00134DFF"/>
    <w:rsid w:val="00140541"/>
    <w:rsid w:val="00142947"/>
    <w:rsid w:val="00143AD9"/>
    <w:rsid w:val="0014554A"/>
    <w:rsid w:val="0016002C"/>
    <w:rsid w:val="001640E0"/>
    <w:rsid w:val="001740D4"/>
    <w:rsid w:val="0017526C"/>
    <w:rsid w:val="00175C53"/>
    <w:rsid w:val="0018199C"/>
    <w:rsid w:val="00195550"/>
    <w:rsid w:val="001A6D76"/>
    <w:rsid w:val="001C05D4"/>
    <w:rsid w:val="001C15B1"/>
    <w:rsid w:val="001C36EC"/>
    <w:rsid w:val="001C52B6"/>
    <w:rsid w:val="001E3FFC"/>
    <w:rsid w:val="001E53B7"/>
    <w:rsid w:val="001F5D88"/>
    <w:rsid w:val="0021669F"/>
    <w:rsid w:val="00221D12"/>
    <w:rsid w:val="0023684B"/>
    <w:rsid w:val="00241558"/>
    <w:rsid w:val="00241E5A"/>
    <w:rsid w:val="00250E5E"/>
    <w:rsid w:val="002521DE"/>
    <w:rsid w:val="00263935"/>
    <w:rsid w:val="00267726"/>
    <w:rsid w:val="00271EB2"/>
    <w:rsid w:val="002911C7"/>
    <w:rsid w:val="00293ECD"/>
    <w:rsid w:val="002A143F"/>
    <w:rsid w:val="002A4B06"/>
    <w:rsid w:val="002B0203"/>
    <w:rsid w:val="002B4A86"/>
    <w:rsid w:val="002C1690"/>
    <w:rsid w:val="002D4950"/>
    <w:rsid w:val="002F60B7"/>
    <w:rsid w:val="00303394"/>
    <w:rsid w:val="00305667"/>
    <w:rsid w:val="0030A2B9"/>
    <w:rsid w:val="00311721"/>
    <w:rsid w:val="00321BCA"/>
    <w:rsid w:val="003353D9"/>
    <w:rsid w:val="00340367"/>
    <w:rsid w:val="003429A8"/>
    <w:rsid w:val="003667E4"/>
    <w:rsid w:val="003945D1"/>
    <w:rsid w:val="003A20D0"/>
    <w:rsid w:val="003A6164"/>
    <w:rsid w:val="003C450C"/>
    <w:rsid w:val="003C7BFF"/>
    <w:rsid w:val="003D1BAC"/>
    <w:rsid w:val="003D6158"/>
    <w:rsid w:val="003F511E"/>
    <w:rsid w:val="00401551"/>
    <w:rsid w:val="00406B44"/>
    <w:rsid w:val="004142E1"/>
    <w:rsid w:val="00422CBE"/>
    <w:rsid w:val="0043772A"/>
    <w:rsid w:val="00452548"/>
    <w:rsid w:val="00456C4D"/>
    <w:rsid w:val="00464A78"/>
    <w:rsid w:val="00472152"/>
    <w:rsid w:val="004735EB"/>
    <w:rsid w:val="00482D88"/>
    <w:rsid w:val="00484C17"/>
    <w:rsid w:val="00491D02"/>
    <w:rsid w:val="004A1232"/>
    <w:rsid w:val="004B0DC8"/>
    <w:rsid w:val="004B50C8"/>
    <w:rsid w:val="004C28DF"/>
    <w:rsid w:val="004D4116"/>
    <w:rsid w:val="004D5107"/>
    <w:rsid w:val="004E01E1"/>
    <w:rsid w:val="004E1B41"/>
    <w:rsid w:val="004E1CF9"/>
    <w:rsid w:val="004F2249"/>
    <w:rsid w:val="004F5D77"/>
    <w:rsid w:val="005037E4"/>
    <w:rsid w:val="00517ED4"/>
    <w:rsid w:val="00534781"/>
    <w:rsid w:val="00541C9D"/>
    <w:rsid w:val="00551600"/>
    <w:rsid w:val="005526F5"/>
    <w:rsid w:val="0055590B"/>
    <w:rsid w:val="00561F92"/>
    <w:rsid w:val="0057221D"/>
    <w:rsid w:val="00573F43"/>
    <w:rsid w:val="00575248"/>
    <w:rsid w:val="0057597D"/>
    <w:rsid w:val="005851C3"/>
    <w:rsid w:val="00592ADC"/>
    <w:rsid w:val="00595188"/>
    <w:rsid w:val="0059529E"/>
    <w:rsid w:val="005A71F2"/>
    <w:rsid w:val="005B382A"/>
    <w:rsid w:val="005B74E5"/>
    <w:rsid w:val="005C5F3F"/>
    <w:rsid w:val="005D0C03"/>
    <w:rsid w:val="005E63A0"/>
    <w:rsid w:val="005E6563"/>
    <w:rsid w:val="005F3B10"/>
    <w:rsid w:val="00602E34"/>
    <w:rsid w:val="00610B4A"/>
    <w:rsid w:val="00611160"/>
    <w:rsid w:val="006128BE"/>
    <w:rsid w:val="00613702"/>
    <w:rsid w:val="0061709F"/>
    <w:rsid w:val="006263B8"/>
    <w:rsid w:val="00626AE3"/>
    <w:rsid w:val="0062765F"/>
    <w:rsid w:val="00631C27"/>
    <w:rsid w:val="006401CE"/>
    <w:rsid w:val="00650143"/>
    <w:rsid w:val="00663981"/>
    <w:rsid w:val="006658B3"/>
    <w:rsid w:val="00666488"/>
    <w:rsid w:val="0067254F"/>
    <w:rsid w:val="0068552B"/>
    <w:rsid w:val="00686FD8"/>
    <w:rsid w:val="00690619"/>
    <w:rsid w:val="0069430C"/>
    <w:rsid w:val="00695D8A"/>
    <w:rsid w:val="006A0EF0"/>
    <w:rsid w:val="006A1632"/>
    <w:rsid w:val="006A6968"/>
    <w:rsid w:val="006A6ECC"/>
    <w:rsid w:val="006B3E9C"/>
    <w:rsid w:val="006B6301"/>
    <w:rsid w:val="006B7D47"/>
    <w:rsid w:val="006C3551"/>
    <w:rsid w:val="006D1A40"/>
    <w:rsid w:val="006D1D7A"/>
    <w:rsid w:val="006D775D"/>
    <w:rsid w:val="006E6EAE"/>
    <w:rsid w:val="006F4AD2"/>
    <w:rsid w:val="006F5115"/>
    <w:rsid w:val="006F77CD"/>
    <w:rsid w:val="006F789D"/>
    <w:rsid w:val="00702AFD"/>
    <w:rsid w:val="00703A84"/>
    <w:rsid w:val="00711A89"/>
    <w:rsid w:val="00726E89"/>
    <w:rsid w:val="00732093"/>
    <w:rsid w:val="00740A05"/>
    <w:rsid w:val="00745C24"/>
    <w:rsid w:val="007524FD"/>
    <w:rsid w:val="007643E1"/>
    <w:rsid w:val="00767AAF"/>
    <w:rsid w:val="007733B5"/>
    <w:rsid w:val="0077346F"/>
    <w:rsid w:val="00773E3F"/>
    <w:rsid w:val="00787C2C"/>
    <w:rsid w:val="007939D1"/>
    <w:rsid w:val="00793D73"/>
    <w:rsid w:val="007A1873"/>
    <w:rsid w:val="007A2B70"/>
    <w:rsid w:val="007B0067"/>
    <w:rsid w:val="007B4CFA"/>
    <w:rsid w:val="007C339D"/>
    <w:rsid w:val="007C4691"/>
    <w:rsid w:val="007C6C16"/>
    <w:rsid w:val="007D00BB"/>
    <w:rsid w:val="007D048E"/>
    <w:rsid w:val="007D67E8"/>
    <w:rsid w:val="007E0D3F"/>
    <w:rsid w:val="007E3F9F"/>
    <w:rsid w:val="007E4C5F"/>
    <w:rsid w:val="007E5350"/>
    <w:rsid w:val="007F74EE"/>
    <w:rsid w:val="008038D8"/>
    <w:rsid w:val="00804A2E"/>
    <w:rsid w:val="0080629A"/>
    <w:rsid w:val="0083665B"/>
    <w:rsid w:val="008409B9"/>
    <w:rsid w:val="00841295"/>
    <w:rsid w:val="00844558"/>
    <w:rsid w:val="00844960"/>
    <w:rsid w:val="0084501A"/>
    <w:rsid w:val="00845406"/>
    <w:rsid w:val="00846D50"/>
    <w:rsid w:val="00857630"/>
    <w:rsid w:val="00861375"/>
    <w:rsid w:val="00862B2E"/>
    <w:rsid w:val="0087346C"/>
    <w:rsid w:val="00883FFF"/>
    <w:rsid w:val="00893EE8"/>
    <w:rsid w:val="008A048A"/>
    <w:rsid w:val="008A42E7"/>
    <w:rsid w:val="008A7934"/>
    <w:rsid w:val="008B53A8"/>
    <w:rsid w:val="008B714D"/>
    <w:rsid w:val="008C1ED7"/>
    <w:rsid w:val="008C49B9"/>
    <w:rsid w:val="008D11B4"/>
    <w:rsid w:val="008D263E"/>
    <w:rsid w:val="008D4EA4"/>
    <w:rsid w:val="008E3D05"/>
    <w:rsid w:val="008E591A"/>
    <w:rsid w:val="008F1B18"/>
    <w:rsid w:val="008F1D73"/>
    <w:rsid w:val="008F7D31"/>
    <w:rsid w:val="009064A2"/>
    <w:rsid w:val="00910CDD"/>
    <w:rsid w:val="00924C63"/>
    <w:rsid w:val="009309EC"/>
    <w:rsid w:val="00931E73"/>
    <w:rsid w:val="009465FB"/>
    <w:rsid w:val="00956D10"/>
    <w:rsid w:val="00963EB3"/>
    <w:rsid w:val="00965FAD"/>
    <w:rsid w:val="00985EF9"/>
    <w:rsid w:val="00986ADF"/>
    <w:rsid w:val="00991934"/>
    <w:rsid w:val="00994EDD"/>
    <w:rsid w:val="009A4C3C"/>
    <w:rsid w:val="009B3BEB"/>
    <w:rsid w:val="009C22E6"/>
    <w:rsid w:val="009C37BC"/>
    <w:rsid w:val="009C61F6"/>
    <w:rsid w:val="009C70F4"/>
    <w:rsid w:val="009D253E"/>
    <w:rsid w:val="009D57D1"/>
    <w:rsid w:val="009E1104"/>
    <w:rsid w:val="009F006E"/>
    <w:rsid w:val="009F1332"/>
    <w:rsid w:val="009F4FF4"/>
    <w:rsid w:val="009F7108"/>
    <w:rsid w:val="00A021D3"/>
    <w:rsid w:val="00A03536"/>
    <w:rsid w:val="00A07D22"/>
    <w:rsid w:val="00A152A2"/>
    <w:rsid w:val="00A23D03"/>
    <w:rsid w:val="00A308D3"/>
    <w:rsid w:val="00A37A32"/>
    <w:rsid w:val="00A5102C"/>
    <w:rsid w:val="00A56843"/>
    <w:rsid w:val="00A605F7"/>
    <w:rsid w:val="00A668D4"/>
    <w:rsid w:val="00A824C7"/>
    <w:rsid w:val="00A90858"/>
    <w:rsid w:val="00AA4538"/>
    <w:rsid w:val="00AB0B45"/>
    <w:rsid w:val="00AB477B"/>
    <w:rsid w:val="00AC0787"/>
    <w:rsid w:val="00AC08A8"/>
    <w:rsid w:val="00AC1D2A"/>
    <w:rsid w:val="00AD6D45"/>
    <w:rsid w:val="00AE40AC"/>
    <w:rsid w:val="00AE5D90"/>
    <w:rsid w:val="00AF599D"/>
    <w:rsid w:val="00B21720"/>
    <w:rsid w:val="00B217E7"/>
    <w:rsid w:val="00B22D95"/>
    <w:rsid w:val="00B27D00"/>
    <w:rsid w:val="00B43E46"/>
    <w:rsid w:val="00B44A50"/>
    <w:rsid w:val="00B508D6"/>
    <w:rsid w:val="00B607A7"/>
    <w:rsid w:val="00B759B2"/>
    <w:rsid w:val="00B75A91"/>
    <w:rsid w:val="00B80C1E"/>
    <w:rsid w:val="00B94492"/>
    <w:rsid w:val="00B968C7"/>
    <w:rsid w:val="00BA0A9F"/>
    <w:rsid w:val="00BC135E"/>
    <w:rsid w:val="00BC138E"/>
    <w:rsid w:val="00BD4220"/>
    <w:rsid w:val="00BD60CC"/>
    <w:rsid w:val="00BE2AD5"/>
    <w:rsid w:val="00BE6B46"/>
    <w:rsid w:val="00C01500"/>
    <w:rsid w:val="00C0245F"/>
    <w:rsid w:val="00C16EEB"/>
    <w:rsid w:val="00C16EF5"/>
    <w:rsid w:val="00C22CEE"/>
    <w:rsid w:val="00C25F11"/>
    <w:rsid w:val="00C2655E"/>
    <w:rsid w:val="00C31CE0"/>
    <w:rsid w:val="00C32684"/>
    <w:rsid w:val="00C523AC"/>
    <w:rsid w:val="00C534ED"/>
    <w:rsid w:val="00C62797"/>
    <w:rsid w:val="00C64169"/>
    <w:rsid w:val="00C75C27"/>
    <w:rsid w:val="00C83EEB"/>
    <w:rsid w:val="00C86911"/>
    <w:rsid w:val="00C87DA6"/>
    <w:rsid w:val="00C9243B"/>
    <w:rsid w:val="00C95347"/>
    <w:rsid w:val="00C97C13"/>
    <w:rsid w:val="00CA1082"/>
    <w:rsid w:val="00CC1C89"/>
    <w:rsid w:val="00CD002C"/>
    <w:rsid w:val="00CD5401"/>
    <w:rsid w:val="00CD655E"/>
    <w:rsid w:val="00CE01FD"/>
    <w:rsid w:val="00CE2006"/>
    <w:rsid w:val="00CE5A77"/>
    <w:rsid w:val="00D16EF4"/>
    <w:rsid w:val="00D2095B"/>
    <w:rsid w:val="00D24744"/>
    <w:rsid w:val="00D25462"/>
    <w:rsid w:val="00D2638E"/>
    <w:rsid w:val="00D30CAF"/>
    <w:rsid w:val="00D3261D"/>
    <w:rsid w:val="00D345AB"/>
    <w:rsid w:val="00D34DA0"/>
    <w:rsid w:val="00D4028D"/>
    <w:rsid w:val="00D455FB"/>
    <w:rsid w:val="00D50C54"/>
    <w:rsid w:val="00D519B3"/>
    <w:rsid w:val="00D6040F"/>
    <w:rsid w:val="00D60916"/>
    <w:rsid w:val="00D64652"/>
    <w:rsid w:val="00D71396"/>
    <w:rsid w:val="00D7533C"/>
    <w:rsid w:val="00D76D2D"/>
    <w:rsid w:val="00D86341"/>
    <w:rsid w:val="00D94B5C"/>
    <w:rsid w:val="00DA139E"/>
    <w:rsid w:val="00DB4C8C"/>
    <w:rsid w:val="00DC395E"/>
    <w:rsid w:val="00DC3C5D"/>
    <w:rsid w:val="00DC7F76"/>
    <w:rsid w:val="00DD0CE4"/>
    <w:rsid w:val="00DD11A2"/>
    <w:rsid w:val="00DD136A"/>
    <w:rsid w:val="00DD5F4E"/>
    <w:rsid w:val="00DD6529"/>
    <w:rsid w:val="00DE2418"/>
    <w:rsid w:val="00DE345C"/>
    <w:rsid w:val="00DE6A03"/>
    <w:rsid w:val="00DF0A1C"/>
    <w:rsid w:val="00DF47E6"/>
    <w:rsid w:val="00DF56DF"/>
    <w:rsid w:val="00E03366"/>
    <w:rsid w:val="00E03915"/>
    <w:rsid w:val="00E048FD"/>
    <w:rsid w:val="00E3416E"/>
    <w:rsid w:val="00E36ECB"/>
    <w:rsid w:val="00E379BA"/>
    <w:rsid w:val="00E43313"/>
    <w:rsid w:val="00E43914"/>
    <w:rsid w:val="00E43AC4"/>
    <w:rsid w:val="00E469A2"/>
    <w:rsid w:val="00E5516C"/>
    <w:rsid w:val="00E5520B"/>
    <w:rsid w:val="00E57F31"/>
    <w:rsid w:val="00E73659"/>
    <w:rsid w:val="00E7F0EB"/>
    <w:rsid w:val="00E82559"/>
    <w:rsid w:val="00E84EBB"/>
    <w:rsid w:val="00EA7417"/>
    <w:rsid w:val="00EB57D0"/>
    <w:rsid w:val="00EC0C5F"/>
    <w:rsid w:val="00EC1014"/>
    <w:rsid w:val="00EC1BCF"/>
    <w:rsid w:val="00EF294B"/>
    <w:rsid w:val="00EF36B4"/>
    <w:rsid w:val="00EF6A02"/>
    <w:rsid w:val="00F04FD8"/>
    <w:rsid w:val="00F06860"/>
    <w:rsid w:val="00F069B6"/>
    <w:rsid w:val="00F07070"/>
    <w:rsid w:val="00F07426"/>
    <w:rsid w:val="00F163C9"/>
    <w:rsid w:val="00F32CF1"/>
    <w:rsid w:val="00F34276"/>
    <w:rsid w:val="00F517EA"/>
    <w:rsid w:val="00F57A6C"/>
    <w:rsid w:val="00F67531"/>
    <w:rsid w:val="00F92C45"/>
    <w:rsid w:val="00F92D07"/>
    <w:rsid w:val="00F93F58"/>
    <w:rsid w:val="00FA3867"/>
    <w:rsid w:val="00FB4AE3"/>
    <w:rsid w:val="00FC4FFD"/>
    <w:rsid w:val="00FC69D6"/>
    <w:rsid w:val="00FE749B"/>
    <w:rsid w:val="014FD806"/>
    <w:rsid w:val="025E615B"/>
    <w:rsid w:val="02E7EECC"/>
    <w:rsid w:val="02EDCF50"/>
    <w:rsid w:val="03263B9B"/>
    <w:rsid w:val="038448B3"/>
    <w:rsid w:val="04B7236E"/>
    <w:rsid w:val="06B96085"/>
    <w:rsid w:val="073B643B"/>
    <w:rsid w:val="073DC888"/>
    <w:rsid w:val="0748CEEE"/>
    <w:rsid w:val="07BF0BCB"/>
    <w:rsid w:val="07DD6B63"/>
    <w:rsid w:val="080B252E"/>
    <w:rsid w:val="099A0EFE"/>
    <w:rsid w:val="09E8AD79"/>
    <w:rsid w:val="09F8D3A3"/>
    <w:rsid w:val="0A3A55C6"/>
    <w:rsid w:val="0AC6F1CD"/>
    <w:rsid w:val="0AC946D5"/>
    <w:rsid w:val="0AE2F513"/>
    <w:rsid w:val="0B49E066"/>
    <w:rsid w:val="0B6F1A5F"/>
    <w:rsid w:val="0B925FBC"/>
    <w:rsid w:val="0C16E019"/>
    <w:rsid w:val="0C665C5E"/>
    <w:rsid w:val="0CC5170D"/>
    <w:rsid w:val="0CFD2192"/>
    <w:rsid w:val="0D2CED2E"/>
    <w:rsid w:val="0E946A40"/>
    <w:rsid w:val="0EAB7184"/>
    <w:rsid w:val="0ECBC2FF"/>
    <w:rsid w:val="0F997E8F"/>
    <w:rsid w:val="0FB81337"/>
    <w:rsid w:val="0FF87B41"/>
    <w:rsid w:val="10D0FC71"/>
    <w:rsid w:val="10D34A54"/>
    <w:rsid w:val="120F69A0"/>
    <w:rsid w:val="123D39F5"/>
    <w:rsid w:val="12576F41"/>
    <w:rsid w:val="139DB35F"/>
    <w:rsid w:val="13AEE11F"/>
    <w:rsid w:val="155454A4"/>
    <w:rsid w:val="155D62F2"/>
    <w:rsid w:val="15A7FE67"/>
    <w:rsid w:val="15CBF457"/>
    <w:rsid w:val="15DA15D0"/>
    <w:rsid w:val="15EB780B"/>
    <w:rsid w:val="16D0FFE8"/>
    <w:rsid w:val="170BCDDE"/>
    <w:rsid w:val="17A331CF"/>
    <w:rsid w:val="18C9911A"/>
    <w:rsid w:val="18E272C1"/>
    <w:rsid w:val="1900F3DC"/>
    <w:rsid w:val="191F1EBC"/>
    <w:rsid w:val="19A00FA0"/>
    <w:rsid w:val="19B20AF1"/>
    <w:rsid w:val="19F88AD7"/>
    <w:rsid w:val="1A0A768E"/>
    <w:rsid w:val="1A2491A1"/>
    <w:rsid w:val="1AEFF2ED"/>
    <w:rsid w:val="1AFE282D"/>
    <w:rsid w:val="1B13FC30"/>
    <w:rsid w:val="1B43D8BF"/>
    <w:rsid w:val="1B97E87C"/>
    <w:rsid w:val="1C9668AE"/>
    <w:rsid w:val="1D529A85"/>
    <w:rsid w:val="1DA4C614"/>
    <w:rsid w:val="1F536AD1"/>
    <w:rsid w:val="1F89D286"/>
    <w:rsid w:val="1F9741F2"/>
    <w:rsid w:val="1FBD84D7"/>
    <w:rsid w:val="20085608"/>
    <w:rsid w:val="206FE1E3"/>
    <w:rsid w:val="20A0DBB4"/>
    <w:rsid w:val="20C127CE"/>
    <w:rsid w:val="210A93C9"/>
    <w:rsid w:val="2169BC03"/>
    <w:rsid w:val="216C1E74"/>
    <w:rsid w:val="217B5E93"/>
    <w:rsid w:val="219C95B0"/>
    <w:rsid w:val="21B3B5FD"/>
    <w:rsid w:val="21BC458C"/>
    <w:rsid w:val="2240C2FA"/>
    <w:rsid w:val="2287B642"/>
    <w:rsid w:val="22AA988F"/>
    <w:rsid w:val="22DE172B"/>
    <w:rsid w:val="234FDA31"/>
    <w:rsid w:val="2435868A"/>
    <w:rsid w:val="24532A16"/>
    <w:rsid w:val="2624566A"/>
    <w:rsid w:val="26437761"/>
    <w:rsid w:val="28CC106A"/>
    <w:rsid w:val="299326AE"/>
    <w:rsid w:val="2A26F9A9"/>
    <w:rsid w:val="2B1C3EB8"/>
    <w:rsid w:val="2C92B140"/>
    <w:rsid w:val="2CB4868B"/>
    <w:rsid w:val="2D4C198A"/>
    <w:rsid w:val="2F88801E"/>
    <w:rsid w:val="300CBC8E"/>
    <w:rsid w:val="301726C5"/>
    <w:rsid w:val="3091F175"/>
    <w:rsid w:val="30E86D06"/>
    <w:rsid w:val="3102E490"/>
    <w:rsid w:val="33030EB1"/>
    <w:rsid w:val="33B5D985"/>
    <w:rsid w:val="3540852C"/>
    <w:rsid w:val="35501B98"/>
    <w:rsid w:val="356693A0"/>
    <w:rsid w:val="357D2B4C"/>
    <w:rsid w:val="358CA331"/>
    <w:rsid w:val="368F0EA4"/>
    <w:rsid w:val="3699703F"/>
    <w:rsid w:val="36A19297"/>
    <w:rsid w:val="36AD4F35"/>
    <w:rsid w:val="37379F79"/>
    <w:rsid w:val="3788F07D"/>
    <w:rsid w:val="37939E5C"/>
    <w:rsid w:val="37AADBF4"/>
    <w:rsid w:val="37B1F73B"/>
    <w:rsid w:val="3858F985"/>
    <w:rsid w:val="385D1D6D"/>
    <w:rsid w:val="387AC62A"/>
    <w:rsid w:val="38D2365C"/>
    <w:rsid w:val="3A01D496"/>
    <w:rsid w:val="3A122CF9"/>
    <w:rsid w:val="3A14F3AC"/>
    <w:rsid w:val="3AE7FF13"/>
    <w:rsid w:val="3B1B9C4B"/>
    <w:rsid w:val="3C504435"/>
    <w:rsid w:val="3CA9A43D"/>
    <w:rsid w:val="3D3E754F"/>
    <w:rsid w:val="3D680295"/>
    <w:rsid w:val="3DC6CB15"/>
    <w:rsid w:val="3EDA326F"/>
    <w:rsid w:val="3EE499AA"/>
    <w:rsid w:val="3F0D86AF"/>
    <w:rsid w:val="3F6FC224"/>
    <w:rsid w:val="3F74A992"/>
    <w:rsid w:val="4021ED43"/>
    <w:rsid w:val="405385E8"/>
    <w:rsid w:val="405CBCC6"/>
    <w:rsid w:val="41AF52F1"/>
    <w:rsid w:val="4224D043"/>
    <w:rsid w:val="425D642B"/>
    <w:rsid w:val="42BD801D"/>
    <w:rsid w:val="42D82787"/>
    <w:rsid w:val="42D87FB2"/>
    <w:rsid w:val="42DAC288"/>
    <w:rsid w:val="43089CCA"/>
    <w:rsid w:val="437A0FDD"/>
    <w:rsid w:val="438E8C13"/>
    <w:rsid w:val="43D7CB54"/>
    <w:rsid w:val="44833C5D"/>
    <w:rsid w:val="44FBED96"/>
    <w:rsid w:val="44FBF89A"/>
    <w:rsid w:val="45D103F7"/>
    <w:rsid w:val="464C7B2D"/>
    <w:rsid w:val="468D7262"/>
    <w:rsid w:val="47C69E5E"/>
    <w:rsid w:val="4881714D"/>
    <w:rsid w:val="48F41D18"/>
    <w:rsid w:val="4908D6BB"/>
    <w:rsid w:val="491EDCA7"/>
    <w:rsid w:val="493C284A"/>
    <w:rsid w:val="497D94DA"/>
    <w:rsid w:val="4C294DF6"/>
    <w:rsid w:val="4D817A56"/>
    <w:rsid w:val="4D86D150"/>
    <w:rsid w:val="4DD866F2"/>
    <w:rsid w:val="4DE2890A"/>
    <w:rsid w:val="4E4D9842"/>
    <w:rsid w:val="4E8FF96E"/>
    <w:rsid w:val="4E9DA8A0"/>
    <w:rsid w:val="4ED09FAF"/>
    <w:rsid w:val="4EDB5241"/>
    <w:rsid w:val="4EEABCA1"/>
    <w:rsid w:val="4F00ACA4"/>
    <w:rsid w:val="4F7100CC"/>
    <w:rsid w:val="50DAFDCC"/>
    <w:rsid w:val="51906B9A"/>
    <w:rsid w:val="51EDAE73"/>
    <w:rsid w:val="52DD14DA"/>
    <w:rsid w:val="533B66EC"/>
    <w:rsid w:val="534A2FD5"/>
    <w:rsid w:val="5429CE9B"/>
    <w:rsid w:val="54605D17"/>
    <w:rsid w:val="546F5296"/>
    <w:rsid w:val="55092556"/>
    <w:rsid w:val="554A6996"/>
    <w:rsid w:val="5595B325"/>
    <w:rsid w:val="568E74F8"/>
    <w:rsid w:val="56EABAB1"/>
    <w:rsid w:val="5735E44D"/>
    <w:rsid w:val="575183F8"/>
    <w:rsid w:val="57544BB5"/>
    <w:rsid w:val="58319980"/>
    <w:rsid w:val="5849FCF7"/>
    <w:rsid w:val="5857597A"/>
    <w:rsid w:val="58B21F5E"/>
    <w:rsid w:val="59B07631"/>
    <w:rsid w:val="59FB6BE5"/>
    <w:rsid w:val="5AAAAAC8"/>
    <w:rsid w:val="5B5112C2"/>
    <w:rsid w:val="5BA3A221"/>
    <w:rsid w:val="5BE94035"/>
    <w:rsid w:val="5C04C5D7"/>
    <w:rsid w:val="5C3874B2"/>
    <w:rsid w:val="5C5C9924"/>
    <w:rsid w:val="5CB7F743"/>
    <w:rsid w:val="5E150A3B"/>
    <w:rsid w:val="5E2D2E24"/>
    <w:rsid w:val="5E48C1FA"/>
    <w:rsid w:val="5E9906DD"/>
    <w:rsid w:val="5E9D4B98"/>
    <w:rsid w:val="5FA22D2F"/>
    <w:rsid w:val="5FB66BB1"/>
    <w:rsid w:val="60C80DF2"/>
    <w:rsid w:val="61085991"/>
    <w:rsid w:val="6140E39C"/>
    <w:rsid w:val="62016E99"/>
    <w:rsid w:val="628BBB60"/>
    <w:rsid w:val="63E20F70"/>
    <w:rsid w:val="64B706C5"/>
    <w:rsid w:val="64E7FFF9"/>
    <w:rsid w:val="691839E1"/>
    <w:rsid w:val="6949C5F4"/>
    <w:rsid w:val="6A7545C7"/>
    <w:rsid w:val="6AA66E2F"/>
    <w:rsid w:val="6AC36BC7"/>
    <w:rsid w:val="6B8FDFFC"/>
    <w:rsid w:val="6BC249F1"/>
    <w:rsid w:val="6BE7CB87"/>
    <w:rsid w:val="6C9E35AF"/>
    <w:rsid w:val="6CA1F11B"/>
    <w:rsid w:val="6D3FC5E2"/>
    <w:rsid w:val="6D5C0AB6"/>
    <w:rsid w:val="6DBB8E53"/>
    <w:rsid w:val="6E5052F1"/>
    <w:rsid w:val="6E590F55"/>
    <w:rsid w:val="6EAC1D74"/>
    <w:rsid w:val="6EC04328"/>
    <w:rsid w:val="6EDFBAF8"/>
    <w:rsid w:val="6F26DDB3"/>
    <w:rsid w:val="6F9C9DED"/>
    <w:rsid w:val="703507AD"/>
    <w:rsid w:val="70849384"/>
    <w:rsid w:val="71BD0CFC"/>
    <w:rsid w:val="71C8B032"/>
    <w:rsid w:val="7206D0FF"/>
    <w:rsid w:val="725C70F4"/>
    <w:rsid w:val="72FD265E"/>
    <w:rsid w:val="7505E119"/>
    <w:rsid w:val="754C422E"/>
    <w:rsid w:val="75823A3A"/>
    <w:rsid w:val="7593AB72"/>
    <w:rsid w:val="7652B038"/>
    <w:rsid w:val="768D5963"/>
    <w:rsid w:val="7696EBE5"/>
    <w:rsid w:val="7761EB64"/>
    <w:rsid w:val="77C4E167"/>
    <w:rsid w:val="784A19D3"/>
    <w:rsid w:val="78A321EE"/>
    <w:rsid w:val="7A005210"/>
    <w:rsid w:val="7AF05DE8"/>
    <w:rsid w:val="7B6AB59B"/>
    <w:rsid w:val="7BDC5EB9"/>
    <w:rsid w:val="7BEC0240"/>
    <w:rsid w:val="7C726C95"/>
    <w:rsid w:val="7D010034"/>
    <w:rsid w:val="7D156075"/>
    <w:rsid w:val="7D54EB9D"/>
    <w:rsid w:val="7DB1CDDA"/>
    <w:rsid w:val="7E8ADDD7"/>
    <w:rsid w:val="7EE839A1"/>
    <w:rsid w:val="7F2EA8F8"/>
    <w:rsid w:val="7F397173"/>
    <w:rsid w:val="7F595CD8"/>
    <w:rsid w:val="7F6AB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93BF"/>
  <w15:chartTrackingRefBased/>
  <w15:docId w15:val="{4F435E3D-CEFD-48CE-8626-2037CC54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1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A1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1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1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4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4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4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4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1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1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43F"/>
    <w:rPr>
      <w:rFonts w:eastAsiaTheme="majorEastAsia" w:cstheme="majorBidi"/>
      <w:color w:val="272727" w:themeColor="text1" w:themeTint="D8"/>
    </w:rPr>
  </w:style>
  <w:style w:type="paragraph" w:styleId="Title">
    <w:name w:val="Title"/>
    <w:basedOn w:val="Normal"/>
    <w:next w:val="Normal"/>
    <w:link w:val="TitleChar"/>
    <w:uiPriority w:val="10"/>
    <w:qFormat/>
    <w:rsid w:val="002A14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4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4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43F"/>
    <w:rPr>
      <w:i/>
      <w:iCs/>
      <w:color w:val="404040" w:themeColor="text1" w:themeTint="BF"/>
    </w:rPr>
  </w:style>
  <w:style w:type="paragraph" w:styleId="ListParagraph">
    <w:name w:val="List Paragraph"/>
    <w:basedOn w:val="Normal"/>
    <w:uiPriority w:val="34"/>
    <w:qFormat/>
    <w:rsid w:val="002A143F"/>
    <w:pPr>
      <w:ind w:left="720"/>
      <w:contextualSpacing/>
    </w:pPr>
  </w:style>
  <w:style w:type="character" w:styleId="IntenseEmphasis">
    <w:name w:val="Intense Emphasis"/>
    <w:basedOn w:val="DefaultParagraphFont"/>
    <w:uiPriority w:val="21"/>
    <w:qFormat/>
    <w:rsid w:val="002A143F"/>
    <w:rPr>
      <w:i/>
      <w:iCs/>
      <w:color w:val="0F4761" w:themeColor="accent1" w:themeShade="BF"/>
    </w:rPr>
  </w:style>
  <w:style w:type="paragraph" w:styleId="IntenseQuote">
    <w:name w:val="Intense Quote"/>
    <w:basedOn w:val="Normal"/>
    <w:next w:val="Normal"/>
    <w:link w:val="IntenseQuoteChar"/>
    <w:uiPriority w:val="30"/>
    <w:qFormat/>
    <w:rsid w:val="002A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43F"/>
    <w:rPr>
      <w:i/>
      <w:iCs/>
      <w:color w:val="0F4761" w:themeColor="accent1" w:themeShade="BF"/>
    </w:rPr>
  </w:style>
  <w:style w:type="character" w:styleId="IntenseReference">
    <w:name w:val="Intense Reference"/>
    <w:basedOn w:val="DefaultParagraphFont"/>
    <w:uiPriority w:val="32"/>
    <w:qFormat/>
    <w:rsid w:val="002A143F"/>
    <w:rPr>
      <w:b/>
      <w:bCs/>
      <w:smallCaps/>
      <w:color w:val="0F4761" w:themeColor="accent1" w:themeShade="BF"/>
      <w:spacing w:val="5"/>
    </w:rPr>
  </w:style>
  <w:style w:type="character" w:styleId="Hyperlink">
    <w:name w:val="Hyperlink"/>
    <w:basedOn w:val="DefaultParagraphFont"/>
    <w:uiPriority w:val="99"/>
    <w:unhideWhenUsed/>
    <w:rsid w:val="00241E5A"/>
    <w:rPr>
      <w:color w:val="0000FF"/>
      <w:u w:val="single"/>
    </w:rPr>
  </w:style>
  <w:style w:type="paragraph" w:customStyle="1" w:styleId="6bc9d9b3">
    <w:name w:val="_6bc9d9b3"/>
    <w:basedOn w:val="Normal"/>
    <w:rsid w:val="007D00BB"/>
    <w:pPr>
      <w:spacing w:before="100" w:beforeAutospacing="1" w:after="100" w:afterAutospacing="1"/>
    </w:pPr>
  </w:style>
  <w:style w:type="character" w:styleId="FollowedHyperlink">
    <w:name w:val="FollowedHyperlink"/>
    <w:basedOn w:val="DefaultParagraphFont"/>
    <w:uiPriority w:val="99"/>
    <w:semiHidden/>
    <w:unhideWhenUsed/>
    <w:rsid w:val="007D00BB"/>
    <w:rPr>
      <w:color w:val="96607D" w:themeColor="followedHyperlink"/>
      <w:u w:val="single"/>
    </w:rPr>
  </w:style>
  <w:style w:type="paragraph" w:styleId="NormalWeb">
    <w:name w:val="Normal (Web)"/>
    <w:basedOn w:val="Normal"/>
    <w:uiPriority w:val="99"/>
    <w:unhideWhenUsed/>
    <w:rsid w:val="00A23D03"/>
    <w:pPr>
      <w:spacing w:before="100" w:beforeAutospacing="1" w:after="100" w:afterAutospacing="1"/>
    </w:pPr>
  </w:style>
  <w:style w:type="character" w:customStyle="1" w:styleId="apple-converted-space">
    <w:name w:val="apple-converted-space"/>
    <w:basedOn w:val="DefaultParagraphFont"/>
    <w:rsid w:val="00A23D03"/>
  </w:style>
  <w:style w:type="character" w:styleId="Emphasis">
    <w:name w:val="Emphasis"/>
    <w:basedOn w:val="DefaultParagraphFont"/>
    <w:uiPriority w:val="20"/>
    <w:qFormat/>
    <w:rsid w:val="00E43313"/>
    <w:rPr>
      <w:i/>
      <w:iCs/>
    </w:rPr>
  </w:style>
  <w:style w:type="character" w:customStyle="1" w:styleId="position">
    <w:name w:val="position"/>
    <w:basedOn w:val="DefaultParagraphFont"/>
    <w:rsid w:val="00DE2418"/>
  </w:style>
  <w:style w:type="character" w:customStyle="1" w:styleId="normaltextrun">
    <w:name w:val="normaltextrun"/>
    <w:basedOn w:val="DefaultParagraphFont"/>
    <w:rsid w:val="006C3551"/>
  </w:style>
  <w:style w:type="character" w:customStyle="1" w:styleId="eop">
    <w:name w:val="eop"/>
    <w:basedOn w:val="DefaultParagraphFont"/>
    <w:rsid w:val="006C3551"/>
  </w:style>
  <w:style w:type="character" w:customStyle="1" w:styleId="outlook-search-highlight">
    <w:name w:val="outlook-search-highlight"/>
    <w:basedOn w:val="DefaultParagraphFont"/>
    <w:rsid w:val="00EC0C5F"/>
  </w:style>
  <w:style w:type="paragraph" w:customStyle="1" w:styleId="xp1">
    <w:name w:val="x_p1"/>
    <w:basedOn w:val="Normal"/>
    <w:rsid w:val="008F7D31"/>
    <w:pPr>
      <w:spacing w:before="100" w:beforeAutospacing="1" w:after="100" w:afterAutospacing="1"/>
    </w:pPr>
  </w:style>
  <w:style w:type="character" w:customStyle="1" w:styleId="xs2">
    <w:name w:val="x_s2"/>
    <w:basedOn w:val="DefaultParagraphFont"/>
    <w:rsid w:val="008F7D31"/>
  </w:style>
  <w:style w:type="character" w:customStyle="1" w:styleId="xs3">
    <w:name w:val="x_s3"/>
    <w:basedOn w:val="DefaultParagraphFont"/>
    <w:rsid w:val="008F7D31"/>
  </w:style>
  <w:style w:type="paragraph" w:customStyle="1" w:styleId="xmsonormal">
    <w:name w:val="x_msonormal"/>
    <w:basedOn w:val="Normal"/>
    <w:rsid w:val="00134B58"/>
    <w:pPr>
      <w:spacing w:before="100" w:beforeAutospacing="1" w:after="100" w:afterAutospacing="1"/>
    </w:pPr>
  </w:style>
  <w:style w:type="paragraph" w:customStyle="1" w:styleId="p1">
    <w:name w:val="p1"/>
    <w:basedOn w:val="Normal"/>
    <w:rsid w:val="00BA0A9F"/>
    <w:pPr>
      <w:spacing w:before="100" w:beforeAutospacing="1" w:after="100" w:afterAutospacing="1"/>
    </w:pPr>
  </w:style>
  <w:style w:type="paragraph" w:customStyle="1" w:styleId="paragraph">
    <w:name w:val="paragraph"/>
    <w:basedOn w:val="Normal"/>
    <w:rsid w:val="00250E5E"/>
    <w:pPr>
      <w:spacing w:before="100" w:beforeAutospacing="1" w:after="100" w:afterAutospacing="1"/>
    </w:pPr>
  </w:style>
  <w:style w:type="character" w:customStyle="1" w:styleId="nobreakhyphenblob">
    <w:name w:val="nobreakhyphenblob"/>
    <w:basedOn w:val="DefaultParagraphFont"/>
    <w:rsid w:val="00305667"/>
  </w:style>
  <w:style w:type="character" w:styleId="CommentReference">
    <w:name w:val="annotation reference"/>
    <w:basedOn w:val="DefaultParagraphFont"/>
    <w:uiPriority w:val="99"/>
    <w:semiHidden/>
    <w:unhideWhenUsed/>
    <w:rsid w:val="001C15B1"/>
    <w:rPr>
      <w:sz w:val="16"/>
      <w:szCs w:val="16"/>
    </w:rPr>
  </w:style>
  <w:style w:type="paragraph" w:styleId="CommentText">
    <w:name w:val="annotation text"/>
    <w:basedOn w:val="Normal"/>
    <w:link w:val="CommentTextChar"/>
    <w:uiPriority w:val="99"/>
    <w:semiHidden/>
    <w:unhideWhenUsed/>
    <w:rsid w:val="001C15B1"/>
    <w:rPr>
      <w:sz w:val="20"/>
      <w:szCs w:val="20"/>
    </w:rPr>
  </w:style>
  <w:style w:type="character" w:customStyle="1" w:styleId="CommentTextChar">
    <w:name w:val="Comment Text Char"/>
    <w:basedOn w:val="DefaultParagraphFont"/>
    <w:link w:val="CommentText"/>
    <w:uiPriority w:val="99"/>
    <w:semiHidden/>
    <w:rsid w:val="001C15B1"/>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C15B1"/>
    <w:rPr>
      <w:b/>
      <w:bCs/>
    </w:rPr>
  </w:style>
  <w:style w:type="character" w:customStyle="1" w:styleId="CommentSubjectChar">
    <w:name w:val="Comment Subject Char"/>
    <w:basedOn w:val="CommentTextChar"/>
    <w:link w:val="CommentSubject"/>
    <w:uiPriority w:val="99"/>
    <w:semiHidden/>
    <w:rsid w:val="001C15B1"/>
    <w:rPr>
      <w:rFonts w:ascii="Times New Roman" w:eastAsia="Times New Roman" w:hAnsi="Times New Roman" w:cs="Times New Roman"/>
      <w:b/>
      <w:bCs/>
      <w:kern w:val="0"/>
      <w:sz w:val="20"/>
      <w:szCs w:val="20"/>
      <w:lang w:eastAsia="en-GB"/>
      <w14:ligatures w14:val="none"/>
    </w:rPr>
  </w:style>
  <w:style w:type="character" w:styleId="Mention">
    <w:name w:val="Mention"/>
    <w:basedOn w:val="DefaultParagraphFont"/>
    <w:uiPriority w:val="99"/>
    <w:unhideWhenUsed/>
    <w:rsid w:val="001C15B1"/>
    <w:rPr>
      <w:color w:val="2B579A"/>
      <w:shd w:val="clear" w:color="auto" w:fill="E1DFDD"/>
    </w:rPr>
  </w:style>
  <w:style w:type="paragraph" w:customStyle="1" w:styleId="c3cpygernlz6alrjrj7g">
    <w:name w:val="c3cpygernlz6alrjrj7g"/>
    <w:basedOn w:val="Normal"/>
    <w:rsid w:val="00DF0A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ersonalpages.manchester.ac.uk/advanced.php?ou=Department+of+Civil+Engineering+and+Management&amp;dn=ou%3DDepartment+of+Civil+Engineering+and+Management%2Cou%3DSchool+of+Engineering%2Cou%3DFaculty+of+Science+and+Engineering%2Cou%3DPeople%2Co%3DUniversity+of+Manchester%2Cc%3DGB&amp;employeeType=STAFF&amp;breadcrumbs=true&amp;action=search&amp;form_input=Submit" TargetMode="External"/><Relationship Id="rId4" Type="http://schemas.openxmlformats.org/officeDocument/2006/relationships/customXml" Target="../customXml/item4.xml"/><Relationship Id="rId9" Type="http://schemas.openxmlformats.org/officeDocument/2006/relationships/hyperlink" Target="https://eur01.safelinks.protection.outlook.com/?url=https%3A%2F%2Fwww.qaa.ac.uk%2Fmembership%2Fbenefits-of-qaa-membership%2Fcollaborative-enhancement-projects%2Femployability-enterprise-entrepreneurship-global-citizenship%2Fgreen-skills-for-green-jobs&amp;data=05%7C02%7Cprme%40bath.ac.uk%7C8b9b96a30692417af86a08dec6051bc7%7C377e3d224ea1422db0ad8fcc89406b9e%7C0%7C0%7C639165922419383709%7CUnknown%7CTWFpbGZsb3d8eyJFbXB0eU1hcGkiOnRydWUsIlYiOiIwLjAuMDAwMCIsIlAiOiJXaW4zMiIsIkFOIjoiTWFpbCIsIldUIjoyfQ%3D%3D%7C0%7C%7C%7C&amp;sdata=0pXXsPpib8IWTmlt2QxGnf546cONubzaWzchXJcGgl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5ABFAADA94FE49B3B8456CE8BAFD6A" ma:contentTypeVersion="8" ma:contentTypeDescription="Create a new document." ma:contentTypeScope="" ma:versionID="b3bbc2f6d9f58b8a3adc6e9fdb5dcd6c">
  <xsd:schema xmlns:xsd="http://www.w3.org/2001/XMLSchema" xmlns:xs="http://www.w3.org/2001/XMLSchema" xmlns:p="http://schemas.microsoft.com/office/2006/metadata/properties" xmlns:ns2="c7428370-ef74-4b34-b4f8-6918c52b7d82" targetNamespace="http://schemas.microsoft.com/office/2006/metadata/properties" ma:root="true" ma:fieldsID="63f42064b45838df71ef175c4a8eae19" ns2:_="">
    <xsd:import namespace="c7428370-ef74-4b34-b4f8-6918c52b7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28370-ef74-4b34-b4f8-6918c52b7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75F5-C637-40A8-AB5C-6E6B4CA95038}">
  <ds:schemaRefs>
    <ds:schemaRef ds:uri="http://schemas.microsoft.com/sharepoint/v3/contenttype/forms"/>
  </ds:schemaRefs>
</ds:datastoreItem>
</file>

<file path=customXml/itemProps2.xml><?xml version="1.0" encoding="utf-8"?>
<ds:datastoreItem xmlns:ds="http://schemas.openxmlformats.org/officeDocument/2006/customXml" ds:itemID="{E5970EE0-166F-42D0-A8D5-BFA15B44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28370-ef74-4b34-b4f8-6918c52b7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46543-1905-4A42-ADF2-2F1F88EE2B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3D7238-FC1E-624C-87B9-F32B878F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26</Pages>
  <Words>11461</Words>
  <Characters>65328</Characters>
  <Application>Microsoft Office Word</Application>
  <DocSecurity>0</DocSecurity>
  <Lines>544</Lines>
  <Paragraphs>153</Paragraphs>
  <ScaleCrop>false</ScaleCrop>
  <Company/>
  <LinksUpToDate>false</LinksUpToDate>
  <CharactersWithSpaces>76636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Davari</dc:creator>
  <cp:keywords/>
  <dc:description/>
  <cp:lastModifiedBy>Lauren Mabley</cp:lastModifiedBy>
  <cp:revision>390</cp:revision>
  <cp:lastPrinted>2026-06-22T08:12:00Z</cp:lastPrinted>
  <dcterms:created xsi:type="dcterms:W3CDTF">2026-05-29T20:03:00Z</dcterms:created>
  <dcterms:modified xsi:type="dcterms:W3CDTF">2026-06-22T12:23:00Z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0x0101009B5ABFAADA94FE49B3B8456CE8BAFD6A</vt:lpwstr>
  </property>
</Properties>
</file>