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8953B" w14:textId="77777777" w:rsidR="00BB2DAB" w:rsidRDefault="0065472D">
      <w:pPr>
        <w:spacing w:after="0"/>
        <w:ind w:left="-284"/>
        <w:jc w:val="center"/>
        <w:rPr>
          <w:b/>
          <w:sz w:val="36"/>
          <w:szCs w:val="36"/>
        </w:rPr>
      </w:pPr>
      <w:r>
        <w:rPr>
          <w:b/>
          <w:sz w:val="36"/>
          <w:szCs w:val="36"/>
        </w:rPr>
        <w:t>Team Building 1</w:t>
      </w:r>
    </w:p>
    <w:p w14:paraId="6CE19A4C" w14:textId="77777777" w:rsidR="00BB2DAB" w:rsidRDefault="00BB2DAB">
      <w:pPr>
        <w:spacing w:after="0"/>
        <w:ind w:left="-284"/>
        <w:rPr>
          <w:b/>
          <w:sz w:val="20"/>
          <w:szCs w:val="20"/>
        </w:rPr>
      </w:pPr>
    </w:p>
    <w:p w14:paraId="25E959B6" w14:textId="77777777" w:rsidR="00BB2DAB" w:rsidRDefault="0065472D">
      <w:pPr>
        <w:spacing w:after="0"/>
        <w:ind w:left="-284"/>
        <w:rPr>
          <w:b/>
          <w:sz w:val="28"/>
          <w:szCs w:val="28"/>
        </w:rPr>
      </w:pPr>
      <w:r>
        <w:rPr>
          <w:b/>
          <w:sz w:val="28"/>
          <w:szCs w:val="28"/>
        </w:rPr>
        <w:t xml:space="preserve">Learning Objectives/aims  </w:t>
      </w:r>
    </w:p>
    <w:p w14:paraId="04236E84" w14:textId="77777777" w:rsidR="00BB2DAB" w:rsidRDefault="00BB2DAB">
      <w:pPr>
        <w:spacing w:after="0"/>
        <w:ind w:left="-284"/>
        <w:rPr>
          <w:b/>
          <w:sz w:val="20"/>
          <w:szCs w:val="20"/>
        </w:rPr>
      </w:pPr>
      <w:bookmarkStart w:id="0" w:name="_GoBack"/>
      <w:bookmarkEnd w:id="0"/>
    </w:p>
    <w:tbl>
      <w:tblPr>
        <w:tblW w:w="0" w:type="auto"/>
        <w:tblInd w:w="-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427"/>
        <w:gridCol w:w="8712"/>
      </w:tblGrid>
      <w:tr w:rsidR="00BB2DAB" w14:paraId="6489FAF2" w14:textId="77777777">
        <w:trPr>
          <w:trHeight w:val="436"/>
        </w:trPr>
        <w:tc>
          <w:tcPr>
            <w:tcW w:w="14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5E5377CC" w14:textId="77777777" w:rsidR="00BB2DAB" w:rsidRDefault="0065472D">
            <w:pPr>
              <w:spacing w:after="0"/>
              <w:rPr>
                <w:b/>
                <w:sz w:val="20"/>
                <w:szCs w:val="20"/>
              </w:rPr>
            </w:pPr>
            <w:r>
              <w:rPr>
                <w:b/>
                <w:sz w:val="20"/>
                <w:szCs w:val="20"/>
              </w:rPr>
              <w:t>1.</w:t>
            </w:r>
          </w:p>
        </w:tc>
        <w:tc>
          <w:tcPr>
            <w:tcW w:w="90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4327AFA4" w14:textId="77777777" w:rsidR="00BB2DAB" w:rsidRDefault="0065472D">
            <w:pPr>
              <w:spacing w:after="0"/>
              <w:rPr>
                <w:b/>
                <w:sz w:val="20"/>
                <w:szCs w:val="20"/>
              </w:rPr>
            </w:pPr>
            <w:r>
              <w:rPr>
                <w:b/>
                <w:sz w:val="20"/>
                <w:szCs w:val="20"/>
              </w:rPr>
              <w:t>Understand what makes a good team</w:t>
            </w:r>
          </w:p>
        </w:tc>
      </w:tr>
      <w:tr w:rsidR="00BB2DAB" w14:paraId="08A0F6E4" w14:textId="77777777">
        <w:trPr>
          <w:trHeight w:val="467"/>
        </w:trPr>
        <w:tc>
          <w:tcPr>
            <w:tcW w:w="14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1C6D03FC" w14:textId="77777777" w:rsidR="00BB2DAB" w:rsidRDefault="0065472D">
            <w:pPr>
              <w:spacing w:after="0"/>
              <w:rPr>
                <w:b/>
                <w:sz w:val="20"/>
                <w:szCs w:val="20"/>
              </w:rPr>
            </w:pPr>
            <w:r>
              <w:rPr>
                <w:b/>
                <w:sz w:val="20"/>
                <w:szCs w:val="20"/>
              </w:rPr>
              <w:t>2.</w:t>
            </w:r>
          </w:p>
        </w:tc>
        <w:tc>
          <w:tcPr>
            <w:tcW w:w="90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14:paraId="1D3EADDF" w14:textId="77777777" w:rsidR="00BB2DAB" w:rsidRDefault="0065472D">
            <w:pPr>
              <w:spacing w:after="0"/>
              <w:rPr>
                <w:b/>
                <w:sz w:val="20"/>
                <w:szCs w:val="20"/>
              </w:rPr>
            </w:pPr>
            <w:r>
              <w:rPr>
                <w:b/>
                <w:sz w:val="20"/>
                <w:szCs w:val="20"/>
              </w:rPr>
              <w:t>Get to know each other and break down the barriers between students/</w:t>
            </w:r>
            <w:proofErr w:type="spellStart"/>
            <w:r>
              <w:rPr>
                <w:b/>
                <w:sz w:val="20"/>
                <w:szCs w:val="20"/>
              </w:rPr>
              <w:t>uni</w:t>
            </w:r>
            <w:proofErr w:type="spellEnd"/>
            <w:r>
              <w:rPr>
                <w:b/>
                <w:sz w:val="20"/>
                <w:szCs w:val="20"/>
              </w:rPr>
              <w:t xml:space="preserve"> (we are not teachers)</w:t>
            </w:r>
          </w:p>
        </w:tc>
      </w:tr>
    </w:tbl>
    <w:p w14:paraId="222C491E" w14:textId="77777777" w:rsidR="00BB2DAB" w:rsidRDefault="00BB2DAB">
      <w:pPr>
        <w:spacing w:after="0"/>
        <w:ind w:left="-284"/>
        <w:rPr>
          <w:b/>
          <w:sz w:val="20"/>
          <w:szCs w:val="20"/>
        </w:rPr>
      </w:pPr>
    </w:p>
    <w:p w14:paraId="17FDD7E5" w14:textId="77777777" w:rsidR="00BB2DAB" w:rsidRDefault="0065472D">
      <w:pPr>
        <w:spacing w:after="0"/>
        <w:ind w:left="-284"/>
        <w:rPr>
          <w:i/>
          <w:sz w:val="28"/>
          <w:szCs w:val="28"/>
        </w:rPr>
      </w:pPr>
      <w:r>
        <w:rPr>
          <w:b/>
          <w:sz w:val="28"/>
          <w:szCs w:val="28"/>
        </w:rPr>
        <w:t xml:space="preserve">Main Learning Activities </w:t>
      </w:r>
      <w:r>
        <w:rPr>
          <w:i/>
          <w:sz w:val="28"/>
          <w:szCs w:val="28"/>
        </w:rPr>
        <w:t xml:space="preserve">(starter, main learning activities, </w:t>
      </w:r>
      <w:r>
        <w:rPr>
          <w:i/>
          <w:sz w:val="28"/>
          <w:szCs w:val="28"/>
        </w:rPr>
        <w:t>plenaries with timings)</w:t>
      </w:r>
    </w:p>
    <w:p w14:paraId="0050376C" w14:textId="77777777" w:rsidR="00BB2DAB" w:rsidRDefault="00BB2DAB">
      <w:pPr>
        <w:spacing w:after="0"/>
        <w:ind w:left="-284"/>
        <w:rPr>
          <w:b/>
          <w:sz w:val="28"/>
          <w:szCs w:val="28"/>
        </w:rPr>
      </w:pPr>
    </w:p>
    <w:tbl>
      <w:tblPr>
        <w:tblW w:w="0" w:type="auto"/>
        <w:tblInd w:w="-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432"/>
        <w:gridCol w:w="8707"/>
      </w:tblGrid>
      <w:tr w:rsidR="00BB2DAB" w14:paraId="23EBD09B" w14:textId="77777777">
        <w:trPr>
          <w:trHeight w:val="399"/>
        </w:trPr>
        <w:tc>
          <w:tcPr>
            <w:tcW w:w="14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06AEBCD" w14:textId="77777777" w:rsidR="00BB2DAB" w:rsidRDefault="0065472D">
            <w:pPr>
              <w:spacing w:after="0"/>
              <w:rPr>
                <w:b/>
                <w:sz w:val="20"/>
                <w:szCs w:val="20"/>
              </w:rPr>
            </w:pPr>
            <w:r>
              <w:rPr>
                <w:b/>
                <w:sz w:val="20"/>
                <w:szCs w:val="20"/>
              </w:rPr>
              <w:t>Time</w:t>
            </w:r>
          </w:p>
        </w:tc>
        <w:tc>
          <w:tcPr>
            <w:tcW w:w="90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0E4C87A" w14:textId="77777777" w:rsidR="00BB2DAB" w:rsidRDefault="0065472D">
            <w:pPr>
              <w:spacing w:after="0"/>
              <w:rPr>
                <w:b/>
                <w:sz w:val="20"/>
                <w:szCs w:val="20"/>
              </w:rPr>
            </w:pPr>
            <w:r>
              <w:rPr>
                <w:b/>
                <w:sz w:val="20"/>
                <w:szCs w:val="20"/>
              </w:rPr>
              <w:t xml:space="preserve">Learning Activities </w:t>
            </w:r>
          </w:p>
        </w:tc>
      </w:tr>
      <w:tr w:rsidR="00BB2DAB" w14:paraId="0100423A" w14:textId="77777777">
        <w:trPr>
          <w:trHeight w:val="5097"/>
        </w:trPr>
        <w:tc>
          <w:tcPr>
            <w:tcW w:w="146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8AE8D72" w14:textId="77777777" w:rsidR="00BB2DAB" w:rsidRDefault="00BB2DAB">
            <w:pPr>
              <w:spacing w:after="0"/>
              <w:rPr>
                <w:sz w:val="20"/>
                <w:szCs w:val="20"/>
              </w:rPr>
            </w:pPr>
          </w:p>
          <w:p w14:paraId="4B751EA9" w14:textId="77777777" w:rsidR="00BB2DAB" w:rsidRDefault="0065472D">
            <w:pPr>
              <w:spacing w:after="0"/>
              <w:rPr>
                <w:sz w:val="20"/>
                <w:szCs w:val="20"/>
              </w:rPr>
            </w:pPr>
            <w:r>
              <w:rPr>
                <w:sz w:val="20"/>
                <w:szCs w:val="20"/>
              </w:rPr>
              <w:t>10 mins</w:t>
            </w:r>
          </w:p>
          <w:p w14:paraId="672627D6" w14:textId="77777777" w:rsidR="00BB2DAB" w:rsidRDefault="00BB2DAB">
            <w:pPr>
              <w:spacing w:after="0"/>
              <w:rPr>
                <w:sz w:val="20"/>
                <w:szCs w:val="20"/>
              </w:rPr>
            </w:pPr>
          </w:p>
          <w:p w14:paraId="3DD332E8" w14:textId="77777777" w:rsidR="00BB2DAB" w:rsidRDefault="00BB2DAB">
            <w:pPr>
              <w:spacing w:after="0"/>
              <w:rPr>
                <w:sz w:val="20"/>
                <w:szCs w:val="20"/>
              </w:rPr>
            </w:pPr>
          </w:p>
          <w:p w14:paraId="6A54B2EA" w14:textId="77777777" w:rsidR="00BB2DAB" w:rsidRDefault="0065472D">
            <w:pPr>
              <w:spacing w:after="0"/>
              <w:rPr>
                <w:strike/>
                <w:sz w:val="20"/>
                <w:szCs w:val="20"/>
              </w:rPr>
            </w:pPr>
            <w:r>
              <w:rPr>
                <w:sz w:val="20"/>
                <w:szCs w:val="20"/>
              </w:rPr>
              <w:t>2 min</w:t>
            </w:r>
            <w:r>
              <w:rPr>
                <w:strike/>
                <w:sz w:val="20"/>
                <w:szCs w:val="20"/>
              </w:rPr>
              <w:t>s</w:t>
            </w:r>
          </w:p>
          <w:p w14:paraId="4E60A388" w14:textId="77777777" w:rsidR="00BB2DAB" w:rsidRDefault="00BB2DAB">
            <w:pPr>
              <w:spacing w:after="0"/>
              <w:rPr>
                <w:sz w:val="20"/>
                <w:szCs w:val="20"/>
              </w:rPr>
            </w:pPr>
          </w:p>
          <w:p w14:paraId="6C6E8127" w14:textId="77777777" w:rsidR="00BB2DAB" w:rsidRDefault="0065472D">
            <w:pPr>
              <w:spacing w:after="0"/>
            </w:pPr>
            <w:r>
              <w:t>10 mins</w:t>
            </w:r>
          </w:p>
          <w:p w14:paraId="665DB2D2" w14:textId="77777777" w:rsidR="00BB2DAB" w:rsidRDefault="00BB2DAB">
            <w:pPr>
              <w:spacing w:after="0"/>
            </w:pPr>
          </w:p>
          <w:p w14:paraId="33A213A8" w14:textId="77777777" w:rsidR="00BB2DAB" w:rsidRDefault="00BB2DAB">
            <w:pPr>
              <w:spacing w:after="0"/>
            </w:pPr>
          </w:p>
          <w:p w14:paraId="6BD8E70D" w14:textId="77777777" w:rsidR="00BB2DAB" w:rsidRDefault="0065472D">
            <w:pPr>
              <w:spacing w:after="0"/>
            </w:pPr>
            <w:r>
              <w:t>20 mins</w:t>
            </w:r>
          </w:p>
          <w:p w14:paraId="7B24C173" w14:textId="77777777" w:rsidR="00BB2DAB" w:rsidRDefault="00BB2DAB">
            <w:pPr>
              <w:spacing w:after="0"/>
            </w:pPr>
          </w:p>
          <w:p w14:paraId="4C1E4FFD" w14:textId="77777777" w:rsidR="00BB2DAB" w:rsidRDefault="00BB2DAB">
            <w:pPr>
              <w:spacing w:after="0"/>
            </w:pPr>
          </w:p>
          <w:p w14:paraId="41EF7673" w14:textId="77777777" w:rsidR="00BB2DAB" w:rsidRDefault="00BB2DAB">
            <w:pPr>
              <w:spacing w:after="0"/>
            </w:pPr>
          </w:p>
          <w:p w14:paraId="1A9FF5F1" w14:textId="77777777" w:rsidR="00BB2DAB" w:rsidRDefault="00BB2DAB">
            <w:pPr>
              <w:spacing w:after="0"/>
            </w:pPr>
          </w:p>
          <w:p w14:paraId="05AAE211" w14:textId="77777777" w:rsidR="00BB2DAB" w:rsidRDefault="00BB2DAB">
            <w:pPr>
              <w:spacing w:after="0"/>
            </w:pPr>
          </w:p>
          <w:p w14:paraId="07AF4C8B" w14:textId="77777777" w:rsidR="00BB2DAB" w:rsidRDefault="0065472D">
            <w:pPr>
              <w:spacing w:after="0"/>
            </w:pPr>
            <w:r>
              <w:t>2 mins</w:t>
            </w:r>
          </w:p>
          <w:p w14:paraId="6B1823F8" w14:textId="77777777" w:rsidR="00BB2DAB" w:rsidRDefault="00BB2DAB">
            <w:pPr>
              <w:spacing w:after="0"/>
            </w:pPr>
          </w:p>
          <w:p w14:paraId="1828D922" w14:textId="77777777" w:rsidR="00BB2DAB" w:rsidRDefault="0065472D">
            <w:pPr>
              <w:spacing w:after="0"/>
            </w:pPr>
            <w:r>
              <w:t>10 mins</w:t>
            </w:r>
          </w:p>
          <w:p w14:paraId="721EA086" w14:textId="77777777" w:rsidR="00BB2DAB" w:rsidRDefault="00BB2DAB">
            <w:pPr>
              <w:spacing w:after="0"/>
            </w:pPr>
          </w:p>
          <w:p w14:paraId="1C013735" w14:textId="77777777" w:rsidR="00BB2DAB" w:rsidRDefault="00BB2DAB">
            <w:pPr>
              <w:spacing w:after="0"/>
            </w:pPr>
          </w:p>
          <w:p w14:paraId="75AFAFE9" w14:textId="77777777" w:rsidR="00BB2DAB" w:rsidRDefault="0065472D">
            <w:pPr>
              <w:spacing w:after="0"/>
            </w:pPr>
            <w:r>
              <w:t>5 mins</w:t>
            </w:r>
          </w:p>
        </w:tc>
        <w:tc>
          <w:tcPr>
            <w:tcW w:w="900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FFC7EAB" w14:textId="77777777" w:rsidR="00BB2DAB" w:rsidRDefault="00BB2DAB">
            <w:pPr>
              <w:spacing w:after="0"/>
              <w:rPr>
                <w:sz w:val="20"/>
                <w:szCs w:val="20"/>
              </w:rPr>
            </w:pPr>
          </w:p>
          <w:p w14:paraId="44945E3B" w14:textId="77777777" w:rsidR="00BB2DAB" w:rsidRDefault="0065472D">
            <w:pPr>
              <w:spacing w:after="0"/>
            </w:pPr>
            <w:r>
              <w:t xml:space="preserve">As students walk in give them a human bingo sheets and tell them to find a person to fill each of the spaces. Once complete shout </w:t>
            </w:r>
            <w:r>
              <w:t>bingo and win a prize. Each person can only be used twice!</w:t>
            </w:r>
          </w:p>
          <w:p w14:paraId="0AEFDDDF" w14:textId="77777777" w:rsidR="00BB2DAB" w:rsidRDefault="00BB2DAB">
            <w:pPr>
              <w:spacing w:after="0"/>
            </w:pPr>
          </w:p>
          <w:p w14:paraId="2F1F5EB9" w14:textId="77777777" w:rsidR="00BB2DAB" w:rsidRDefault="0065472D">
            <w:pPr>
              <w:spacing w:after="0"/>
              <w:rPr>
                <w:sz w:val="20"/>
                <w:szCs w:val="20"/>
              </w:rPr>
            </w:pPr>
            <w:r>
              <w:rPr>
                <w:sz w:val="20"/>
                <w:szCs w:val="20"/>
              </w:rPr>
              <w:t xml:space="preserve">Introduce everyone. Explain today is about fun and learning about </w:t>
            </w:r>
            <w:proofErr w:type="gramStart"/>
            <w:r>
              <w:rPr>
                <w:sz w:val="20"/>
                <w:szCs w:val="20"/>
              </w:rPr>
              <w:t>team work</w:t>
            </w:r>
            <w:proofErr w:type="gramEnd"/>
            <w:r>
              <w:rPr>
                <w:sz w:val="20"/>
                <w:szCs w:val="20"/>
              </w:rPr>
              <w:t>, we are not your teachers</w:t>
            </w:r>
          </w:p>
          <w:p w14:paraId="6181A736" w14:textId="77777777" w:rsidR="00BB2DAB" w:rsidRDefault="00BB2DAB">
            <w:pPr>
              <w:spacing w:after="0"/>
              <w:rPr>
                <w:sz w:val="20"/>
                <w:szCs w:val="20"/>
              </w:rPr>
            </w:pPr>
          </w:p>
          <w:p w14:paraId="45F8B1D0" w14:textId="77777777" w:rsidR="00BB2DAB" w:rsidRDefault="0065472D">
            <w:pPr>
              <w:spacing w:after="0"/>
              <w:rPr>
                <w:sz w:val="20"/>
                <w:szCs w:val="20"/>
              </w:rPr>
            </w:pPr>
            <w:r>
              <w:rPr>
                <w:sz w:val="20"/>
                <w:szCs w:val="20"/>
              </w:rPr>
              <w:t xml:space="preserve">Reflect on what makes a good team and as a group prepare some guidelines for </w:t>
            </w:r>
            <w:proofErr w:type="gramStart"/>
            <w:r>
              <w:rPr>
                <w:sz w:val="20"/>
                <w:szCs w:val="20"/>
              </w:rPr>
              <w:t>team work</w:t>
            </w:r>
            <w:proofErr w:type="gramEnd"/>
            <w:r>
              <w:rPr>
                <w:sz w:val="20"/>
                <w:szCs w:val="20"/>
              </w:rPr>
              <w:t>. Write</w:t>
            </w:r>
            <w:r>
              <w:rPr>
                <w:sz w:val="20"/>
                <w:szCs w:val="20"/>
              </w:rPr>
              <w:t xml:space="preserve"> these onto flip chart paper so they can be saved and used </w:t>
            </w:r>
            <w:proofErr w:type="gramStart"/>
            <w:r>
              <w:rPr>
                <w:sz w:val="20"/>
                <w:szCs w:val="20"/>
              </w:rPr>
              <w:t>at a later date</w:t>
            </w:r>
            <w:proofErr w:type="gramEnd"/>
            <w:r>
              <w:rPr>
                <w:sz w:val="20"/>
                <w:szCs w:val="20"/>
              </w:rPr>
              <w:t xml:space="preserve">. </w:t>
            </w:r>
          </w:p>
          <w:p w14:paraId="70CA4151" w14:textId="77777777" w:rsidR="00BB2DAB" w:rsidRDefault="00BB2DAB">
            <w:pPr>
              <w:spacing w:after="0"/>
            </w:pPr>
          </w:p>
          <w:p w14:paraId="1A38A894" w14:textId="77777777" w:rsidR="00BB2DAB" w:rsidRDefault="0065472D">
            <w:pPr>
              <w:spacing w:after="0"/>
              <w:rPr>
                <w:sz w:val="20"/>
                <w:szCs w:val="20"/>
              </w:rPr>
            </w:pPr>
            <w:r>
              <w:rPr>
                <w:sz w:val="20"/>
                <w:szCs w:val="20"/>
              </w:rPr>
              <w:t>Get students into groups and tell them they are going to build a tower out of marshmallows and spaghetti. The aim is to build the tallest tower that can stand on its own. The win</w:t>
            </w:r>
            <w:r>
              <w:rPr>
                <w:sz w:val="20"/>
                <w:szCs w:val="20"/>
              </w:rPr>
              <w:t xml:space="preserve">ners will </w:t>
            </w:r>
            <w:proofErr w:type="gramStart"/>
            <w:r>
              <w:rPr>
                <w:sz w:val="20"/>
                <w:szCs w:val="20"/>
              </w:rPr>
              <w:t>get  a</w:t>
            </w:r>
            <w:proofErr w:type="gramEnd"/>
            <w:r>
              <w:rPr>
                <w:sz w:val="20"/>
                <w:szCs w:val="20"/>
              </w:rPr>
              <w:t xml:space="preserve"> prize. But there’s a catch! Assign groups different restrictions: 1. Can't make any noise, 2. can only use one word (</w:t>
            </w:r>
            <w:proofErr w:type="spellStart"/>
            <w:r>
              <w:rPr>
                <w:sz w:val="20"/>
                <w:szCs w:val="20"/>
              </w:rPr>
              <w:t>eg</w:t>
            </w:r>
            <w:proofErr w:type="spellEnd"/>
            <w:r>
              <w:rPr>
                <w:sz w:val="20"/>
                <w:szCs w:val="20"/>
              </w:rPr>
              <w:t xml:space="preserve"> bonjour), 3. only half the group can touch the spaghetti and the other half only the marshmallows,  4. Normal, 5. Only </w:t>
            </w:r>
            <w:r>
              <w:rPr>
                <w:sz w:val="20"/>
                <w:szCs w:val="20"/>
              </w:rPr>
              <w:t>one person allowed to touch the spaghetti/marshmallows at any one time and only for 30 seconds then someone else has to take over</w:t>
            </w:r>
          </w:p>
          <w:p w14:paraId="0AA7FBD4" w14:textId="77777777" w:rsidR="00BB2DAB" w:rsidRDefault="00BB2DAB">
            <w:pPr>
              <w:spacing w:after="0"/>
            </w:pPr>
          </w:p>
          <w:p w14:paraId="6974A11F" w14:textId="77777777" w:rsidR="00BB2DAB" w:rsidRDefault="0065472D">
            <w:pPr>
              <w:spacing w:after="0"/>
            </w:pPr>
            <w:r>
              <w:t>Measure the towers and assign a winner.</w:t>
            </w:r>
          </w:p>
          <w:p w14:paraId="3A560970" w14:textId="77777777" w:rsidR="00BB2DAB" w:rsidRDefault="00BB2DAB">
            <w:pPr>
              <w:spacing w:after="0"/>
            </w:pPr>
          </w:p>
          <w:p w14:paraId="11B4EC1A" w14:textId="77777777" w:rsidR="00BB2DAB" w:rsidRDefault="0065472D">
            <w:pPr>
              <w:spacing w:after="0"/>
            </w:pPr>
            <w:r>
              <w:t xml:space="preserve">Reflect on how the teams managed with the limitations, what did they do to overcome </w:t>
            </w:r>
            <w:r>
              <w:t xml:space="preserve">them? Did the team work well with the restrictions? </w:t>
            </w:r>
          </w:p>
          <w:p w14:paraId="64D24FD3" w14:textId="77777777" w:rsidR="00BB2DAB" w:rsidRDefault="00BB2DAB">
            <w:pPr>
              <w:spacing w:after="0"/>
            </w:pPr>
          </w:p>
          <w:p w14:paraId="734D3C33" w14:textId="77777777" w:rsidR="00BB2DAB" w:rsidRDefault="0065472D">
            <w:pPr>
              <w:spacing w:after="0"/>
              <w:rPr>
                <w:sz w:val="20"/>
                <w:szCs w:val="20"/>
              </w:rPr>
            </w:pPr>
            <w:r>
              <w:rPr>
                <w:sz w:val="20"/>
                <w:szCs w:val="20"/>
              </w:rPr>
              <w:t xml:space="preserve">Tell them to think about these things when working in groups across all subjects, but especially during this programme. Remember what is like to not talk to each other, to not communicate well, to only </w:t>
            </w:r>
            <w:r>
              <w:rPr>
                <w:sz w:val="20"/>
                <w:szCs w:val="20"/>
              </w:rPr>
              <w:t>have one person doing things.</w:t>
            </w:r>
          </w:p>
          <w:p w14:paraId="750B559A" w14:textId="77777777" w:rsidR="00BB2DAB" w:rsidRDefault="00BB2DAB">
            <w:pPr>
              <w:spacing w:after="0"/>
              <w:rPr>
                <w:sz w:val="20"/>
                <w:szCs w:val="20"/>
              </w:rPr>
            </w:pPr>
          </w:p>
          <w:p w14:paraId="4EDFF67F" w14:textId="77777777" w:rsidR="00BB2DAB" w:rsidRDefault="00BB2DAB">
            <w:pPr>
              <w:spacing w:after="0"/>
              <w:rPr>
                <w:sz w:val="20"/>
                <w:szCs w:val="20"/>
              </w:rPr>
            </w:pPr>
          </w:p>
        </w:tc>
      </w:tr>
    </w:tbl>
    <w:p w14:paraId="01F9679E" w14:textId="77777777" w:rsidR="00BB2DAB" w:rsidRDefault="00BB2DAB">
      <w:pPr>
        <w:spacing w:after="0"/>
        <w:ind w:left="-284"/>
        <w:rPr>
          <w:b/>
          <w:sz w:val="20"/>
          <w:szCs w:val="20"/>
        </w:rPr>
      </w:pPr>
    </w:p>
    <w:p w14:paraId="5808C2E2" w14:textId="77777777" w:rsidR="00BB2DAB" w:rsidRDefault="0065472D">
      <w:pPr>
        <w:spacing w:after="0"/>
        <w:ind w:left="-284"/>
        <w:rPr>
          <w:b/>
          <w:sz w:val="28"/>
          <w:szCs w:val="28"/>
        </w:rPr>
      </w:pPr>
      <w:r>
        <w:rPr>
          <w:b/>
          <w:sz w:val="28"/>
          <w:szCs w:val="28"/>
        </w:rPr>
        <w:t xml:space="preserve">Learning Resources </w:t>
      </w:r>
    </w:p>
    <w:p w14:paraId="63293D10" w14:textId="77777777" w:rsidR="00BB2DAB" w:rsidRDefault="00BB2DAB">
      <w:pPr>
        <w:spacing w:after="0"/>
        <w:ind w:left="-284"/>
        <w:rPr>
          <w:b/>
          <w:sz w:val="28"/>
          <w:szCs w:val="28"/>
        </w:rPr>
      </w:pPr>
    </w:p>
    <w:tbl>
      <w:tblPr>
        <w:tblW w:w="0" w:type="auto"/>
        <w:tblInd w:w="-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139"/>
      </w:tblGrid>
      <w:tr w:rsidR="00BB2DAB" w14:paraId="08BC14E6" w14:textId="77777777">
        <w:trPr>
          <w:trHeight w:val="985"/>
        </w:trPr>
        <w:tc>
          <w:tcPr>
            <w:tcW w:w="1051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018820D" w14:textId="77777777" w:rsidR="00BB2DAB" w:rsidRDefault="00BB2DAB">
            <w:pPr>
              <w:pStyle w:val="ListParagraph"/>
              <w:spacing w:after="0"/>
              <w:rPr>
                <w:b/>
                <w:sz w:val="12"/>
                <w:szCs w:val="12"/>
              </w:rPr>
            </w:pPr>
          </w:p>
          <w:p w14:paraId="07421481" w14:textId="77777777" w:rsidR="00BB2DAB" w:rsidRDefault="0065472D">
            <w:pPr>
              <w:pStyle w:val="ListParagraph"/>
              <w:numPr>
                <w:ilvl w:val="0"/>
                <w:numId w:val="1"/>
              </w:numPr>
              <w:spacing w:after="0"/>
              <w:rPr>
                <w:b/>
                <w:sz w:val="20"/>
                <w:szCs w:val="20"/>
              </w:rPr>
            </w:pPr>
            <w:r>
              <w:rPr>
                <w:b/>
                <w:sz w:val="20"/>
                <w:szCs w:val="20"/>
              </w:rPr>
              <w:t>Human bingo sheets</w:t>
            </w:r>
          </w:p>
          <w:p w14:paraId="0D193BEF" w14:textId="77777777" w:rsidR="00BB2DAB" w:rsidRDefault="0065472D">
            <w:pPr>
              <w:pStyle w:val="ListParagraph"/>
              <w:numPr>
                <w:ilvl w:val="0"/>
                <w:numId w:val="1"/>
              </w:numPr>
              <w:spacing w:after="0"/>
              <w:rPr>
                <w:b/>
                <w:sz w:val="20"/>
                <w:szCs w:val="20"/>
              </w:rPr>
            </w:pPr>
            <w:r>
              <w:rPr>
                <w:b/>
                <w:sz w:val="20"/>
                <w:szCs w:val="20"/>
              </w:rPr>
              <w:t>Prizes</w:t>
            </w:r>
          </w:p>
          <w:p w14:paraId="1C1CF39A" w14:textId="77777777" w:rsidR="00BB2DAB" w:rsidRDefault="0065472D">
            <w:pPr>
              <w:pStyle w:val="ListParagraph"/>
              <w:numPr>
                <w:ilvl w:val="0"/>
                <w:numId w:val="1"/>
              </w:numPr>
              <w:spacing w:after="0"/>
              <w:rPr>
                <w:b/>
                <w:sz w:val="20"/>
                <w:szCs w:val="20"/>
              </w:rPr>
            </w:pPr>
            <w:r>
              <w:rPr>
                <w:b/>
                <w:sz w:val="20"/>
                <w:szCs w:val="20"/>
              </w:rPr>
              <w:t xml:space="preserve">Marshmallow towers </w:t>
            </w:r>
            <w:proofErr w:type="spellStart"/>
            <w:r>
              <w:rPr>
                <w:b/>
                <w:sz w:val="20"/>
                <w:szCs w:val="20"/>
              </w:rPr>
              <w:t>inc</w:t>
            </w:r>
            <w:proofErr w:type="spellEnd"/>
            <w:r>
              <w:rPr>
                <w:b/>
                <w:sz w:val="20"/>
                <w:szCs w:val="20"/>
              </w:rPr>
              <w:t xml:space="preserve"> newspaper and tape measure</w:t>
            </w:r>
          </w:p>
          <w:p w14:paraId="1DBA2221" w14:textId="77777777" w:rsidR="00BB2DAB" w:rsidRDefault="00BB2DAB">
            <w:pPr>
              <w:pStyle w:val="ListParagraph"/>
              <w:numPr>
                <w:ilvl w:val="0"/>
                <w:numId w:val="1"/>
              </w:numPr>
              <w:spacing w:after="0"/>
            </w:pPr>
          </w:p>
        </w:tc>
      </w:tr>
    </w:tbl>
    <w:p w14:paraId="327A64EB" w14:textId="77777777" w:rsidR="00BB2DAB" w:rsidRDefault="00BB2DAB">
      <w:pPr>
        <w:spacing w:after="0"/>
        <w:ind w:left="-284"/>
        <w:rPr>
          <w:b/>
          <w:sz w:val="20"/>
          <w:szCs w:val="20"/>
        </w:rPr>
      </w:pPr>
    </w:p>
    <w:p w14:paraId="1C7E490A" w14:textId="77777777" w:rsidR="00BB2DAB" w:rsidRDefault="00BB2DAB">
      <w:pPr>
        <w:spacing w:after="0"/>
        <w:ind w:left="-284"/>
      </w:pPr>
    </w:p>
    <w:sectPr w:rsidR="00BB2DAB">
      <w:headerReference w:type="default" r:id="rId7"/>
      <w:pgSz w:w="11906" w:h="16838"/>
      <w:pgMar w:top="851" w:right="1133" w:bottom="426"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08EE4" w14:textId="77777777" w:rsidR="0065472D" w:rsidRDefault="0065472D" w:rsidP="00F557E0">
      <w:pPr>
        <w:spacing w:after="0" w:line="240" w:lineRule="auto"/>
      </w:pPr>
      <w:r>
        <w:separator/>
      </w:r>
    </w:p>
  </w:endnote>
  <w:endnote w:type="continuationSeparator" w:id="0">
    <w:p w14:paraId="56E94198" w14:textId="77777777" w:rsidR="0065472D" w:rsidRDefault="0065472D" w:rsidP="00F5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00"/>
    <w:family w:val="roman"/>
    <w:notTrueType/>
    <w:pitch w:val="default"/>
  </w:font>
  <w:font w:name="Free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11969" w14:textId="77777777" w:rsidR="0065472D" w:rsidRDefault="0065472D" w:rsidP="00F557E0">
      <w:pPr>
        <w:spacing w:after="0" w:line="240" w:lineRule="auto"/>
      </w:pPr>
      <w:r>
        <w:separator/>
      </w:r>
    </w:p>
  </w:footnote>
  <w:footnote w:type="continuationSeparator" w:id="0">
    <w:p w14:paraId="6793AF54" w14:textId="77777777" w:rsidR="0065472D" w:rsidRDefault="0065472D" w:rsidP="00F5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1785F" w14:textId="77777777" w:rsidR="00F557E0" w:rsidRDefault="00F557E0" w:rsidP="00F557E0">
    <w:pPr>
      <w:pStyle w:val="Header"/>
      <w:jc w:val="right"/>
    </w:pPr>
  </w:p>
  <w:p w14:paraId="537D3E8B" w14:textId="7AC71159" w:rsidR="00F557E0" w:rsidRDefault="00F557E0" w:rsidP="00F557E0">
    <w:pPr>
      <w:pStyle w:val="Header"/>
      <w:jc w:val="right"/>
    </w:pPr>
    <w:r>
      <w:rPr>
        <w:noProof/>
      </w:rPr>
      <w:drawing>
        <wp:inline distT="0" distB="0" distL="0" distR="0" wp14:anchorId="3E96B731" wp14:editId="36FEA419">
          <wp:extent cx="1637968" cy="673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674" cy="684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D58"/>
    <w:multiLevelType w:val="multilevel"/>
    <w:tmpl w:val="240E9A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A18679B"/>
    <w:multiLevelType w:val="multilevel"/>
    <w:tmpl w:val="C7E2D7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DAB"/>
    <w:rsid w:val="0065472D"/>
    <w:rsid w:val="00BB2DAB"/>
    <w:rsid w:val="00F55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061A"/>
  <w15:docId w15:val="{7AF2F6D1-E557-4AE2-9553-D8233CD5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Calibri"/>
        <w:sz w:val="22"/>
        <w:szCs w:val="22"/>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BFF"/>
    <w:pPr>
      <w:suppressAutoHyphens/>
      <w:spacing w:after="200"/>
    </w:pPr>
    <w:rPr>
      <w:rFonts w:eastAsia="Calibri" w:cs="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2516C1"/>
    <w:rPr>
      <w:color w:val="0000FF"/>
      <w:u w:val="single"/>
      <w:lang/>
    </w:rPr>
  </w:style>
  <w:style w:type="character" w:customStyle="1" w:styleId="BalloonTextChar">
    <w:name w:val="Balloon Text Char"/>
    <w:basedOn w:val="DefaultParagraphFont"/>
    <w:link w:val="BalloonText"/>
    <w:uiPriority w:val="99"/>
    <w:semiHidden/>
    <w:rsid w:val="004E5B93"/>
    <w:rPr>
      <w:rFonts w:ascii="Segoe UI" w:eastAsia="Calibri" w:hAnsi="Segoe UI" w:cs="Segoe UI"/>
      <w:sz w:val="18"/>
      <w:szCs w:val="18"/>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paragraph" w:customStyle="1" w:styleId="Heading">
    <w:name w:val="Heading"/>
    <w:basedOn w:val="Normal"/>
    <w:next w:val="TextBody"/>
    <w:pPr>
      <w:keepNext/>
      <w:spacing w:before="240" w:after="120"/>
    </w:pPr>
    <w:rPr>
      <w:rFonts w:eastAsia="Microsoft YaHei"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4B7BFF"/>
    <w:pPr>
      <w:ind w:left="720"/>
      <w:contextualSpacing/>
    </w:pPr>
  </w:style>
  <w:style w:type="paragraph" w:styleId="BalloonText">
    <w:name w:val="Balloon Text"/>
    <w:basedOn w:val="Normal"/>
    <w:link w:val="BalloonTextChar"/>
    <w:uiPriority w:val="99"/>
    <w:semiHidden/>
    <w:unhideWhenUsed/>
    <w:rsid w:val="004E5B93"/>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F55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7E0"/>
    <w:rPr>
      <w:rFonts w:eastAsia="Calibri" w:cs="Times New Roman"/>
      <w:color w:val="00000A"/>
    </w:rPr>
  </w:style>
  <w:style w:type="paragraph" w:styleId="Footer">
    <w:name w:val="footer"/>
    <w:basedOn w:val="Normal"/>
    <w:link w:val="FooterChar"/>
    <w:uiPriority w:val="99"/>
    <w:unhideWhenUsed/>
    <w:rsid w:val="00F55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7E0"/>
    <w:rPr>
      <w:rFonts w:eastAsia="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Wenman</dc:creator>
  <cp:lastModifiedBy>Andrew Ross</cp:lastModifiedBy>
  <cp:revision>7</cp:revision>
  <cp:lastPrinted>2015-05-05T14:35:00Z</cp:lastPrinted>
  <dcterms:created xsi:type="dcterms:W3CDTF">2015-05-05T14:09:00Z</dcterms:created>
  <dcterms:modified xsi:type="dcterms:W3CDTF">2020-04-21T12:30:00Z</dcterms:modified>
  <dc:language>en-GB</dc:language>
</cp:coreProperties>
</file>