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954" w:rsidRDefault="00614D14">
      <w:pPr>
        <w:spacing w:after="0"/>
        <w:ind w:lef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Verbal Communication 2</w:t>
      </w:r>
    </w:p>
    <w:p w:rsidR="001D4954" w:rsidRDefault="001D4954">
      <w:pPr>
        <w:spacing w:after="0"/>
        <w:ind w:left="-284"/>
        <w:rPr>
          <w:b/>
          <w:sz w:val="20"/>
          <w:szCs w:val="20"/>
        </w:rPr>
      </w:pPr>
    </w:p>
    <w:p w:rsidR="001D4954" w:rsidRDefault="00614D14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Objectives/aims  </w:t>
      </w:r>
      <w:bookmarkStart w:id="0" w:name="_GoBack"/>
      <w:bookmarkEnd w:id="0"/>
    </w:p>
    <w:p w:rsidR="001D4954" w:rsidRDefault="001D4954">
      <w:pPr>
        <w:spacing w:after="0"/>
        <w:ind w:left="-284"/>
        <w:rPr>
          <w:b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28"/>
        <w:gridCol w:w="8711"/>
      </w:tblGrid>
      <w:tr w:rsidR="001D4954">
        <w:trPr>
          <w:trHeight w:val="436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4954" w:rsidRDefault="00614D1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4954" w:rsidRDefault="00614D1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that the way they communicate is important</w:t>
            </w:r>
          </w:p>
        </w:tc>
      </w:tr>
      <w:tr w:rsidR="001D4954">
        <w:trPr>
          <w:trHeight w:val="414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4954" w:rsidRDefault="00614D1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D4954" w:rsidRDefault="00614D1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what makes good powerpoint slides</w:t>
            </w:r>
          </w:p>
        </w:tc>
      </w:tr>
    </w:tbl>
    <w:p w:rsidR="001D4954" w:rsidRDefault="001D4954">
      <w:pPr>
        <w:spacing w:after="0"/>
        <w:ind w:left="-284"/>
        <w:rPr>
          <w:b/>
          <w:sz w:val="20"/>
          <w:szCs w:val="20"/>
        </w:rPr>
      </w:pPr>
    </w:p>
    <w:p w:rsidR="001D4954" w:rsidRDefault="00614D14">
      <w:pPr>
        <w:spacing w:after="0"/>
        <w:ind w:left="-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Main Learning Activities </w:t>
      </w:r>
      <w:r>
        <w:rPr>
          <w:i/>
          <w:sz w:val="28"/>
          <w:szCs w:val="28"/>
        </w:rPr>
        <w:t>(starter, main learning activities, plenaries with timings)</w:t>
      </w: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36"/>
        <w:gridCol w:w="8703"/>
      </w:tblGrid>
      <w:tr w:rsidR="001D4954">
        <w:trPr>
          <w:trHeight w:val="399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614D1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614D1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Learning Activities </w:t>
            </w:r>
          </w:p>
        </w:tc>
      </w:tr>
      <w:tr w:rsidR="001D4954">
        <w:trPr>
          <w:trHeight w:val="5097"/>
        </w:trPr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Introductions and reminder of what was discussed in the last session. Get students to put their hands up to give some good and bad skills of </w:t>
            </w:r>
            <w:r>
              <w:rPr>
                <w:sz w:val="20"/>
                <w:szCs w:val="20"/>
              </w:rPr>
              <w:t>presentations.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pairs students sit back to back and take one minute to explain what they did at the weekend. After first minute swap over so both students have a go. Feedback, was it weird not having eye contact and not able to see facial expressions? 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communication is key in presentations. Students to work in pairs. One member of the pair secretly draws a picture. Then the pairs face back to back and the person with the picture has to explain to the other person how to draw the picture. After on</w:t>
            </w:r>
            <w:r>
              <w:rPr>
                <w:sz w:val="20"/>
                <w:szCs w:val="20"/>
              </w:rPr>
              <w:t xml:space="preserve">e go swap over. 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how it went, was it easy? What were some of the problems?</w:t>
            </w: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when presenting that it is important to think about what you say and how you say it.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groups students think of things you should/shouldn’t do when designing power</w:t>
            </w:r>
            <w:r>
              <w:rPr>
                <w:sz w:val="20"/>
                <w:szCs w:val="20"/>
              </w:rPr>
              <w:t>point slides. Write them down in a table.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and write on the board the good/bad things 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the worst powerpoint ever and get students to comment on each slide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what we have learnt. Tell students to remember everything from last two sessio</w:t>
            </w:r>
            <w:r>
              <w:rPr>
                <w:sz w:val="20"/>
                <w:szCs w:val="20"/>
              </w:rPr>
              <w:t>ns as they work on the projects. Explain that they will be doing a powerpoint presentation at the end of each of the projects.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D4954" w:rsidRDefault="001D4954">
      <w:pPr>
        <w:spacing w:after="0"/>
        <w:ind w:left="-284"/>
        <w:rPr>
          <w:b/>
          <w:sz w:val="20"/>
          <w:szCs w:val="20"/>
        </w:rPr>
      </w:pPr>
    </w:p>
    <w:p w:rsidR="001D4954" w:rsidRDefault="00614D14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Resources </w:t>
      </w: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139"/>
      </w:tblGrid>
      <w:tr w:rsidR="001D4954">
        <w:trPr>
          <w:trHeight w:val="985"/>
        </w:trPr>
        <w:tc>
          <w:tcPr>
            <w:tcW w:w="10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1D4954">
            <w:pPr>
              <w:pStyle w:val="ListParagraph"/>
              <w:spacing w:after="0"/>
              <w:rPr>
                <w:b/>
                <w:sz w:val="12"/>
                <w:szCs w:val="12"/>
              </w:rPr>
            </w:pPr>
          </w:p>
          <w:p w:rsidR="001D4954" w:rsidRDefault="00614D14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Worlds worst powerpoint presentation slides</w:t>
            </w:r>
          </w:p>
        </w:tc>
      </w:tr>
    </w:tbl>
    <w:p w:rsidR="001D4954" w:rsidRDefault="001D4954">
      <w:pPr>
        <w:spacing w:after="0"/>
        <w:ind w:left="-284"/>
        <w:rPr>
          <w:b/>
          <w:sz w:val="20"/>
          <w:szCs w:val="20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1D4954">
      <w:pPr>
        <w:rPr>
          <w:b/>
          <w:sz w:val="28"/>
          <w:szCs w:val="28"/>
        </w:rPr>
      </w:pPr>
    </w:p>
    <w:p w:rsidR="001D4954" w:rsidRDefault="00614D14">
      <w:pPr>
        <w:pageBreakBefore/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Links to PLTS, SEAL, Numeracy, </w:t>
      </w:r>
      <w:r>
        <w:rPr>
          <w:b/>
          <w:sz w:val="28"/>
          <w:szCs w:val="28"/>
        </w:rPr>
        <w:t>Literacy, ICT</w:t>
      </w:r>
    </w:p>
    <w:p w:rsidR="001D4954" w:rsidRDefault="001D4954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139"/>
      </w:tblGrid>
      <w:tr w:rsidR="001D4954">
        <w:trPr>
          <w:trHeight w:val="1545"/>
        </w:trPr>
        <w:tc>
          <w:tcPr>
            <w:tcW w:w="10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PLTS</w:t>
            </w:r>
            <w:r>
              <w:rPr>
                <w:sz w:val="18"/>
                <w:szCs w:val="18"/>
              </w:rPr>
              <w:t xml:space="preserve">-Independent Enquirers, Creative Thinkers, Reflective Learners, Team Workers, Self Managers, Effective Participants </w:t>
            </w:r>
          </w:p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SEAL</w:t>
            </w:r>
            <w:r>
              <w:rPr>
                <w:sz w:val="18"/>
                <w:szCs w:val="18"/>
              </w:rPr>
              <w:t>-self-awareness, motivation, managing feelings, empathy, social skills</w:t>
            </w:r>
          </w:p>
          <w:p w:rsidR="001D4954" w:rsidRDefault="00614D14">
            <w:pPr>
              <w:spacing w:after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Numeracy/Literacy</w:t>
            </w:r>
          </w:p>
          <w:p w:rsidR="001D4954" w:rsidRDefault="00614D14">
            <w:pPr>
              <w:spacing w:after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ICT</w:t>
            </w:r>
          </w:p>
          <w:p w:rsidR="001D4954" w:rsidRDefault="001D4954">
            <w:pPr>
              <w:spacing w:after="0"/>
              <w:rPr>
                <w:sz w:val="18"/>
                <w:szCs w:val="18"/>
                <w:u w:val="single"/>
              </w:rPr>
            </w:pPr>
          </w:p>
          <w:p w:rsidR="001D4954" w:rsidRDefault="001D4954">
            <w:pPr>
              <w:spacing w:after="0"/>
              <w:rPr>
                <w:sz w:val="18"/>
                <w:szCs w:val="18"/>
                <w:u w:val="single"/>
              </w:rPr>
            </w:pPr>
          </w:p>
          <w:p w:rsidR="001D4954" w:rsidRDefault="001D4954">
            <w:pPr>
              <w:spacing w:after="0"/>
              <w:rPr>
                <w:sz w:val="18"/>
                <w:szCs w:val="18"/>
                <w:u w:val="single"/>
              </w:rPr>
            </w:pPr>
          </w:p>
        </w:tc>
      </w:tr>
    </w:tbl>
    <w:p w:rsidR="001D4954" w:rsidRDefault="001D4954">
      <w:pPr>
        <w:spacing w:after="0"/>
        <w:ind w:left="-284"/>
        <w:rPr>
          <w:b/>
          <w:sz w:val="28"/>
          <w:szCs w:val="28"/>
        </w:rPr>
      </w:pPr>
    </w:p>
    <w:p w:rsidR="001D4954" w:rsidRDefault="00614D14">
      <w:pPr>
        <w:spacing w:after="0"/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Assessment for Learning Opportunities </w:t>
      </w:r>
      <w:r>
        <w:rPr>
          <w:i/>
          <w:sz w:val="28"/>
          <w:szCs w:val="28"/>
        </w:rPr>
        <w:t>(please tick to indicate where in you lesson AFL will take place)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5"/>
        <w:gridCol w:w="686"/>
        <w:gridCol w:w="701"/>
        <w:gridCol w:w="1130"/>
      </w:tblGrid>
      <w:tr w:rsidR="001D4954">
        <w:trPr>
          <w:trHeight w:val="138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ind w:left="-426" w:firstLine="426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AFL Activity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ind w:left="-426"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Starter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ind w:left="-426"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ind w:left="-426" w:firstLine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Plenaries</w:t>
            </w:r>
          </w:p>
        </w:tc>
      </w:tr>
      <w:tr w:rsidR="001D4954">
        <w:trPr>
          <w:trHeight w:val="79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Sharing learning objectives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1D4954">
        <w:trPr>
          <w:trHeight w:val="79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Extended questions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1D4954">
        <w:trPr>
          <w:trHeight w:val="79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Modelling good practice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</w:tr>
      <w:tr w:rsidR="001D4954">
        <w:trPr>
          <w:trHeight w:val="79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Show/display good </w:t>
            </w:r>
            <w:r>
              <w:rPr>
                <w:sz w:val="18"/>
                <w:szCs w:val="18"/>
              </w:rPr>
              <w:t>work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</w:tr>
      <w:tr w:rsidR="001D4954">
        <w:trPr>
          <w:trHeight w:val="79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 assessment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</w:tr>
      <w:tr w:rsidR="001D4954">
        <w:trPr>
          <w:trHeight w:val="79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Self-assessment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1D4954">
        <w:trPr>
          <w:trHeight w:val="85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Feedback to aid pupil 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  <w:tr w:rsidR="001D4954">
        <w:trPr>
          <w:trHeight w:val="162"/>
        </w:trPr>
        <w:tc>
          <w:tcPr>
            <w:tcW w:w="7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614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4954" w:rsidRDefault="001D4954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1D4954" w:rsidRDefault="001D4954">
      <w:pPr>
        <w:rPr>
          <w:sz w:val="20"/>
          <w:szCs w:val="20"/>
        </w:rPr>
      </w:pPr>
    </w:p>
    <w:p w:rsidR="001D4954" w:rsidRDefault="00614D14">
      <w:pPr>
        <w:spacing w:after="0"/>
        <w:ind w:left="-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Support Staff Involvement </w:t>
      </w:r>
      <w:r>
        <w:rPr>
          <w:i/>
          <w:sz w:val="28"/>
          <w:szCs w:val="28"/>
        </w:rPr>
        <w:t>(note students they will work with and what you want them to do in supporting learning and assessment)</w:t>
      </w:r>
    </w:p>
    <w:p w:rsidR="001D4954" w:rsidRDefault="001D4954">
      <w:pPr>
        <w:spacing w:after="0"/>
        <w:rPr>
          <w:b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868"/>
        <w:gridCol w:w="7271"/>
      </w:tblGrid>
      <w:tr w:rsidR="001D4954">
        <w:trPr>
          <w:trHeight w:val="537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614D14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Support Staff </w:t>
            </w:r>
          </w:p>
          <w:p w:rsidR="001D4954" w:rsidRDefault="001D4954">
            <w:pPr>
              <w:spacing w:after="0"/>
              <w:rPr>
                <w:sz w:val="20"/>
                <w:szCs w:val="20"/>
                <w:u w:val="single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2x </w:t>
            </w:r>
            <w:r>
              <w:rPr>
                <w:sz w:val="20"/>
                <w:szCs w:val="20"/>
              </w:rPr>
              <w:t>Students ambassadors</w:t>
            </w:r>
          </w:p>
        </w:tc>
        <w:tc>
          <w:tcPr>
            <w:tcW w:w="7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614D14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Outline support role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are to act as facilitators of the group activities. 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D4954" w:rsidRDefault="001D4954">
      <w:pPr>
        <w:spacing w:after="0"/>
        <w:ind w:left="-284"/>
        <w:rPr>
          <w:b/>
          <w:sz w:val="20"/>
          <w:szCs w:val="20"/>
        </w:rPr>
      </w:pPr>
    </w:p>
    <w:p w:rsidR="001D4954" w:rsidRDefault="00614D14">
      <w:pPr>
        <w:spacing w:after="0"/>
        <w:ind w:left="-284"/>
        <w:rPr>
          <w:i/>
          <w:sz w:val="28"/>
          <w:szCs w:val="28"/>
        </w:rPr>
      </w:pPr>
      <w:r>
        <w:rPr>
          <w:b/>
          <w:sz w:val="28"/>
          <w:szCs w:val="28"/>
        </w:rPr>
        <w:t>H&amp;S Risk assessments if applicable (specify</w:t>
      </w:r>
      <w:r>
        <w:rPr>
          <w:i/>
          <w:sz w:val="28"/>
          <w:szCs w:val="28"/>
        </w:rPr>
        <w:t xml:space="preserve"> risks and link to risk assessment)</w:t>
      </w:r>
    </w:p>
    <w:p w:rsidR="001D4954" w:rsidRDefault="001D4954">
      <w:pPr>
        <w:spacing w:after="0"/>
        <w:ind w:left="-284"/>
        <w:rPr>
          <w:i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139"/>
      </w:tblGrid>
      <w:tr w:rsidR="001D4954">
        <w:trPr>
          <w:trHeight w:val="537"/>
        </w:trPr>
        <w:tc>
          <w:tcPr>
            <w:tcW w:w="10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614D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specific risk – See ‘Risk Assessment – School Visit’</w:t>
            </w: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  <w:p w:rsidR="001D4954" w:rsidRDefault="001D495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D4954" w:rsidRDefault="001D4954">
      <w:pPr>
        <w:rPr>
          <w:sz w:val="20"/>
          <w:szCs w:val="20"/>
        </w:rPr>
      </w:pPr>
    </w:p>
    <w:p w:rsidR="001D4954" w:rsidRDefault="001D4954">
      <w:pPr>
        <w:rPr>
          <w:sz w:val="20"/>
          <w:szCs w:val="20"/>
        </w:rPr>
      </w:pPr>
    </w:p>
    <w:p w:rsidR="001D4954" w:rsidRDefault="001D4954">
      <w:pPr>
        <w:rPr>
          <w:sz w:val="20"/>
          <w:szCs w:val="20"/>
        </w:rPr>
      </w:pPr>
    </w:p>
    <w:p w:rsidR="001D4954" w:rsidRDefault="001D4954">
      <w:pPr>
        <w:rPr>
          <w:sz w:val="20"/>
          <w:szCs w:val="20"/>
        </w:rPr>
      </w:pPr>
    </w:p>
    <w:p w:rsidR="001D4954" w:rsidRDefault="001D4954">
      <w:pPr>
        <w:rPr>
          <w:sz w:val="20"/>
          <w:szCs w:val="20"/>
        </w:rPr>
      </w:pPr>
    </w:p>
    <w:p w:rsidR="001D4954" w:rsidRDefault="001D4954"/>
    <w:sectPr w:rsidR="001D4954">
      <w:headerReference w:type="default" r:id="rId7"/>
      <w:pgSz w:w="11906" w:h="16838"/>
      <w:pgMar w:top="851" w:right="1133" w:bottom="426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D14" w:rsidRDefault="00614D14" w:rsidP="00CD247D">
      <w:pPr>
        <w:spacing w:after="0" w:line="240" w:lineRule="auto"/>
      </w:pPr>
      <w:r>
        <w:separator/>
      </w:r>
    </w:p>
  </w:endnote>
  <w:endnote w:type="continuationSeparator" w:id="0">
    <w:p w:rsidR="00614D14" w:rsidRDefault="00614D14" w:rsidP="00CD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D14" w:rsidRDefault="00614D14" w:rsidP="00CD247D">
      <w:pPr>
        <w:spacing w:after="0" w:line="240" w:lineRule="auto"/>
      </w:pPr>
      <w:r>
        <w:separator/>
      </w:r>
    </w:p>
  </w:footnote>
  <w:footnote w:type="continuationSeparator" w:id="0">
    <w:p w:rsidR="00614D14" w:rsidRDefault="00614D14" w:rsidP="00CD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47D" w:rsidRDefault="00CD247D">
    <w:pPr>
      <w:pStyle w:val="Header"/>
    </w:pPr>
  </w:p>
  <w:p w:rsidR="00CD247D" w:rsidRDefault="00CD247D" w:rsidP="00CD247D">
    <w:pPr>
      <w:pStyle w:val="Header"/>
      <w:jc w:val="right"/>
    </w:pPr>
    <w:r>
      <w:rPr>
        <w:noProof/>
      </w:rPr>
      <w:drawing>
        <wp:inline distT="0" distB="0" distL="0" distR="0" wp14:anchorId="3059D2F5" wp14:editId="4A8ED41E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63F86"/>
    <w:multiLevelType w:val="multilevel"/>
    <w:tmpl w:val="898644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8B0877"/>
    <w:multiLevelType w:val="multilevel"/>
    <w:tmpl w:val="E2B03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54"/>
    <w:rsid w:val="001D4954"/>
    <w:rsid w:val="00614D14"/>
    <w:rsid w:val="00C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BCF6"/>
  <w15:docId w15:val="{5F2C017B-46C8-4048-9DB7-8B1F664A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BFF"/>
    <w:pPr>
      <w:suppressAutoHyphens/>
      <w:spacing w:after="20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2516C1"/>
    <w:rPr>
      <w:color w:val="0000FF"/>
      <w:u w:val="single"/>
      <w:lang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Microsoft YaHei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B7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47D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47D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Wenman</dc:creator>
  <cp:lastModifiedBy>Andrew Ross</cp:lastModifiedBy>
  <cp:revision>7</cp:revision>
  <dcterms:created xsi:type="dcterms:W3CDTF">2015-05-05T10:44:00Z</dcterms:created>
  <dcterms:modified xsi:type="dcterms:W3CDTF">2020-04-21T12:31:00Z</dcterms:modified>
  <dc:language>en-GB</dc:language>
</cp:coreProperties>
</file>